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586F4" w14:textId="60AB8403" w:rsidR="00284F98" w:rsidRDefault="00FA23A6">
      <w:r w:rsidRPr="00FA23A6">
        <w:drawing>
          <wp:inline distT="0" distB="0" distL="0" distR="0" wp14:anchorId="52D6898F" wp14:editId="5364E4D4">
            <wp:extent cx="6329352" cy="8724551"/>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1212" t="5980" r="31844"/>
                    <a:stretch/>
                  </pic:blipFill>
                  <pic:spPr bwMode="auto">
                    <a:xfrm>
                      <a:off x="0" y="0"/>
                      <a:ext cx="6348899" cy="8751495"/>
                    </a:xfrm>
                    <a:prstGeom prst="rect">
                      <a:avLst/>
                    </a:prstGeom>
                    <a:ln>
                      <a:noFill/>
                    </a:ln>
                    <a:extLst>
                      <a:ext uri="{53640926-AAD7-44D8-BBD7-CCE9431645EC}">
                        <a14:shadowObscured xmlns:a14="http://schemas.microsoft.com/office/drawing/2010/main"/>
                      </a:ext>
                    </a:extLst>
                  </pic:spPr>
                </pic:pic>
              </a:graphicData>
            </a:graphic>
          </wp:inline>
        </w:drawing>
      </w:r>
    </w:p>
    <w:p w14:paraId="2EF44F9E" w14:textId="4643D811" w:rsidR="00FA23A6" w:rsidRDefault="00FA23A6"/>
    <w:p w14:paraId="027F5A40" w14:textId="77777777" w:rsidR="00FA23A6" w:rsidRDefault="00FA23A6" w:rsidP="00FA23A6">
      <w:pPr>
        <w:spacing w:line="240" w:lineRule="auto"/>
      </w:pPr>
      <w:r>
        <w:rPr>
          <w:rFonts w:ascii="Times New Roman" w:eastAsia="Times New Roman" w:hAnsi="Times New Roman" w:cs="Times New Roman"/>
          <w:noProof/>
          <w:color w:val="000000" w:themeColor="text1"/>
          <w:sz w:val="28"/>
          <w:szCs w:val="28"/>
          <w:lang w:eastAsia="ru-RU"/>
        </w:rPr>
        <w:lastRenderedPageBreak/>
        <mc:AlternateContent>
          <mc:Choice Requires="wps">
            <w:drawing>
              <wp:anchor distT="45720" distB="45720" distL="114300" distR="114300" simplePos="0" relativeHeight="251659264" behindDoc="0" locked="0" layoutInCell="1" allowOverlap="1" wp14:anchorId="036B0628" wp14:editId="3BD7CC3A">
                <wp:simplePos x="0" y="0"/>
                <wp:positionH relativeFrom="margin">
                  <wp:posOffset>1272540</wp:posOffset>
                </wp:positionH>
                <wp:positionV relativeFrom="page">
                  <wp:posOffset>628650</wp:posOffset>
                </wp:positionV>
                <wp:extent cx="7045325" cy="934085"/>
                <wp:effectExtent l="0" t="0" r="0" b="0"/>
                <wp:wrapNone/>
                <wp:docPr id="9"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5325" cy="934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aa"/>
                              <w:tblW w:w="9498"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4"/>
                              <w:gridCol w:w="2454"/>
                              <w:gridCol w:w="4590"/>
                            </w:tblGrid>
                            <w:tr w:rsidR="00FA23A6" w14:paraId="1DE9AF18" w14:textId="77777777" w:rsidTr="00250389">
                              <w:tc>
                                <w:tcPr>
                                  <w:tcW w:w="2454" w:type="dxa"/>
                                </w:tcPr>
                                <w:p w14:paraId="5D9A705C" w14:textId="77777777" w:rsidR="00FA23A6" w:rsidRPr="00B46E43" w:rsidRDefault="00FA23A6" w:rsidP="008F3C80">
                                  <w:pPr>
                                    <w:ind w:left="284"/>
                                    <w:rPr>
                                      <w:rFonts w:ascii="Roboto" w:hAnsi="Roboto" w:cs="Arial"/>
                                      <w:bCs/>
                                      <w:color w:val="000066"/>
                                      <w:sz w:val="14"/>
                                      <w:szCs w:val="14"/>
                                      <w:lang w:val="en-US"/>
                                    </w:rPr>
                                  </w:pPr>
                                </w:p>
                              </w:tc>
                              <w:tc>
                                <w:tcPr>
                                  <w:tcW w:w="2454" w:type="dxa"/>
                                </w:tcPr>
                                <w:p w14:paraId="08D55A62" w14:textId="77777777" w:rsidR="00FA23A6" w:rsidRDefault="00FA23A6" w:rsidP="00CD4931">
                                  <w:pPr>
                                    <w:rPr>
                                      <w:rFonts w:ascii="Roboto" w:hAnsi="Roboto" w:cs="Arial"/>
                                      <w:bCs/>
                                      <w:color w:val="000066"/>
                                      <w:sz w:val="14"/>
                                      <w:szCs w:val="14"/>
                                    </w:rPr>
                                  </w:pPr>
                                </w:p>
                              </w:tc>
                              <w:tc>
                                <w:tcPr>
                                  <w:tcW w:w="4590" w:type="dxa"/>
                                </w:tcPr>
                                <w:p w14:paraId="7BF916B9" w14:textId="77777777" w:rsidR="00FA23A6" w:rsidRPr="00B46E43" w:rsidRDefault="00FA23A6" w:rsidP="00E94D01">
                                  <w:pPr>
                                    <w:jc w:val="right"/>
                                    <w:rPr>
                                      <w:rFonts w:ascii="Roboto" w:hAnsi="Roboto" w:cs="Arial"/>
                                      <w:bCs/>
                                      <w:color w:val="000066"/>
                                      <w:sz w:val="14"/>
                                      <w:szCs w:val="14"/>
                                    </w:rPr>
                                  </w:pPr>
                                  <w:r>
                                    <w:rPr>
                                      <w:noProof/>
                                      <w:lang w:eastAsia="ru-RU"/>
                                    </w:rPr>
                                    <w:drawing>
                                      <wp:inline distT="0" distB="0" distL="0" distR="0" wp14:anchorId="2ED0E88A" wp14:editId="1F75BA78">
                                        <wp:extent cx="1314450" cy="685800"/>
                                        <wp:effectExtent l="0" t="0" r="0" b="0"/>
                                        <wp:docPr id="7" name="Рисунок 7" descr="C:\Users\Ext-M.Bondarenko\AppData\Local\Microsoft\Windows\INetCache\Content.Word\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t-M.Bondarenko\AppData\Local\Microsoft\Windows\INetCache\Content.Word\герб.jpg"/>
                                                <pic:cNvPicPr>
                                                  <a:picLocks noChangeAspect="1" noChangeArrowheads="1"/>
                                                </pic:cNvPicPr>
                                              </pic:nvPicPr>
                                              <pic:blipFill rotWithShape="1">
                                                <a:blip r:embed="rId8">
                                                  <a:extLst>
                                                    <a:ext uri="{28A0092B-C50C-407E-A947-70E740481C1C}">
                                                      <a14:useLocalDpi xmlns:a14="http://schemas.microsoft.com/office/drawing/2010/main" val="0"/>
                                                    </a:ext>
                                                  </a:extLst>
                                                </a:blip>
                                                <a:srcRect b="20000"/>
                                                <a:stretch/>
                                              </pic:blipFill>
                                              <pic:spPr bwMode="auto">
                                                <a:xfrm>
                                                  <a:off x="0" y="0"/>
                                                  <a:ext cx="1314450" cy="6858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8EEF72C" w14:textId="77777777" w:rsidR="00FA23A6" w:rsidRPr="00B24AF7" w:rsidRDefault="00FA23A6" w:rsidP="00FA23A6">
                            <w:pPr>
                              <w:spacing w:after="0" w:line="240" w:lineRule="auto"/>
                              <w:ind w:firstLine="6804"/>
                              <w:rPr>
                                <w:rFonts w:ascii="Arial" w:hAnsi="Arial" w:cs="Arial"/>
                                <w:b/>
                                <w:color w:val="000066"/>
                                <w:sz w:val="8"/>
                                <w:szCs w:val="8"/>
                              </w:rPr>
                            </w:pPr>
                            <w:r w:rsidRPr="00B24AF7">
                              <w:rPr>
                                <w:rFonts w:ascii="Arial" w:hAnsi="Arial" w:cs="Arial"/>
                                <w:b/>
                                <w:color w:val="000066"/>
                                <w:sz w:val="8"/>
                                <w:szCs w:val="8"/>
                              </w:rPr>
                              <w:t xml:space="preserve"> </w:t>
                            </w:r>
                          </w:p>
                          <w:p w14:paraId="728D2973" w14:textId="77777777" w:rsidR="00FA23A6" w:rsidRPr="00660C5D" w:rsidRDefault="00FA23A6" w:rsidP="00FA23A6">
                            <w:pPr>
                              <w:spacing w:after="0" w:line="240" w:lineRule="auto"/>
                              <w:ind w:firstLine="4962"/>
                              <w:rPr>
                                <w:rFonts w:ascii="Arial" w:hAnsi="Arial" w:cs="Arial"/>
                                <w:b/>
                                <w:color w:val="25338B"/>
                                <w:sz w:val="14"/>
                                <w:szCs w:val="14"/>
                              </w:rPr>
                            </w:pPr>
                            <w:r>
                              <w:rPr>
                                <w:rFonts w:ascii="Arial" w:hAnsi="Arial" w:cs="Arial"/>
                                <w:b/>
                                <w:color w:val="25338B"/>
                                <w:sz w:val="14"/>
                                <w:szCs w:val="14"/>
                              </w:rPr>
                              <w:t xml:space="preserve">   </w:t>
                            </w:r>
                            <w:r w:rsidRPr="00660C5D">
                              <w:rPr>
                                <w:rFonts w:ascii="Arial" w:hAnsi="Arial" w:cs="Arial"/>
                                <w:b/>
                                <w:color w:val="25338B"/>
                                <w:sz w:val="14"/>
                                <w:szCs w:val="14"/>
                              </w:rPr>
                              <w:t>АКЦИОНЕРНОЕ ОБЩЕСТВО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6B0628" id="_x0000_t202" coordsize="21600,21600" o:spt="202" path="m,l,21600r21600,l21600,xe">
                <v:stroke joinstyle="miter"/>
                <v:path gradientshapeok="t" o:connecttype="rect"/>
              </v:shapetype>
              <v:shape id="Надпись 6" o:spid="_x0000_s1026" type="#_x0000_t202" style="position:absolute;margin-left:100.2pt;margin-top:49.5pt;width:554.75pt;height:73.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" filled="f" stroked="f">
                <v:textbox>
                  <w:txbxContent>
                    <w:tbl>
                      <w:tblPr>
                        <w:tblStyle w:val="aa"/>
                        <w:tblW w:w="9498"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4"/>
                        <w:gridCol w:w="2454"/>
                        <w:gridCol w:w="4590"/>
                      </w:tblGrid>
                      <w:tr w:rsidR="00FA23A6" w14:paraId="1DE9AF18" w14:textId="77777777" w:rsidTr="00250389">
                        <w:tc>
                          <w:tcPr>
                            <w:tcW w:w="2454" w:type="dxa"/>
                          </w:tcPr>
                          <w:p w14:paraId="5D9A705C" w14:textId="77777777" w:rsidR="00FA23A6" w:rsidRPr="00B46E43" w:rsidRDefault="00FA23A6" w:rsidP="008F3C80">
                            <w:pPr>
                              <w:ind w:left="284"/>
                              <w:rPr>
                                <w:rFonts w:ascii="Roboto" w:hAnsi="Roboto" w:cs="Arial"/>
                                <w:bCs/>
                                <w:color w:val="000066"/>
                                <w:sz w:val="14"/>
                                <w:szCs w:val="14"/>
                                <w:lang w:val="en-US"/>
                              </w:rPr>
                            </w:pPr>
                          </w:p>
                        </w:tc>
                        <w:tc>
                          <w:tcPr>
                            <w:tcW w:w="2454" w:type="dxa"/>
                          </w:tcPr>
                          <w:p w14:paraId="08D55A62" w14:textId="77777777" w:rsidR="00FA23A6" w:rsidRDefault="00FA23A6" w:rsidP="00CD4931">
                            <w:pPr>
                              <w:rPr>
                                <w:rFonts w:ascii="Roboto" w:hAnsi="Roboto" w:cs="Arial"/>
                                <w:bCs/>
                                <w:color w:val="000066"/>
                                <w:sz w:val="14"/>
                                <w:szCs w:val="14"/>
                              </w:rPr>
                            </w:pPr>
                          </w:p>
                        </w:tc>
                        <w:tc>
                          <w:tcPr>
                            <w:tcW w:w="4590" w:type="dxa"/>
                          </w:tcPr>
                          <w:p w14:paraId="7BF916B9" w14:textId="77777777" w:rsidR="00FA23A6" w:rsidRPr="00B46E43" w:rsidRDefault="00FA23A6" w:rsidP="00E94D01">
                            <w:pPr>
                              <w:jc w:val="right"/>
                              <w:rPr>
                                <w:rFonts w:ascii="Roboto" w:hAnsi="Roboto" w:cs="Arial"/>
                                <w:bCs/>
                                <w:color w:val="000066"/>
                                <w:sz w:val="14"/>
                                <w:szCs w:val="14"/>
                              </w:rPr>
                            </w:pPr>
                            <w:r>
                              <w:rPr>
                                <w:noProof/>
                                <w:lang w:eastAsia="ru-RU"/>
                              </w:rPr>
                              <w:drawing>
                                <wp:inline distT="0" distB="0" distL="0" distR="0" wp14:anchorId="2ED0E88A" wp14:editId="1F75BA78">
                                  <wp:extent cx="1314450" cy="685800"/>
                                  <wp:effectExtent l="0" t="0" r="0" b="0"/>
                                  <wp:docPr id="7" name="Рисунок 7" descr="C:\Users\Ext-M.Bondarenko\AppData\Local\Microsoft\Windows\INetCache\Content.Word\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t-M.Bondarenko\AppData\Local\Microsoft\Windows\INetCache\Content.Word\герб.jpg"/>
                                          <pic:cNvPicPr>
                                            <a:picLocks noChangeAspect="1" noChangeArrowheads="1"/>
                                          </pic:cNvPicPr>
                                        </pic:nvPicPr>
                                        <pic:blipFill rotWithShape="1">
                                          <a:blip r:embed="rId8">
                                            <a:extLst>
                                              <a:ext uri="{28A0092B-C50C-407E-A947-70E740481C1C}">
                                                <a14:useLocalDpi xmlns:a14="http://schemas.microsoft.com/office/drawing/2010/main" val="0"/>
                                              </a:ext>
                                            </a:extLst>
                                          </a:blip>
                                          <a:srcRect b="20000"/>
                                          <a:stretch/>
                                        </pic:blipFill>
                                        <pic:spPr bwMode="auto">
                                          <a:xfrm>
                                            <a:off x="0" y="0"/>
                                            <a:ext cx="1314450" cy="6858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8EEF72C" w14:textId="77777777" w:rsidR="00FA23A6" w:rsidRPr="00B24AF7" w:rsidRDefault="00FA23A6" w:rsidP="00FA23A6">
                      <w:pPr>
                        <w:spacing w:after="0" w:line="240" w:lineRule="auto"/>
                        <w:ind w:firstLine="6804"/>
                        <w:rPr>
                          <w:rFonts w:ascii="Arial" w:hAnsi="Arial" w:cs="Arial"/>
                          <w:b/>
                          <w:color w:val="000066"/>
                          <w:sz w:val="8"/>
                          <w:szCs w:val="8"/>
                        </w:rPr>
                      </w:pPr>
                      <w:r w:rsidRPr="00B24AF7">
                        <w:rPr>
                          <w:rFonts w:ascii="Arial" w:hAnsi="Arial" w:cs="Arial"/>
                          <w:b/>
                          <w:color w:val="000066"/>
                          <w:sz w:val="8"/>
                          <w:szCs w:val="8"/>
                        </w:rPr>
                        <w:t xml:space="preserve"> </w:t>
                      </w:r>
                    </w:p>
                    <w:p w14:paraId="728D2973" w14:textId="77777777" w:rsidR="00FA23A6" w:rsidRPr="00660C5D" w:rsidRDefault="00FA23A6" w:rsidP="00FA23A6">
                      <w:pPr>
                        <w:spacing w:after="0" w:line="240" w:lineRule="auto"/>
                        <w:ind w:firstLine="4962"/>
                        <w:rPr>
                          <w:rFonts w:ascii="Arial" w:hAnsi="Arial" w:cs="Arial"/>
                          <w:b/>
                          <w:color w:val="25338B"/>
                          <w:sz w:val="14"/>
                          <w:szCs w:val="14"/>
                        </w:rPr>
                      </w:pPr>
                      <w:r>
                        <w:rPr>
                          <w:rFonts w:ascii="Arial" w:hAnsi="Arial" w:cs="Arial"/>
                          <w:b/>
                          <w:color w:val="25338B"/>
                          <w:sz w:val="14"/>
                          <w:szCs w:val="14"/>
                        </w:rPr>
                        <w:t xml:space="preserve">   </w:t>
                      </w:r>
                      <w:r w:rsidRPr="00660C5D">
                        <w:rPr>
                          <w:rFonts w:ascii="Arial" w:hAnsi="Arial" w:cs="Arial"/>
                          <w:b/>
                          <w:color w:val="25338B"/>
                          <w:sz w:val="14"/>
                          <w:szCs w:val="14"/>
                        </w:rPr>
                        <w:t>АКЦИОНЕРНОЕ ОБЩЕСТВО</w:t>
                      </w:r>
                    </w:p>
                  </w:txbxContent>
                </v:textbox>
                <w10:wrap anchorx="margin" anchory="page"/>
              </v:shape>
            </w:pict>
          </mc:Fallback>
        </mc:AlternateContent>
      </w:r>
    </w:p>
    <w:p w14:paraId="6AB5F5C1" w14:textId="77777777" w:rsidR="00FA23A6" w:rsidRDefault="00FA23A6" w:rsidP="00FA23A6">
      <w:pPr>
        <w:spacing w:line="240" w:lineRule="auto"/>
      </w:pPr>
    </w:p>
    <w:p w14:paraId="61A1E945" w14:textId="77777777" w:rsidR="00FA23A6" w:rsidRDefault="00FA23A6" w:rsidP="00FA23A6">
      <w:pPr>
        <w:tabs>
          <w:tab w:val="left" w:pos="6540"/>
        </w:tabs>
        <w:spacing w:line="240" w:lineRule="auto"/>
      </w:pPr>
      <w:r>
        <w:tab/>
      </w:r>
    </w:p>
    <w:p w14:paraId="1B7EEC16" w14:textId="77777777" w:rsidR="00FA23A6" w:rsidRPr="00660C5D" w:rsidRDefault="00FA23A6" w:rsidP="00FA23A6">
      <w:pPr>
        <w:spacing w:line="240" w:lineRule="auto"/>
        <w:rPr>
          <w:rFonts w:ascii="Arial" w:hAnsi="Arial" w:cs="Arial"/>
          <w:color w:val="25338B"/>
        </w:rPr>
      </w:pPr>
      <w:r>
        <w:rPr>
          <w:rFonts w:ascii="Arial" w:hAnsi="Arial" w:cs="Arial"/>
          <w:b/>
          <w:color w:val="25338B"/>
          <w:sz w:val="28"/>
          <w:szCs w:val="28"/>
        </w:rPr>
        <w:fldChar w:fldCharType="begin">
          <w:ffData>
            <w:name w:val="ПриказИЛИРаспоряжени"/>
            <w:enabled/>
            <w:calcOnExit w:val="0"/>
            <w:textInput>
              <w:default w:val="ПРИКАЗ"/>
              <w:format w:val="Все прописные"/>
            </w:textInput>
          </w:ffData>
        </w:fldChar>
      </w:r>
      <w:bookmarkStart w:id="0" w:name="ПриказИЛИРаспоряжени"/>
      <w:r>
        <w:rPr>
          <w:rFonts w:ascii="Arial" w:hAnsi="Arial" w:cs="Arial"/>
          <w:b/>
          <w:color w:val="25338B"/>
          <w:sz w:val="28"/>
          <w:szCs w:val="28"/>
        </w:rPr>
        <w:instrText xml:space="preserve"> FORMTEXT </w:instrText>
      </w:r>
      <w:r>
        <w:rPr>
          <w:rFonts w:ascii="Arial" w:hAnsi="Arial" w:cs="Arial"/>
          <w:b/>
          <w:color w:val="25338B"/>
          <w:sz w:val="28"/>
          <w:szCs w:val="28"/>
        </w:rPr>
      </w:r>
      <w:r>
        <w:rPr>
          <w:rFonts w:ascii="Arial" w:hAnsi="Arial" w:cs="Arial"/>
          <w:b/>
          <w:color w:val="25338B"/>
          <w:sz w:val="28"/>
          <w:szCs w:val="28"/>
        </w:rPr>
        <w:fldChar w:fldCharType="separate"/>
      </w:r>
      <w:r>
        <w:rPr>
          <w:rFonts w:ascii="Arial" w:hAnsi="Arial" w:cs="Arial"/>
          <w:b/>
          <w:noProof/>
          <w:color w:val="25338B"/>
          <w:sz w:val="28"/>
          <w:szCs w:val="28"/>
        </w:rPr>
        <w:t>ПРИКАЗ</w:t>
      </w:r>
      <w:r>
        <w:rPr>
          <w:rFonts w:ascii="Arial" w:hAnsi="Arial" w:cs="Arial"/>
          <w:b/>
          <w:color w:val="25338B"/>
          <w:sz w:val="28"/>
          <w:szCs w:val="28"/>
        </w:rPr>
        <w:fldChar w:fldCharType="end"/>
      </w:r>
      <w:bookmarkEnd w:id="0"/>
    </w:p>
    <w:tbl>
      <w:tblPr>
        <w:tblStyle w:val="aa"/>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FA23A6" w14:paraId="35ED2E33" w14:textId="77777777" w:rsidTr="003A41F7">
        <w:tc>
          <w:tcPr>
            <w:tcW w:w="5670" w:type="dxa"/>
          </w:tcPr>
          <w:p w14:paraId="6F33D0AC" w14:textId="77777777" w:rsidR="00FA23A6" w:rsidRPr="00B24AF7" w:rsidRDefault="00FA23A6" w:rsidP="003A41F7">
            <w:pPr>
              <w:rPr>
                <w:color w:val="25338B"/>
              </w:rPr>
            </w:pPr>
            <w:r w:rsidRPr="00B24AF7">
              <w:rPr>
                <w:color w:val="25338B"/>
              </w:rPr>
              <w:t>___________________</w:t>
            </w:r>
            <w:r>
              <w:rPr>
                <w:color w:val="25338B"/>
              </w:rPr>
              <w:t xml:space="preserve"> </w:t>
            </w:r>
            <w:r w:rsidRPr="00B24AF7">
              <w:rPr>
                <w:color w:val="25338B"/>
              </w:rPr>
              <w:t>№ _________________</w:t>
            </w:r>
            <w:r>
              <w:rPr>
                <w:rFonts w:ascii="Times New Roman" w:eastAsia="Times New Roman" w:hAnsi="Times New Roman" w:cs="Times New Roman"/>
                <w:noProof/>
                <w:color w:val="000000" w:themeColor="text1"/>
                <w:sz w:val="28"/>
                <w:szCs w:val="28"/>
                <w:lang w:eastAsia="ru-RU"/>
              </w:rPr>
              <w:t xml:space="preserve">  </w:t>
            </w:r>
          </w:p>
          <w:p w14:paraId="31D937AB" w14:textId="77777777" w:rsidR="00FA23A6" w:rsidRPr="00B24AF7" w:rsidRDefault="00FA23A6" w:rsidP="003A41F7">
            <w:pPr>
              <w:rPr>
                <w:sz w:val="16"/>
                <w:szCs w:val="16"/>
              </w:rPr>
            </w:pPr>
          </w:p>
        </w:tc>
        <w:tc>
          <w:tcPr>
            <w:tcW w:w="3827" w:type="dxa"/>
          </w:tcPr>
          <w:p w14:paraId="75396539" w14:textId="77777777" w:rsidR="00FA23A6" w:rsidRPr="008A0D00" w:rsidRDefault="00FA23A6" w:rsidP="003A41F7">
            <w:pPr>
              <w:rPr>
                <w:sz w:val="28"/>
                <w:szCs w:val="28"/>
              </w:rPr>
            </w:pPr>
          </w:p>
        </w:tc>
      </w:tr>
    </w:tbl>
    <w:p w14:paraId="671222FB" w14:textId="77777777" w:rsidR="00FA23A6" w:rsidRPr="00660C5D" w:rsidRDefault="00FA23A6" w:rsidP="00FA23A6">
      <w:pPr>
        <w:spacing w:line="240" w:lineRule="auto"/>
        <w:rPr>
          <w:rFonts w:ascii="Arial" w:hAnsi="Arial" w:cs="Arial"/>
          <w:color w:val="25338B"/>
          <w:sz w:val="20"/>
          <w:szCs w:val="20"/>
        </w:rPr>
      </w:pPr>
      <w:r>
        <w:rPr>
          <w:rFonts w:ascii="Arial" w:hAnsi="Arial" w:cs="Arial"/>
          <w:noProof/>
          <w:color w:val="25338B"/>
          <w:sz w:val="20"/>
          <w:szCs w:val="20"/>
        </w:rPr>
        <w:fldChar w:fldCharType="begin">
          <w:ffData>
            <w:name w:val="Город"/>
            <w:enabled/>
            <w:calcOnExit w:val="0"/>
            <w:textInput>
              <w:default w:val="Город"/>
            </w:textInput>
          </w:ffData>
        </w:fldChar>
      </w:r>
      <w:bookmarkStart w:id="1" w:name="Город"/>
      <w:r>
        <w:rPr>
          <w:rFonts w:ascii="Arial" w:hAnsi="Arial" w:cs="Arial"/>
          <w:noProof/>
          <w:color w:val="25338B"/>
          <w:sz w:val="20"/>
          <w:szCs w:val="20"/>
        </w:rPr>
        <w:instrText xml:space="preserve"> FORMTEXT </w:instrText>
      </w:r>
      <w:r>
        <w:rPr>
          <w:rFonts w:ascii="Arial" w:hAnsi="Arial" w:cs="Arial"/>
          <w:noProof/>
          <w:color w:val="25338B"/>
          <w:sz w:val="20"/>
          <w:szCs w:val="20"/>
        </w:rPr>
      </w:r>
      <w:r>
        <w:rPr>
          <w:rFonts w:ascii="Arial" w:hAnsi="Arial" w:cs="Arial"/>
          <w:noProof/>
          <w:color w:val="25338B"/>
          <w:sz w:val="20"/>
          <w:szCs w:val="20"/>
        </w:rPr>
        <w:fldChar w:fldCharType="separate"/>
      </w:r>
      <w:r>
        <w:rPr>
          <w:rFonts w:ascii="Arial" w:hAnsi="Arial" w:cs="Arial"/>
          <w:noProof/>
          <w:color w:val="25338B"/>
          <w:sz w:val="20"/>
          <w:szCs w:val="20"/>
        </w:rPr>
        <w:t>МОСКВА</w:t>
      </w:r>
      <w:r>
        <w:rPr>
          <w:rFonts w:ascii="Arial" w:hAnsi="Arial" w:cs="Arial"/>
          <w:noProof/>
          <w:color w:val="25338B"/>
          <w:sz w:val="20"/>
          <w:szCs w:val="20"/>
        </w:rPr>
        <w:fldChar w:fldCharType="end"/>
      </w:r>
      <w:bookmarkEnd w:id="1"/>
    </w:p>
    <w:p w14:paraId="3DD4E9D3" w14:textId="77777777" w:rsidR="00FA23A6" w:rsidRDefault="00FA23A6" w:rsidP="00FA23A6">
      <w:pPr>
        <w:spacing w:before="240" w:after="0" w:line="240" w:lineRule="auto"/>
        <w:rPr>
          <w:rFonts w:ascii="Times New Roman" w:hAnsi="Times New Roman" w:cs="Times New Roman"/>
          <w:sz w:val="28"/>
          <w:szCs w:val="28"/>
        </w:rPr>
      </w:pPr>
      <w:r w:rsidRPr="00815D83">
        <w:rPr>
          <w:rFonts w:ascii="Times New Roman" w:hAnsi="Times New Roman" w:cs="Times New Roman"/>
          <w:sz w:val="28"/>
          <w:szCs w:val="28"/>
        </w:rPr>
        <w:t>О</w:t>
      </w:r>
      <w:r>
        <w:rPr>
          <w:rFonts w:ascii="Times New Roman" w:hAnsi="Times New Roman" w:cs="Times New Roman"/>
          <w:sz w:val="28"/>
          <w:szCs w:val="28"/>
        </w:rPr>
        <w:t>б утверждении Стандарта</w:t>
      </w:r>
    </w:p>
    <w:p w14:paraId="2C1B1A0C" w14:textId="77777777" w:rsidR="00FA23A6" w:rsidRDefault="00FA23A6" w:rsidP="00FA23A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«Технические средства охраны» </w:t>
      </w:r>
    </w:p>
    <w:p w14:paraId="26C30265" w14:textId="77777777" w:rsidR="00FA23A6" w:rsidRDefault="00FA23A6" w:rsidP="00FA23A6">
      <w:pPr>
        <w:spacing w:after="0" w:line="240" w:lineRule="auto"/>
        <w:rPr>
          <w:rFonts w:ascii="Times New Roman" w:hAnsi="Times New Roman" w:cs="Times New Roman"/>
          <w:sz w:val="28"/>
          <w:szCs w:val="28"/>
        </w:rPr>
      </w:pPr>
    </w:p>
    <w:p w14:paraId="223FB3D6" w14:textId="77777777" w:rsidR="00FA23A6" w:rsidRDefault="00FA23A6" w:rsidP="00FA23A6">
      <w:pPr>
        <w:spacing w:after="0" w:line="240" w:lineRule="auto"/>
        <w:rPr>
          <w:rFonts w:ascii="Times New Roman" w:hAnsi="Times New Roman" w:cs="Times New Roman"/>
          <w:sz w:val="28"/>
          <w:szCs w:val="28"/>
        </w:rPr>
      </w:pPr>
    </w:p>
    <w:p w14:paraId="00E2D5BD" w14:textId="77777777" w:rsidR="00FA23A6" w:rsidRDefault="00FA23A6" w:rsidP="00FA23A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CA6A0B">
        <w:rPr>
          <w:rFonts w:ascii="Times New Roman" w:eastAsia="SimSun" w:hAnsi="Times New Roman" w:cs="Times New Roman"/>
          <w:kern w:val="3"/>
          <w:sz w:val="28"/>
          <w:szCs w:val="28"/>
          <w:lang w:eastAsia="ru-RU"/>
        </w:rPr>
        <w:t>В целях обеспечения единого подхода к оснащению объектов почтовой связи техническими средствами охраны при новом строительстве, расширении, реконструкции и техническом перевооружении действующих объектов, а также при замене или совершенствовании эксплуатационных характеристик технических систем охраны</w:t>
      </w:r>
      <w:r>
        <w:rPr>
          <w:rFonts w:ascii="Times New Roman" w:eastAsia="Times New Roman" w:hAnsi="Times New Roman" w:cs="Times New Roman"/>
          <w:noProof/>
          <w:color w:val="000000" w:themeColor="text1"/>
          <w:sz w:val="28"/>
          <w:szCs w:val="28"/>
          <w:lang w:eastAsia="ru-RU"/>
        </w:rPr>
        <w:t xml:space="preserve">  </w:t>
      </w:r>
      <w:r w:rsidRPr="00E07CEF">
        <w:rPr>
          <w:rFonts w:ascii="Times New Roman" w:eastAsia="Times New Roman" w:hAnsi="Times New Roman" w:cs="Times New Roman"/>
          <w:color w:val="000000" w:themeColor="text1"/>
          <w:sz w:val="28"/>
          <w:szCs w:val="28"/>
          <w:lang w:eastAsia="ru-RU"/>
        </w:rPr>
        <w:fldChar w:fldCharType="begin">
          <w:ffData>
            <w:name w:val="Приказываю"/>
            <w:enabled/>
            <w:calcOnExit w:val="0"/>
            <w:textInput>
              <w:default w:val="Приказываю"/>
            </w:textInput>
          </w:ffData>
        </w:fldChar>
      </w:r>
      <w:bookmarkStart w:id="2" w:name="Приказываю"/>
      <w:r w:rsidRPr="00E07CEF">
        <w:rPr>
          <w:rFonts w:ascii="Times New Roman" w:eastAsia="Times New Roman" w:hAnsi="Times New Roman" w:cs="Times New Roman"/>
          <w:color w:val="000000" w:themeColor="text1"/>
          <w:sz w:val="28"/>
          <w:szCs w:val="28"/>
          <w:lang w:eastAsia="ru-RU"/>
        </w:rPr>
        <w:instrText xml:space="preserve"> FORMTEXT </w:instrText>
      </w:r>
      <w:r w:rsidRPr="00E07CEF">
        <w:rPr>
          <w:rFonts w:ascii="Times New Roman" w:eastAsia="Times New Roman" w:hAnsi="Times New Roman" w:cs="Times New Roman"/>
          <w:color w:val="000000" w:themeColor="text1"/>
          <w:sz w:val="28"/>
          <w:szCs w:val="28"/>
          <w:lang w:eastAsia="ru-RU"/>
        </w:rPr>
      </w:r>
      <w:r w:rsidRPr="00E07CEF">
        <w:rPr>
          <w:rFonts w:ascii="Times New Roman" w:eastAsia="Times New Roman" w:hAnsi="Times New Roman" w:cs="Times New Roman"/>
          <w:color w:val="000000" w:themeColor="text1"/>
          <w:sz w:val="28"/>
          <w:szCs w:val="28"/>
          <w:lang w:eastAsia="ru-RU"/>
        </w:rPr>
        <w:fldChar w:fldCharType="separate"/>
      </w:r>
      <w:r w:rsidRPr="00E07CEF">
        <w:rPr>
          <w:rFonts w:ascii="Times New Roman" w:eastAsia="Times New Roman" w:hAnsi="Times New Roman" w:cs="Times New Roman"/>
          <w:noProof/>
          <w:color w:val="000000" w:themeColor="text1"/>
          <w:sz w:val="28"/>
          <w:szCs w:val="28"/>
          <w:lang w:eastAsia="ru-RU"/>
        </w:rPr>
        <w:t>п р и к а з ы в а ю:</w:t>
      </w:r>
      <w:r w:rsidRPr="00E07CEF">
        <w:rPr>
          <w:rFonts w:ascii="Times New Roman" w:eastAsia="Times New Roman" w:hAnsi="Times New Roman" w:cs="Times New Roman"/>
          <w:color w:val="000000" w:themeColor="text1"/>
          <w:sz w:val="28"/>
          <w:szCs w:val="28"/>
          <w:lang w:eastAsia="ru-RU"/>
        </w:rPr>
        <w:fldChar w:fldCharType="end"/>
      </w:r>
      <w:bookmarkEnd w:id="2"/>
    </w:p>
    <w:p w14:paraId="192E6198" w14:textId="77777777" w:rsidR="00FA23A6" w:rsidRDefault="00FA23A6" w:rsidP="00FA23A6">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2362C4F6" w14:textId="77777777" w:rsidR="00FA23A6" w:rsidRPr="00F55996" w:rsidRDefault="00FA23A6" w:rsidP="00FA23A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55996">
        <w:rPr>
          <w:rFonts w:ascii="Times New Roman" w:eastAsia="Times New Roman" w:hAnsi="Times New Roman" w:cs="Times New Roman"/>
          <w:color w:val="000000" w:themeColor="text1"/>
          <w:sz w:val="28"/>
          <w:szCs w:val="28"/>
          <w:lang w:eastAsia="ru-RU"/>
        </w:rPr>
        <w:t>Утвердить прилагаемый Стандарт «Технические средства охраны».</w:t>
      </w:r>
    </w:p>
    <w:p w14:paraId="1F2ACDF3" w14:textId="77777777" w:rsidR="00FA23A6" w:rsidRDefault="00FA23A6" w:rsidP="00FA23A6">
      <w:pPr>
        <w:spacing w:after="0" w:line="240" w:lineRule="auto"/>
        <w:ind w:firstLine="709"/>
        <w:jc w:val="both"/>
        <w:rPr>
          <w:rFonts w:ascii="Times New Roman" w:eastAsia="Times New Roman" w:hAnsi="Times New Roman" w:cs="Times New Roman"/>
          <w:noProof/>
          <w:color w:val="000000" w:themeColor="text1"/>
          <w:sz w:val="28"/>
          <w:szCs w:val="28"/>
          <w:lang w:eastAsia="ru-RU"/>
        </w:rPr>
      </w:pPr>
      <w:r w:rsidRPr="00CA6A0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p>
    <w:p w14:paraId="482BA46D"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4D4FD42F"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tbl>
      <w:tblPr>
        <w:tblStyle w:val="aa"/>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394"/>
      </w:tblGrid>
      <w:tr w:rsidR="00FA23A6" w14:paraId="56FEC70D" w14:textId="77777777" w:rsidTr="003A41F7">
        <w:tc>
          <w:tcPr>
            <w:tcW w:w="5103" w:type="dxa"/>
            <w:vAlign w:val="bottom"/>
          </w:tcPr>
          <w:p w14:paraId="0A8BE47F" w14:textId="77777777" w:rsidR="00FA23A6" w:rsidRPr="00660C5D" w:rsidRDefault="00FA23A6" w:rsidP="003A41F7">
            <w:pPr>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fldChar w:fldCharType="begin">
                <w:ffData>
                  <w:name w:val="Должность"/>
                  <w:enabled/>
                  <w:calcOnExit w:val="0"/>
                  <w:textInput>
                    <w:default w:val="Должность"/>
                  </w:textInput>
                </w:ffData>
              </w:fldChar>
            </w:r>
            <w:bookmarkStart w:id="3" w:name="Должность"/>
            <w:r>
              <w:rPr>
                <w:rFonts w:ascii="Times New Roman" w:eastAsia="Times New Roman" w:hAnsi="Times New Roman" w:cs="Times New Roman"/>
                <w:color w:val="000000" w:themeColor="text1"/>
                <w:sz w:val="28"/>
                <w:szCs w:val="28"/>
                <w:lang w:eastAsia="ru-RU"/>
              </w:rPr>
              <w:instrText xml:space="preserve"> FORMTEXT </w:instrText>
            </w:r>
            <w:r>
              <w:rPr>
                <w:rFonts w:ascii="Times New Roman" w:eastAsia="Times New Roman" w:hAnsi="Times New Roman" w:cs="Times New Roman"/>
                <w:color w:val="000000" w:themeColor="text1"/>
                <w:sz w:val="28"/>
                <w:szCs w:val="28"/>
                <w:lang w:eastAsia="ru-RU"/>
              </w:rPr>
            </w:r>
            <w:r>
              <w:rPr>
                <w:rFonts w:ascii="Times New Roman" w:eastAsia="Times New Roman" w:hAnsi="Times New Roman" w:cs="Times New Roman"/>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Заместитель генерального директора</w:t>
            </w:r>
            <w:r>
              <w:rPr>
                <w:rFonts w:ascii="Times New Roman" w:eastAsia="Times New Roman" w:hAnsi="Times New Roman" w:cs="Times New Roman"/>
                <w:color w:val="000000" w:themeColor="text1"/>
                <w:sz w:val="28"/>
                <w:szCs w:val="28"/>
                <w:lang w:eastAsia="ru-RU"/>
              </w:rPr>
              <w:fldChar w:fldCharType="end"/>
            </w:r>
            <w:bookmarkEnd w:id="3"/>
            <w:r>
              <w:rPr>
                <w:rFonts w:ascii="Times New Roman" w:hAnsi="Times New Roman" w:cs="Times New Roman"/>
                <w:noProof/>
                <w:sz w:val="28"/>
                <w:szCs w:val="28"/>
              </w:rPr>
              <w:t xml:space="preserve"> </w:t>
            </w:r>
          </w:p>
        </w:tc>
        <w:tc>
          <w:tcPr>
            <w:tcW w:w="4394" w:type="dxa"/>
            <w:vAlign w:val="bottom"/>
          </w:tcPr>
          <w:p w14:paraId="33C99250" w14:textId="77777777" w:rsidR="00FA23A6" w:rsidRPr="00660C5D" w:rsidRDefault="00FA23A6" w:rsidP="003A41F7">
            <w:pPr>
              <w:jc w:val="right"/>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fldChar w:fldCharType="begin">
                <w:ffData>
                  <w:name w:val="Подписал"/>
                  <w:enabled/>
                  <w:calcOnExit w:val="0"/>
                  <w:textInput>
                    <w:default w:val="Подписал"/>
                  </w:textInput>
                </w:ffData>
              </w:fldChar>
            </w:r>
            <w:bookmarkStart w:id="4" w:name="Подписал"/>
            <w:r>
              <w:rPr>
                <w:rFonts w:ascii="Times New Roman" w:eastAsia="Times New Roman" w:hAnsi="Times New Roman" w:cs="Times New Roman"/>
                <w:color w:val="000000" w:themeColor="text1"/>
                <w:sz w:val="28"/>
                <w:szCs w:val="28"/>
                <w:lang w:eastAsia="ru-RU"/>
              </w:rPr>
              <w:instrText xml:space="preserve"> FORMTEXT </w:instrText>
            </w:r>
            <w:r>
              <w:rPr>
                <w:rFonts w:ascii="Times New Roman" w:eastAsia="Times New Roman" w:hAnsi="Times New Roman" w:cs="Times New Roman"/>
                <w:color w:val="000000" w:themeColor="text1"/>
                <w:sz w:val="28"/>
                <w:szCs w:val="28"/>
                <w:lang w:eastAsia="ru-RU"/>
              </w:rPr>
            </w:r>
            <w:r>
              <w:rPr>
                <w:rFonts w:ascii="Times New Roman" w:eastAsia="Times New Roman" w:hAnsi="Times New Roman" w:cs="Times New Roman"/>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Ю.В. Маракин</w:t>
            </w:r>
            <w:r>
              <w:rPr>
                <w:rFonts w:ascii="Times New Roman" w:eastAsia="Times New Roman" w:hAnsi="Times New Roman" w:cs="Times New Roman"/>
                <w:color w:val="000000" w:themeColor="text1"/>
                <w:sz w:val="28"/>
                <w:szCs w:val="28"/>
                <w:lang w:eastAsia="ru-RU"/>
              </w:rPr>
              <w:fldChar w:fldCharType="end"/>
            </w:r>
            <w:bookmarkEnd w:id="4"/>
          </w:p>
        </w:tc>
      </w:tr>
    </w:tbl>
    <w:p w14:paraId="07271C36"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0271F8F8"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69690228"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7C849DFC"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06ADBB25"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51F131D0"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2D10DB52"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7ABA9BB2"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63F403BB"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234017BE"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6CDBA2B2"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40FD7C3A"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579396C2"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540B7A93"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576A3B08" w14:textId="77777777" w:rsidR="00FA23A6" w:rsidRDefault="00FA23A6" w:rsidP="00FA23A6">
      <w:pPr>
        <w:spacing w:after="0" w:line="240" w:lineRule="auto"/>
        <w:ind w:right="851"/>
        <w:jc w:val="both"/>
        <w:rPr>
          <w:rFonts w:ascii="Times New Roman" w:eastAsia="Times New Roman" w:hAnsi="Times New Roman" w:cs="Times New Roman"/>
          <w:color w:val="000000" w:themeColor="text1"/>
          <w:sz w:val="28"/>
          <w:szCs w:val="28"/>
          <w:lang w:eastAsia="ru-RU"/>
        </w:rPr>
      </w:pPr>
    </w:p>
    <w:p w14:paraId="216795BF" w14:textId="77777777" w:rsidR="00FA23A6" w:rsidRDefault="00FA23A6" w:rsidP="00FA23A6">
      <w:pPr>
        <w:spacing w:line="240" w:lineRule="auto"/>
        <w:rPr>
          <w:rFonts w:ascii="Times New Roman" w:eastAsia="Times New Roman" w:hAnsi="Times New Roman" w:cs="Times New Roman"/>
          <w:color w:val="000000" w:themeColor="text1"/>
          <w:sz w:val="28"/>
          <w:szCs w:val="28"/>
          <w:lang w:eastAsia="ru-RU"/>
        </w:rPr>
        <w:sectPr w:rsidR="00FA23A6" w:rsidSect="00F55996">
          <w:headerReference w:type="even" r:id="rId9"/>
          <w:headerReference w:type="default" r:id="rId10"/>
          <w:headerReference w:type="first" r:id="rId11"/>
          <w:pgSz w:w="11906" w:h="16838" w:code="9"/>
          <w:pgMar w:top="1134" w:right="849" w:bottom="1134" w:left="1701" w:header="709" w:footer="709" w:gutter="0"/>
          <w:cols w:space="708"/>
          <w:titlePg/>
          <w:docGrid w:linePitch="360"/>
        </w:sectPr>
      </w:pPr>
    </w:p>
    <w:p w14:paraId="1DE8932F" w14:textId="77777777" w:rsidR="00FA23A6" w:rsidRPr="006B06E5" w:rsidRDefault="00FA23A6" w:rsidP="00FA23A6">
      <w:pPr>
        <w:spacing w:after="0" w:line="240" w:lineRule="auto"/>
        <w:ind w:firstLine="5529"/>
        <w:rPr>
          <w:rFonts w:ascii="Times New Roman" w:eastAsia="Times New Roman" w:hAnsi="Times New Roman" w:cs="Times New Roman"/>
          <w:sz w:val="28"/>
          <w:szCs w:val="28"/>
        </w:rPr>
      </w:pPr>
      <w:r w:rsidRPr="006B06E5">
        <w:rPr>
          <w:rFonts w:ascii="Times New Roman" w:eastAsia="Times New Roman" w:hAnsi="Times New Roman" w:cs="Times New Roman"/>
          <w:sz w:val="28"/>
          <w:szCs w:val="28"/>
        </w:rPr>
        <w:lastRenderedPageBreak/>
        <w:t>Приложение</w:t>
      </w:r>
    </w:p>
    <w:p w14:paraId="7E6340E5" w14:textId="77777777" w:rsidR="00FA23A6" w:rsidRPr="006B06E5" w:rsidRDefault="00FA23A6" w:rsidP="00FA23A6">
      <w:pPr>
        <w:spacing w:before="120" w:after="0" w:line="240" w:lineRule="auto"/>
        <w:ind w:firstLine="5529"/>
        <w:rPr>
          <w:rFonts w:ascii="Times New Roman" w:eastAsia="Times New Roman" w:hAnsi="Times New Roman" w:cs="Times New Roman"/>
          <w:sz w:val="28"/>
          <w:szCs w:val="28"/>
        </w:rPr>
      </w:pPr>
      <w:r w:rsidRPr="006B06E5">
        <w:rPr>
          <w:rFonts w:ascii="Times New Roman" w:eastAsia="Times New Roman" w:hAnsi="Times New Roman" w:cs="Times New Roman"/>
          <w:sz w:val="28"/>
          <w:szCs w:val="28"/>
        </w:rPr>
        <w:t>УТВЕРЖДЕНО</w:t>
      </w:r>
    </w:p>
    <w:p w14:paraId="40BD94B1" w14:textId="77777777" w:rsidR="00FA23A6" w:rsidRDefault="00FA23A6" w:rsidP="00FA23A6">
      <w:pPr>
        <w:spacing w:after="0" w:line="240" w:lineRule="auto"/>
        <w:ind w:firstLine="5529"/>
        <w:rPr>
          <w:rFonts w:ascii="Times New Roman" w:eastAsia="Times New Roman" w:hAnsi="Times New Roman" w:cs="Times New Roman"/>
          <w:sz w:val="28"/>
          <w:szCs w:val="28"/>
        </w:rPr>
      </w:pPr>
      <w:r w:rsidRPr="006B06E5">
        <w:rPr>
          <w:rFonts w:ascii="Times New Roman" w:eastAsia="Times New Roman" w:hAnsi="Times New Roman" w:cs="Times New Roman"/>
          <w:sz w:val="28"/>
          <w:szCs w:val="28"/>
        </w:rPr>
        <w:t>приказом АО «Почта России»</w:t>
      </w:r>
    </w:p>
    <w:p w14:paraId="43FE1BBF" w14:textId="77777777" w:rsidR="00FA23A6" w:rsidRPr="006B06E5" w:rsidRDefault="00FA23A6" w:rsidP="00FA23A6">
      <w:pPr>
        <w:spacing w:after="0" w:line="240" w:lineRule="auto"/>
        <w:ind w:firstLine="5529"/>
        <w:rPr>
          <w:rFonts w:ascii="Times New Roman" w:eastAsia="Times New Roman" w:hAnsi="Times New Roman" w:cs="Times New Roman"/>
          <w:sz w:val="28"/>
          <w:szCs w:val="28"/>
        </w:rPr>
      </w:pPr>
      <w:r w:rsidRPr="006B06E5">
        <w:rPr>
          <w:rFonts w:ascii="Times New Roman" w:eastAsia="Times New Roman" w:hAnsi="Times New Roman" w:cs="Times New Roman"/>
          <w:sz w:val="28"/>
          <w:szCs w:val="28"/>
        </w:rPr>
        <w:t xml:space="preserve">от </w:t>
      </w:r>
      <w:r>
        <w:rPr>
          <w:rFonts w:ascii="Times New Roman" w:eastAsia="Times New Roman" w:hAnsi="Times New Roman" w:cs="Times New Roman"/>
          <w:noProof/>
          <w:color w:val="000000" w:themeColor="text1"/>
          <w:sz w:val="28"/>
          <w:szCs w:val="28"/>
          <w:lang w:eastAsia="ru-RU"/>
        </w:rPr>
        <w:t xml:space="preserve">______________ № _______  </w:t>
      </w:r>
    </w:p>
    <w:p w14:paraId="067B593D" w14:textId="77777777" w:rsidR="00FA23A6" w:rsidRPr="006B06E5" w:rsidRDefault="00FA23A6" w:rsidP="00FA23A6">
      <w:pPr>
        <w:rPr>
          <w:lang w:eastAsia="ru-RU"/>
        </w:rPr>
      </w:pPr>
    </w:p>
    <w:p w14:paraId="451B2D63" w14:textId="77777777" w:rsidR="00FA23A6" w:rsidRPr="006B06E5" w:rsidRDefault="00FA23A6" w:rsidP="00FA23A6">
      <w:pPr>
        <w:rPr>
          <w:lang w:eastAsia="ru-RU"/>
        </w:rPr>
      </w:pPr>
    </w:p>
    <w:p w14:paraId="3EA8F998" w14:textId="77777777" w:rsidR="00FA23A6" w:rsidRPr="006B06E5" w:rsidRDefault="00FA23A6" w:rsidP="00FA23A6">
      <w:pPr>
        <w:rPr>
          <w:lang w:eastAsia="ru-RU"/>
        </w:rPr>
      </w:pPr>
    </w:p>
    <w:p w14:paraId="737C12C2" w14:textId="77777777" w:rsidR="00FA23A6" w:rsidRDefault="00FA23A6" w:rsidP="00FA23A6">
      <w:pPr>
        <w:rPr>
          <w:lang w:eastAsia="ru-RU"/>
        </w:rPr>
      </w:pPr>
    </w:p>
    <w:p w14:paraId="79E894CF" w14:textId="77777777" w:rsidR="00FA23A6" w:rsidRDefault="00FA23A6" w:rsidP="00FA23A6">
      <w:pPr>
        <w:rPr>
          <w:lang w:eastAsia="ru-RU"/>
        </w:rPr>
      </w:pPr>
    </w:p>
    <w:p w14:paraId="6AA1BE9C" w14:textId="77777777" w:rsidR="00FA23A6" w:rsidRDefault="00FA23A6" w:rsidP="00FA23A6">
      <w:pPr>
        <w:rPr>
          <w:lang w:eastAsia="ru-RU"/>
        </w:rPr>
      </w:pPr>
    </w:p>
    <w:p w14:paraId="5A1A58C9" w14:textId="77777777" w:rsidR="00FA23A6" w:rsidRPr="006B06E5" w:rsidRDefault="00FA23A6" w:rsidP="00FA23A6">
      <w:pPr>
        <w:jc w:val="center"/>
        <w:rPr>
          <w:lang w:eastAsia="ru-RU"/>
        </w:rPr>
      </w:pPr>
    </w:p>
    <w:p w14:paraId="3FCD095C" w14:textId="77777777" w:rsidR="00FA23A6" w:rsidRPr="00902E69" w:rsidRDefault="00FA23A6" w:rsidP="00FA23A6">
      <w:pPr>
        <w:jc w:val="center"/>
        <w:rPr>
          <w:rFonts w:ascii="Times New Roman" w:hAnsi="Times New Roman" w:cs="Times New Roman"/>
          <w:noProof/>
          <w:color w:val="000000" w:themeColor="text1"/>
          <w:sz w:val="28"/>
          <w:szCs w:val="28"/>
          <w:lang w:eastAsia="ru-RU"/>
        </w:rPr>
      </w:pPr>
      <w:bookmarkStart w:id="5" w:name="_Toc184971657"/>
      <w:r w:rsidRPr="00902E69">
        <w:rPr>
          <w:rFonts w:ascii="Times New Roman" w:hAnsi="Times New Roman" w:cs="Times New Roman"/>
          <w:noProof/>
          <w:color w:val="000000" w:themeColor="text1"/>
          <w:sz w:val="28"/>
          <w:szCs w:val="28"/>
          <w:lang w:eastAsia="ru-RU"/>
        </w:rPr>
        <w:t>Стандарт</w:t>
      </w:r>
      <w:bookmarkEnd w:id="5"/>
    </w:p>
    <w:p w14:paraId="37ECEF4E" w14:textId="77777777" w:rsidR="00FA23A6" w:rsidRPr="00902E69" w:rsidRDefault="00FA23A6" w:rsidP="00FA23A6">
      <w:pPr>
        <w:jc w:val="center"/>
        <w:rPr>
          <w:rFonts w:ascii="Times New Roman" w:hAnsi="Times New Roman" w:cs="Times New Roman"/>
          <w:bCs/>
          <w:sz w:val="28"/>
          <w:szCs w:val="28"/>
        </w:rPr>
      </w:pPr>
      <w:bookmarkStart w:id="6" w:name="_Toc184971658"/>
      <w:r w:rsidRPr="00902E69">
        <w:rPr>
          <w:rFonts w:ascii="Times New Roman" w:hAnsi="Times New Roman" w:cs="Times New Roman"/>
          <w:bCs/>
          <w:sz w:val="28"/>
          <w:szCs w:val="28"/>
        </w:rPr>
        <w:t>«Технические средства охраны»</w:t>
      </w:r>
      <w:bookmarkEnd w:id="6"/>
    </w:p>
    <w:p w14:paraId="17A557DC" w14:textId="77777777" w:rsidR="00FA23A6" w:rsidRDefault="00FA23A6" w:rsidP="00FA23A6">
      <w:pPr>
        <w:rPr>
          <w:bCs/>
        </w:rPr>
      </w:pPr>
    </w:p>
    <w:p w14:paraId="3D284234" w14:textId="77777777" w:rsidR="00FA23A6" w:rsidRDefault="00FA23A6" w:rsidP="00FA23A6">
      <w:pPr>
        <w:rPr>
          <w:bCs/>
        </w:rPr>
      </w:pPr>
    </w:p>
    <w:p w14:paraId="4C808FF8" w14:textId="77777777" w:rsidR="00FA23A6" w:rsidRDefault="00FA23A6" w:rsidP="00FA23A6">
      <w:pPr>
        <w:rPr>
          <w:bCs/>
        </w:rPr>
      </w:pPr>
    </w:p>
    <w:p w14:paraId="7B1FF714" w14:textId="77777777" w:rsidR="00FA23A6" w:rsidRDefault="00FA23A6" w:rsidP="00FA23A6">
      <w:pPr>
        <w:rPr>
          <w:bCs/>
        </w:rPr>
      </w:pPr>
    </w:p>
    <w:p w14:paraId="1456C03E" w14:textId="77777777" w:rsidR="00FA23A6" w:rsidRDefault="00FA23A6" w:rsidP="00FA23A6">
      <w:pPr>
        <w:rPr>
          <w:bCs/>
        </w:rPr>
      </w:pPr>
    </w:p>
    <w:p w14:paraId="5F19B54E" w14:textId="77777777" w:rsidR="00FA23A6" w:rsidRDefault="00FA23A6" w:rsidP="00FA23A6">
      <w:pPr>
        <w:rPr>
          <w:bCs/>
        </w:rPr>
      </w:pPr>
    </w:p>
    <w:p w14:paraId="784D66AC" w14:textId="77777777" w:rsidR="00FA23A6" w:rsidRDefault="00FA23A6" w:rsidP="00FA23A6">
      <w:pPr>
        <w:rPr>
          <w:bCs/>
        </w:rPr>
      </w:pPr>
    </w:p>
    <w:p w14:paraId="4C68BF8E" w14:textId="77777777" w:rsidR="00FA23A6" w:rsidRDefault="00FA23A6" w:rsidP="00FA23A6">
      <w:pPr>
        <w:rPr>
          <w:bCs/>
        </w:rPr>
      </w:pPr>
    </w:p>
    <w:p w14:paraId="69899A27" w14:textId="77777777" w:rsidR="00FA23A6" w:rsidRDefault="00FA23A6" w:rsidP="00FA23A6">
      <w:pPr>
        <w:rPr>
          <w:bCs/>
        </w:rPr>
      </w:pPr>
    </w:p>
    <w:p w14:paraId="5EEBB5C3" w14:textId="77777777" w:rsidR="00FA23A6" w:rsidRDefault="00FA23A6" w:rsidP="00FA23A6">
      <w:pPr>
        <w:rPr>
          <w:bCs/>
        </w:rPr>
      </w:pPr>
    </w:p>
    <w:p w14:paraId="13A8F3C0" w14:textId="77777777" w:rsidR="00FA23A6" w:rsidRDefault="00FA23A6" w:rsidP="00FA23A6">
      <w:pPr>
        <w:rPr>
          <w:bCs/>
        </w:rPr>
      </w:pPr>
    </w:p>
    <w:p w14:paraId="539BD488" w14:textId="77777777" w:rsidR="00FA23A6" w:rsidRDefault="00FA23A6" w:rsidP="00FA23A6">
      <w:pPr>
        <w:rPr>
          <w:bCs/>
        </w:rPr>
      </w:pPr>
    </w:p>
    <w:p w14:paraId="1C353FB3" w14:textId="77777777" w:rsidR="00FA23A6" w:rsidRDefault="00FA23A6" w:rsidP="00FA23A6">
      <w:pPr>
        <w:rPr>
          <w:bCs/>
        </w:rPr>
      </w:pPr>
    </w:p>
    <w:p w14:paraId="41D964C8" w14:textId="77777777" w:rsidR="00FA23A6" w:rsidRDefault="00FA23A6" w:rsidP="00FA23A6">
      <w:pPr>
        <w:rPr>
          <w:bCs/>
        </w:rPr>
      </w:pPr>
    </w:p>
    <w:p w14:paraId="4BFC33AF" w14:textId="77777777" w:rsidR="00FA23A6" w:rsidRDefault="00FA23A6" w:rsidP="00FA23A6">
      <w:pPr>
        <w:rPr>
          <w:bCs/>
        </w:rPr>
      </w:pPr>
    </w:p>
    <w:p w14:paraId="2557910D" w14:textId="77777777" w:rsidR="00FA23A6" w:rsidRDefault="00FA23A6" w:rsidP="00FA23A6">
      <w:pPr>
        <w:rPr>
          <w:bCs/>
        </w:rPr>
      </w:pPr>
    </w:p>
    <w:p w14:paraId="2B645659" w14:textId="77777777" w:rsidR="00FA23A6" w:rsidRDefault="00FA23A6" w:rsidP="00FA23A6">
      <w:pPr>
        <w:rPr>
          <w:bCs/>
        </w:rPr>
      </w:pPr>
    </w:p>
    <w:p w14:paraId="435157C5" w14:textId="77777777" w:rsidR="00FA23A6" w:rsidRDefault="00FA23A6" w:rsidP="00FA23A6">
      <w:pPr>
        <w:rPr>
          <w:bCs/>
        </w:rPr>
      </w:pPr>
    </w:p>
    <w:p w14:paraId="22A0E654" w14:textId="77777777" w:rsidR="00FA23A6" w:rsidRDefault="00FA23A6" w:rsidP="00FA23A6">
      <w:pPr>
        <w:rPr>
          <w:bCs/>
        </w:rPr>
      </w:pPr>
    </w:p>
    <w:p w14:paraId="11B0DC1E" w14:textId="77777777" w:rsidR="00FA23A6" w:rsidRPr="00902E69" w:rsidRDefault="00FA23A6" w:rsidP="00FA23A6">
      <w:pPr>
        <w:jc w:val="center"/>
        <w:rPr>
          <w:rFonts w:ascii="Times New Roman" w:hAnsi="Times New Roman" w:cs="Times New Roman"/>
          <w:sz w:val="28"/>
          <w:szCs w:val="28"/>
        </w:rPr>
      </w:pPr>
      <w:r w:rsidRPr="00902E69">
        <w:rPr>
          <w:rFonts w:ascii="Times New Roman" w:hAnsi="Times New Roman" w:cs="Times New Roman"/>
          <w:noProof/>
          <w:sz w:val="28"/>
          <w:szCs w:val="28"/>
        </w:rPr>
        <w:fldChar w:fldCharType="begin">
          <w:ffData>
            <w:name w:val="РегистрацияГород"/>
            <w:enabled/>
            <w:calcOnExit w:val="0"/>
            <w:textInput>
              <w:default w:val="РегистрацияГород"/>
            </w:textInput>
          </w:ffData>
        </w:fldChar>
      </w:r>
      <w:bookmarkStart w:id="7" w:name="РегистрацияГород"/>
      <w:r w:rsidRPr="00902E69">
        <w:rPr>
          <w:rFonts w:ascii="Times New Roman" w:hAnsi="Times New Roman" w:cs="Times New Roman"/>
          <w:noProof/>
          <w:sz w:val="28"/>
          <w:szCs w:val="28"/>
        </w:rPr>
        <w:instrText xml:space="preserve"> FORMTEXT </w:instrText>
      </w:r>
      <w:r w:rsidRPr="00902E69">
        <w:rPr>
          <w:rFonts w:ascii="Times New Roman" w:hAnsi="Times New Roman" w:cs="Times New Roman"/>
          <w:noProof/>
          <w:sz w:val="28"/>
          <w:szCs w:val="28"/>
        </w:rPr>
      </w:r>
      <w:r w:rsidRPr="00902E69">
        <w:rPr>
          <w:rFonts w:ascii="Times New Roman" w:hAnsi="Times New Roman" w:cs="Times New Roman"/>
          <w:noProof/>
          <w:sz w:val="28"/>
          <w:szCs w:val="28"/>
        </w:rPr>
        <w:fldChar w:fldCharType="separate"/>
      </w:r>
      <w:bookmarkStart w:id="8" w:name="_Toc184971659"/>
      <w:r w:rsidRPr="00902E69">
        <w:rPr>
          <w:rFonts w:ascii="Times New Roman" w:hAnsi="Times New Roman" w:cs="Times New Roman"/>
          <w:noProof/>
          <w:sz w:val="28"/>
          <w:szCs w:val="28"/>
        </w:rPr>
        <w:t>Москва</w:t>
      </w:r>
      <w:r w:rsidRPr="00902E69">
        <w:rPr>
          <w:rFonts w:ascii="Times New Roman" w:hAnsi="Times New Roman" w:cs="Times New Roman"/>
          <w:noProof/>
          <w:sz w:val="28"/>
          <w:szCs w:val="28"/>
        </w:rPr>
        <w:fldChar w:fldCharType="end"/>
      </w:r>
      <w:bookmarkEnd w:id="7"/>
      <w:r w:rsidRPr="00902E69">
        <w:rPr>
          <w:rFonts w:ascii="Times New Roman" w:hAnsi="Times New Roman" w:cs="Times New Roman"/>
          <w:sz w:val="28"/>
          <w:szCs w:val="28"/>
        </w:rPr>
        <w:t xml:space="preserve">, </w:t>
      </w:r>
      <w:r w:rsidRPr="00902E69">
        <w:rPr>
          <w:rFonts w:ascii="Times New Roman" w:hAnsi="Times New Roman" w:cs="Times New Roman"/>
          <w:sz w:val="28"/>
          <w:szCs w:val="28"/>
        </w:rPr>
        <w:fldChar w:fldCharType="begin">
          <w:ffData>
            <w:name w:val="РегистрацияГод"/>
            <w:enabled/>
            <w:calcOnExit w:val="0"/>
            <w:textInput>
              <w:default w:val="РегистрацияГод"/>
            </w:textInput>
          </w:ffData>
        </w:fldChar>
      </w:r>
      <w:bookmarkStart w:id="9" w:name="РегистрацияГод"/>
      <w:r w:rsidRPr="00902E69">
        <w:rPr>
          <w:rFonts w:ascii="Times New Roman" w:hAnsi="Times New Roman" w:cs="Times New Roman"/>
          <w:sz w:val="28"/>
          <w:szCs w:val="28"/>
        </w:rPr>
        <w:instrText xml:space="preserve"> FORMTEXT </w:instrText>
      </w:r>
      <w:r w:rsidRPr="00902E69">
        <w:rPr>
          <w:rFonts w:ascii="Times New Roman" w:hAnsi="Times New Roman" w:cs="Times New Roman"/>
          <w:sz w:val="28"/>
          <w:szCs w:val="28"/>
        </w:rPr>
      </w:r>
      <w:r w:rsidRPr="00902E69">
        <w:rPr>
          <w:rFonts w:ascii="Times New Roman" w:hAnsi="Times New Roman" w:cs="Times New Roman"/>
          <w:sz w:val="28"/>
          <w:szCs w:val="28"/>
        </w:rPr>
        <w:fldChar w:fldCharType="separate"/>
      </w:r>
      <w:r w:rsidRPr="00902E69">
        <w:rPr>
          <w:rFonts w:ascii="Times New Roman" w:hAnsi="Times New Roman" w:cs="Times New Roman"/>
          <w:noProof/>
          <w:sz w:val="28"/>
          <w:szCs w:val="28"/>
        </w:rPr>
        <w:t>2025</w:t>
      </w:r>
      <w:bookmarkEnd w:id="8"/>
      <w:r w:rsidRPr="00902E69">
        <w:rPr>
          <w:rFonts w:ascii="Times New Roman" w:hAnsi="Times New Roman" w:cs="Times New Roman"/>
          <w:sz w:val="28"/>
          <w:szCs w:val="28"/>
        </w:rPr>
        <w:fldChar w:fldCharType="end"/>
      </w:r>
      <w:bookmarkEnd w:id="9"/>
      <w:r w:rsidRPr="00902E69">
        <w:rPr>
          <w:rFonts w:ascii="Times New Roman" w:hAnsi="Times New Roman" w:cs="Times New Roman"/>
          <w:noProof/>
          <w:color w:val="000000" w:themeColor="text1"/>
          <w:sz w:val="28"/>
          <w:szCs w:val="28"/>
          <w:lang w:eastAsia="ru-RU"/>
        </w:rPr>
        <w:t xml:space="preserve"> </w:t>
      </w:r>
      <w:r w:rsidRPr="00902E69">
        <w:rPr>
          <w:rFonts w:ascii="Times New Roman" w:hAnsi="Times New Roman" w:cs="Times New Roman"/>
          <w:sz w:val="28"/>
          <w:szCs w:val="28"/>
        </w:rPr>
        <w:br w:type="page"/>
      </w:r>
    </w:p>
    <w:bookmarkStart w:id="10" w:name="_top" w:displacedByCustomXml="next"/>
    <w:bookmarkEnd w:id="10" w:displacedByCustomXml="next"/>
    <w:sdt>
      <w:sdtPr>
        <w:rPr>
          <w:rFonts w:ascii="Times New Roman" w:eastAsiaTheme="minorHAnsi" w:hAnsi="Times New Roman" w:cs="Times New Roman"/>
          <w:color w:val="auto"/>
          <w:sz w:val="28"/>
          <w:szCs w:val="28"/>
          <w:lang w:eastAsia="en-US"/>
        </w:rPr>
        <w:id w:val="1450591366"/>
        <w:docPartObj>
          <w:docPartGallery w:val="Table of Contents"/>
          <w:docPartUnique/>
        </w:docPartObj>
      </w:sdtPr>
      <w:sdtEndPr>
        <w:rPr>
          <w:b/>
          <w:bCs/>
        </w:rPr>
      </w:sdtEndPr>
      <w:sdtContent>
        <w:p w14:paraId="48F915D5" w14:textId="77777777" w:rsidR="00FA23A6" w:rsidRPr="0093279F" w:rsidRDefault="00FA23A6" w:rsidP="00FA23A6">
          <w:pPr>
            <w:pStyle w:val="af7"/>
            <w:tabs>
              <w:tab w:val="left" w:pos="567"/>
            </w:tabs>
            <w:spacing w:after="240" w:line="240" w:lineRule="auto"/>
            <w:jc w:val="center"/>
            <w:rPr>
              <w:rFonts w:ascii="Times New Roman" w:hAnsi="Times New Roman" w:cs="Times New Roman"/>
              <w:b/>
              <w:color w:val="auto"/>
              <w:sz w:val="28"/>
              <w:szCs w:val="28"/>
            </w:rPr>
          </w:pPr>
          <w:r w:rsidRPr="0093279F">
            <w:rPr>
              <w:rFonts w:ascii="Times New Roman" w:hAnsi="Times New Roman" w:cs="Times New Roman"/>
              <w:b/>
              <w:color w:val="auto"/>
              <w:sz w:val="28"/>
              <w:szCs w:val="28"/>
            </w:rPr>
            <w:t>Содержание</w:t>
          </w:r>
        </w:p>
        <w:p w14:paraId="16C7694B" w14:textId="77777777" w:rsidR="00FA23A6" w:rsidRPr="00B37911" w:rsidRDefault="00FA23A6" w:rsidP="00FA23A6">
          <w:pPr>
            <w:pStyle w:val="31"/>
            <w:rPr>
              <w:rFonts w:ascii="Times New Roman" w:eastAsiaTheme="minorEastAsia" w:hAnsi="Times New Roman" w:cs="Times New Roman"/>
              <w:noProof/>
              <w:sz w:val="28"/>
              <w:szCs w:val="28"/>
              <w:lang w:eastAsia="ru-RU"/>
            </w:rPr>
          </w:pPr>
          <w:r w:rsidRPr="0093279F">
            <w:fldChar w:fldCharType="begin"/>
          </w:r>
          <w:r w:rsidRPr="0093279F">
            <w:instrText xml:space="preserve"> TOC \o "1-3" \h \z \u </w:instrText>
          </w:r>
          <w:r w:rsidRPr="0093279F">
            <w:fldChar w:fldCharType="separate"/>
          </w:r>
          <w:hyperlink w:anchor="_Toc193877427" w:history="1">
            <w:r w:rsidRPr="00B37911">
              <w:rPr>
                <w:rStyle w:val="a9"/>
                <w:rFonts w:ascii="Times New Roman" w:eastAsia="SimSun" w:hAnsi="Times New Roman" w:cs="Times New Roman"/>
                <w:noProof/>
                <w:sz w:val="28"/>
                <w:szCs w:val="28"/>
              </w:rPr>
              <w:t>1.</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Термины, определения и сокращения</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_Toc193877427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B37911">
              <w:rPr>
                <w:rFonts w:ascii="Times New Roman" w:hAnsi="Times New Roman" w:cs="Times New Roman"/>
                <w:noProof/>
                <w:webHidden/>
                <w:sz w:val="28"/>
                <w:szCs w:val="28"/>
              </w:rPr>
              <w:fldChar w:fldCharType="end"/>
            </w:r>
          </w:hyperlink>
        </w:p>
        <w:p w14:paraId="7B1F1EB6"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28" w:history="1">
            <w:r w:rsidRPr="00B37911">
              <w:rPr>
                <w:rStyle w:val="a9"/>
                <w:rFonts w:ascii="Times New Roman" w:eastAsia="SimSun" w:hAnsi="Times New Roman" w:cs="Times New Roman"/>
                <w:noProof/>
                <w:sz w:val="28"/>
                <w:szCs w:val="28"/>
              </w:rPr>
              <w:t>2.</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Общие положения</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_Toc193877428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B37911">
              <w:rPr>
                <w:rFonts w:ascii="Times New Roman" w:hAnsi="Times New Roman" w:cs="Times New Roman"/>
                <w:noProof/>
                <w:webHidden/>
                <w:sz w:val="28"/>
                <w:szCs w:val="28"/>
              </w:rPr>
              <w:fldChar w:fldCharType="end"/>
            </w:r>
          </w:hyperlink>
        </w:p>
        <w:p w14:paraId="73EA1C5B"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29" w:history="1">
            <w:r w:rsidRPr="00B37911">
              <w:rPr>
                <w:rStyle w:val="a9"/>
                <w:rFonts w:ascii="Times New Roman" w:eastAsia="SimSun" w:hAnsi="Times New Roman" w:cs="Times New Roman"/>
                <w:noProof/>
                <w:sz w:val="28"/>
                <w:szCs w:val="28"/>
              </w:rPr>
              <w:t>2.1.</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Применение Стандарта</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_Toc193877429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B37911">
              <w:rPr>
                <w:rFonts w:ascii="Times New Roman" w:hAnsi="Times New Roman" w:cs="Times New Roman"/>
                <w:noProof/>
                <w:webHidden/>
                <w:sz w:val="28"/>
                <w:szCs w:val="28"/>
              </w:rPr>
              <w:fldChar w:fldCharType="end"/>
            </w:r>
          </w:hyperlink>
        </w:p>
        <w:p w14:paraId="774ED327"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0" w:history="1">
            <w:r w:rsidRPr="00B37911">
              <w:rPr>
                <w:rStyle w:val="a9"/>
                <w:rFonts w:ascii="Times New Roman" w:eastAsia="SimSun" w:hAnsi="Times New Roman" w:cs="Times New Roman"/>
                <w:noProof/>
                <w:sz w:val="28"/>
                <w:szCs w:val="28"/>
              </w:rPr>
              <w:t>2.2. Нормативная документация:</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_Toc193877430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B37911">
              <w:rPr>
                <w:rFonts w:ascii="Times New Roman" w:hAnsi="Times New Roman" w:cs="Times New Roman"/>
                <w:noProof/>
                <w:webHidden/>
                <w:sz w:val="28"/>
                <w:szCs w:val="28"/>
              </w:rPr>
              <w:fldChar w:fldCharType="end"/>
            </w:r>
          </w:hyperlink>
        </w:p>
        <w:p w14:paraId="2607885D"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1" w:history="1">
            <w:r w:rsidRPr="00B37911">
              <w:rPr>
                <w:rStyle w:val="a9"/>
                <w:rFonts w:ascii="Times New Roman" w:eastAsia="SimSun" w:hAnsi="Times New Roman" w:cs="Times New Roman"/>
                <w:noProof/>
                <w:sz w:val="28"/>
                <w:szCs w:val="28"/>
              </w:rPr>
              <w:t>3.</w:t>
            </w:r>
            <w:r w:rsidRPr="00B37911">
              <w:rPr>
                <w:rFonts w:ascii="Times New Roman" w:eastAsiaTheme="minorEastAsia" w:hAnsi="Times New Roman" w:cs="Times New Roman"/>
                <w:noProof/>
                <w:sz w:val="28"/>
                <w:szCs w:val="28"/>
                <w:lang w:eastAsia="ru-RU"/>
              </w:rPr>
              <w:tab/>
            </w:r>
            <w:r w:rsidRPr="00B37911">
              <w:rPr>
                <w:rStyle w:val="a9"/>
                <w:rFonts w:ascii="Times New Roman" w:hAnsi="Times New Roman" w:cs="Times New Roman"/>
                <w:noProof/>
                <w:sz w:val="28"/>
                <w:szCs w:val="28"/>
              </w:rPr>
              <w:t>Этапы и технология выполнения работ</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_Toc193877431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B37911">
              <w:rPr>
                <w:rFonts w:ascii="Times New Roman" w:hAnsi="Times New Roman" w:cs="Times New Roman"/>
                <w:noProof/>
                <w:webHidden/>
                <w:sz w:val="28"/>
                <w:szCs w:val="28"/>
              </w:rPr>
              <w:fldChar w:fldCharType="end"/>
            </w:r>
          </w:hyperlink>
        </w:p>
        <w:p w14:paraId="0A0721BE"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2" w:history="1">
            <w:r w:rsidRPr="00B37911">
              <w:rPr>
                <w:rStyle w:val="a9"/>
                <w:rFonts w:ascii="Times New Roman" w:hAnsi="Times New Roman" w:cs="Times New Roman"/>
                <w:noProof/>
                <w:sz w:val="28"/>
                <w:szCs w:val="28"/>
              </w:rPr>
              <w:t>3.1. Общие требования к организации и выполнению работ</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_Toc193877432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B37911">
              <w:rPr>
                <w:rFonts w:ascii="Times New Roman" w:hAnsi="Times New Roman" w:cs="Times New Roman"/>
                <w:noProof/>
                <w:webHidden/>
                <w:sz w:val="28"/>
                <w:szCs w:val="28"/>
              </w:rPr>
              <w:fldChar w:fldCharType="end"/>
            </w:r>
          </w:hyperlink>
        </w:p>
        <w:p w14:paraId="4EA63437"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3" w:history="1">
            <w:r w:rsidRPr="00B37911">
              <w:rPr>
                <w:rStyle w:val="a9"/>
                <w:rFonts w:ascii="Times New Roman" w:eastAsia="SimSun" w:hAnsi="Times New Roman" w:cs="Times New Roman"/>
                <w:noProof/>
                <w:sz w:val="28"/>
                <w:szCs w:val="28"/>
              </w:rPr>
              <w:t>3.2. Разработка требований заказчика по оснащению объектов ТСО</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_Toc193877433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B37911">
              <w:rPr>
                <w:rFonts w:ascii="Times New Roman" w:hAnsi="Times New Roman" w:cs="Times New Roman"/>
                <w:noProof/>
                <w:webHidden/>
                <w:sz w:val="28"/>
                <w:szCs w:val="28"/>
              </w:rPr>
              <w:fldChar w:fldCharType="end"/>
            </w:r>
          </w:hyperlink>
        </w:p>
        <w:p w14:paraId="592DF2AD"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4" w:history="1">
            <w:r w:rsidRPr="00B37911">
              <w:rPr>
                <w:rStyle w:val="a9"/>
                <w:rFonts w:ascii="Times New Roman" w:eastAsia="SimSun" w:hAnsi="Times New Roman" w:cs="Times New Roman"/>
                <w:noProof/>
                <w:sz w:val="28"/>
                <w:szCs w:val="28"/>
              </w:rPr>
              <w:t>3.3.</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Требования к техническим и/или проектным решениям на оснащение объектов системами ТСО</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_Toc193877434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B37911">
              <w:rPr>
                <w:rFonts w:ascii="Times New Roman" w:hAnsi="Times New Roman" w:cs="Times New Roman"/>
                <w:noProof/>
                <w:webHidden/>
                <w:sz w:val="28"/>
                <w:szCs w:val="28"/>
              </w:rPr>
              <w:fldChar w:fldCharType="end"/>
            </w:r>
          </w:hyperlink>
        </w:p>
        <w:p w14:paraId="52C3C8BD"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5" w:history="1">
            <w:r w:rsidRPr="00B37911">
              <w:rPr>
                <w:rStyle w:val="a9"/>
                <w:rFonts w:ascii="Times New Roman" w:hAnsi="Times New Roman" w:cs="Times New Roman"/>
                <w:noProof/>
                <w:sz w:val="28"/>
                <w:szCs w:val="28"/>
              </w:rPr>
              <w:t>3.3.1. Производственное состояние объектов</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_Toc193877435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B37911">
              <w:rPr>
                <w:rFonts w:ascii="Times New Roman" w:hAnsi="Times New Roman" w:cs="Times New Roman"/>
                <w:noProof/>
                <w:webHidden/>
                <w:sz w:val="28"/>
                <w:szCs w:val="28"/>
              </w:rPr>
              <w:fldChar w:fldCharType="end"/>
            </w:r>
          </w:hyperlink>
        </w:p>
        <w:p w14:paraId="3BF8D819"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6" w:history="1">
            <w:r w:rsidRPr="00B37911">
              <w:rPr>
                <w:rStyle w:val="a9"/>
                <w:rFonts w:ascii="Times New Roman" w:hAnsi="Times New Roman" w:cs="Times New Roman"/>
                <w:noProof/>
                <w:sz w:val="28"/>
                <w:szCs w:val="28"/>
              </w:rPr>
              <w:t>3.3.2. СОС</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_Toc193877436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B37911">
              <w:rPr>
                <w:rFonts w:ascii="Times New Roman" w:hAnsi="Times New Roman" w:cs="Times New Roman"/>
                <w:noProof/>
                <w:webHidden/>
                <w:sz w:val="28"/>
                <w:szCs w:val="28"/>
              </w:rPr>
              <w:fldChar w:fldCharType="end"/>
            </w:r>
          </w:hyperlink>
        </w:p>
        <w:p w14:paraId="5486FDF7"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7" w:history="1">
            <w:r w:rsidRPr="00B37911">
              <w:rPr>
                <w:rStyle w:val="a9"/>
                <w:rFonts w:ascii="Times New Roman" w:hAnsi="Times New Roman" w:cs="Times New Roman"/>
                <w:noProof/>
                <w:sz w:val="28"/>
                <w:szCs w:val="28"/>
              </w:rPr>
              <w:t>3.3.3. СТС</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_Toc193877437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B37911">
              <w:rPr>
                <w:rFonts w:ascii="Times New Roman" w:hAnsi="Times New Roman" w:cs="Times New Roman"/>
                <w:noProof/>
                <w:webHidden/>
                <w:sz w:val="28"/>
                <w:szCs w:val="28"/>
              </w:rPr>
              <w:fldChar w:fldCharType="end"/>
            </w:r>
          </w:hyperlink>
        </w:p>
        <w:p w14:paraId="59C9C020"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8" w:history="1">
            <w:r w:rsidRPr="00B37911">
              <w:rPr>
                <w:rStyle w:val="a9"/>
                <w:rFonts w:ascii="Times New Roman" w:hAnsi="Times New Roman" w:cs="Times New Roman"/>
                <w:noProof/>
                <w:sz w:val="28"/>
                <w:szCs w:val="28"/>
              </w:rPr>
              <w:t>3.3.4. СОТ</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_Toc193877438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B37911">
              <w:rPr>
                <w:rFonts w:ascii="Times New Roman" w:hAnsi="Times New Roman" w:cs="Times New Roman"/>
                <w:noProof/>
                <w:webHidden/>
                <w:sz w:val="28"/>
                <w:szCs w:val="28"/>
              </w:rPr>
              <w:fldChar w:fldCharType="end"/>
            </w:r>
          </w:hyperlink>
        </w:p>
        <w:p w14:paraId="2BDC6BD6"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39" w:history="1">
            <w:r w:rsidRPr="00B37911">
              <w:rPr>
                <w:rStyle w:val="a9"/>
                <w:rFonts w:ascii="Times New Roman" w:hAnsi="Times New Roman" w:cs="Times New Roman"/>
                <w:noProof/>
                <w:sz w:val="28"/>
                <w:szCs w:val="28"/>
              </w:rPr>
              <w:t>3.3.5. СКУД</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_Toc193877439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24</w:t>
            </w:r>
            <w:r w:rsidRPr="00B37911">
              <w:rPr>
                <w:rFonts w:ascii="Times New Roman" w:hAnsi="Times New Roman" w:cs="Times New Roman"/>
                <w:noProof/>
                <w:webHidden/>
                <w:sz w:val="28"/>
                <w:szCs w:val="28"/>
              </w:rPr>
              <w:fldChar w:fldCharType="end"/>
            </w:r>
          </w:hyperlink>
        </w:p>
        <w:p w14:paraId="4221ACE9"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0" w:history="1">
            <w:r w:rsidRPr="00B37911">
              <w:rPr>
                <w:rStyle w:val="a9"/>
                <w:rFonts w:ascii="Times New Roman" w:hAnsi="Times New Roman" w:cs="Times New Roman"/>
                <w:noProof/>
                <w:sz w:val="28"/>
                <w:szCs w:val="28"/>
              </w:rPr>
              <w:t>3.3.6. СКМ КТСО</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_Toc193877440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28</w:t>
            </w:r>
            <w:r w:rsidRPr="00B37911">
              <w:rPr>
                <w:rFonts w:ascii="Times New Roman" w:hAnsi="Times New Roman" w:cs="Times New Roman"/>
                <w:noProof/>
                <w:webHidden/>
                <w:sz w:val="28"/>
                <w:szCs w:val="28"/>
              </w:rPr>
              <w:fldChar w:fldCharType="end"/>
            </w:r>
          </w:hyperlink>
        </w:p>
        <w:p w14:paraId="20F33B04"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1" w:history="1">
            <w:r w:rsidRPr="00B37911">
              <w:rPr>
                <w:rStyle w:val="a9"/>
                <w:rFonts w:ascii="Times New Roman" w:hAnsi="Times New Roman" w:cs="Times New Roman"/>
                <w:noProof/>
                <w:sz w:val="28"/>
                <w:szCs w:val="28"/>
              </w:rPr>
              <w:t>3.3.7. СЭС ТСО</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_Toc193877441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B37911">
              <w:rPr>
                <w:rFonts w:ascii="Times New Roman" w:hAnsi="Times New Roman" w:cs="Times New Roman"/>
                <w:noProof/>
                <w:webHidden/>
                <w:sz w:val="28"/>
                <w:szCs w:val="28"/>
              </w:rPr>
              <w:fldChar w:fldCharType="end"/>
            </w:r>
          </w:hyperlink>
        </w:p>
        <w:p w14:paraId="2E2BD029"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2" w:history="1">
            <w:r w:rsidRPr="00B37911">
              <w:rPr>
                <w:rStyle w:val="a9"/>
                <w:rFonts w:ascii="Times New Roman" w:hAnsi="Times New Roman" w:cs="Times New Roman"/>
                <w:noProof/>
                <w:sz w:val="28"/>
                <w:szCs w:val="28"/>
              </w:rPr>
              <w:t>3.4. Подготовительные работы</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_Toc193877442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32</w:t>
            </w:r>
            <w:r w:rsidRPr="00B37911">
              <w:rPr>
                <w:rFonts w:ascii="Times New Roman" w:hAnsi="Times New Roman" w:cs="Times New Roman"/>
                <w:noProof/>
                <w:webHidden/>
                <w:sz w:val="28"/>
                <w:szCs w:val="28"/>
              </w:rPr>
              <w:fldChar w:fldCharType="end"/>
            </w:r>
          </w:hyperlink>
        </w:p>
        <w:p w14:paraId="61DD8837"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3" w:history="1">
            <w:r w:rsidRPr="00B37911">
              <w:rPr>
                <w:rStyle w:val="a9"/>
                <w:rFonts w:ascii="Times New Roman" w:eastAsia="SimSun" w:hAnsi="Times New Roman" w:cs="Times New Roman"/>
                <w:noProof/>
                <w:sz w:val="28"/>
                <w:szCs w:val="28"/>
              </w:rPr>
              <w:t>3.5. Поставка оборудования</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_Toc193877443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B37911">
              <w:rPr>
                <w:rFonts w:ascii="Times New Roman" w:hAnsi="Times New Roman" w:cs="Times New Roman"/>
                <w:noProof/>
                <w:webHidden/>
                <w:sz w:val="28"/>
                <w:szCs w:val="28"/>
              </w:rPr>
              <w:fldChar w:fldCharType="end"/>
            </w:r>
          </w:hyperlink>
        </w:p>
        <w:p w14:paraId="0ABF7F39"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4" w:history="1">
            <w:r w:rsidRPr="00B37911">
              <w:rPr>
                <w:rStyle w:val="a9"/>
                <w:rFonts w:ascii="Times New Roman" w:eastAsia="SimSun" w:hAnsi="Times New Roman" w:cs="Times New Roman"/>
                <w:noProof/>
                <w:sz w:val="28"/>
                <w:szCs w:val="28"/>
              </w:rPr>
              <w:t>3.6. МР</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_Toc193877444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B37911">
              <w:rPr>
                <w:rFonts w:ascii="Times New Roman" w:hAnsi="Times New Roman" w:cs="Times New Roman"/>
                <w:noProof/>
                <w:webHidden/>
                <w:sz w:val="28"/>
                <w:szCs w:val="28"/>
              </w:rPr>
              <w:fldChar w:fldCharType="end"/>
            </w:r>
          </w:hyperlink>
        </w:p>
        <w:p w14:paraId="6F806DFE"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5" w:history="1">
            <w:r w:rsidRPr="00B37911">
              <w:rPr>
                <w:rStyle w:val="a9"/>
                <w:rFonts w:ascii="Times New Roman" w:eastAsia="SimSun" w:hAnsi="Times New Roman" w:cs="Times New Roman"/>
                <w:noProof/>
                <w:sz w:val="28"/>
                <w:szCs w:val="28"/>
              </w:rPr>
              <w:t>3.7.</w:t>
            </w:r>
            <w:r w:rsidRPr="00B37911">
              <w:rPr>
                <w:rFonts w:ascii="Times New Roman" w:eastAsiaTheme="minorEastAsia" w:hAnsi="Times New Roman" w:cs="Times New Roman"/>
                <w:noProof/>
                <w:sz w:val="28"/>
                <w:szCs w:val="28"/>
                <w:lang w:eastAsia="ru-RU"/>
              </w:rPr>
              <w:tab/>
            </w:r>
            <w:r w:rsidRPr="00B37911">
              <w:rPr>
                <w:rStyle w:val="a9"/>
                <w:rFonts w:ascii="Times New Roman" w:hAnsi="Times New Roman" w:cs="Times New Roman"/>
                <w:noProof/>
                <w:sz w:val="28"/>
                <w:szCs w:val="28"/>
              </w:rPr>
              <w:t>Монтаж центрального и периферийного оборудования</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_Toc193877445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39</w:t>
            </w:r>
            <w:r w:rsidRPr="00B37911">
              <w:rPr>
                <w:rFonts w:ascii="Times New Roman" w:hAnsi="Times New Roman" w:cs="Times New Roman"/>
                <w:noProof/>
                <w:webHidden/>
                <w:sz w:val="28"/>
                <w:szCs w:val="28"/>
              </w:rPr>
              <w:fldChar w:fldCharType="end"/>
            </w:r>
          </w:hyperlink>
        </w:p>
        <w:p w14:paraId="2D08A3A2"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6" w:history="1">
            <w:r w:rsidRPr="00B37911">
              <w:rPr>
                <w:rStyle w:val="a9"/>
                <w:rFonts w:ascii="Times New Roman" w:hAnsi="Times New Roman" w:cs="Times New Roman"/>
                <w:noProof/>
                <w:sz w:val="28"/>
                <w:szCs w:val="28"/>
              </w:rPr>
              <w:t>3.8.</w:t>
            </w:r>
            <w:r w:rsidRPr="00B37911">
              <w:rPr>
                <w:rFonts w:ascii="Times New Roman" w:eastAsiaTheme="minorEastAsia" w:hAnsi="Times New Roman" w:cs="Times New Roman"/>
                <w:noProof/>
                <w:sz w:val="28"/>
                <w:szCs w:val="28"/>
                <w:lang w:eastAsia="ru-RU"/>
              </w:rPr>
              <w:tab/>
            </w:r>
            <w:r w:rsidRPr="00B37911">
              <w:rPr>
                <w:rStyle w:val="a9"/>
                <w:rFonts w:ascii="Times New Roman" w:hAnsi="Times New Roman" w:cs="Times New Roman"/>
                <w:noProof/>
                <w:sz w:val="28"/>
                <w:szCs w:val="28"/>
              </w:rPr>
              <w:t>Порядок и правила монтажа оборудования СОТС и СКУД</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_Toc193877446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40</w:t>
            </w:r>
            <w:r w:rsidRPr="00B37911">
              <w:rPr>
                <w:rFonts w:ascii="Times New Roman" w:hAnsi="Times New Roman" w:cs="Times New Roman"/>
                <w:noProof/>
                <w:webHidden/>
                <w:sz w:val="28"/>
                <w:szCs w:val="28"/>
              </w:rPr>
              <w:fldChar w:fldCharType="end"/>
            </w:r>
          </w:hyperlink>
        </w:p>
        <w:p w14:paraId="3F7A4928"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7" w:history="1">
            <w:r w:rsidRPr="00B37911">
              <w:rPr>
                <w:rStyle w:val="a9"/>
                <w:rFonts w:ascii="Times New Roman" w:eastAsia="SimSun" w:hAnsi="Times New Roman" w:cs="Times New Roman"/>
                <w:noProof/>
                <w:sz w:val="28"/>
                <w:szCs w:val="28"/>
              </w:rPr>
              <w:t>3.9.</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Порядок и правила монтажа оборудования СОТ</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_Toc193877447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B37911">
              <w:rPr>
                <w:rFonts w:ascii="Times New Roman" w:hAnsi="Times New Roman" w:cs="Times New Roman"/>
                <w:noProof/>
                <w:webHidden/>
                <w:sz w:val="28"/>
                <w:szCs w:val="28"/>
              </w:rPr>
              <w:fldChar w:fldCharType="end"/>
            </w:r>
          </w:hyperlink>
        </w:p>
        <w:p w14:paraId="51554C10"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8" w:history="1">
            <w:r w:rsidRPr="00B37911">
              <w:rPr>
                <w:rStyle w:val="a9"/>
                <w:rFonts w:ascii="Times New Roman" w:eastAsia="SimSun" w:hAnsi="Times New Roman" w:cs="Times New Roman"/>
                <w:noProof/>
                <w:sz w:val="28"/>
                <w:szCs w:val="28"/>
              </w:rPr>
              <w:t>3.10.</w:t>
            </w:r>
            <w:r w:rsidRPr="00B37911">
              <w:rPr>
                <w:rFonts w:ascii="Times New Roman" w:eastAsiaTheme="minorEastAsia" w:hAnsi="Times New Roman" w:cs="Times New Roman"/>
                <w:noProof/>
                <w:sz w:val="28"/>
                <w:szCs w:val="28"/>
                <w:lang w:eastAsia="ru-RU"/>
              </w:rPr>
              <w:tab/>
            </w:r>
            <w:r w:rsidRPr="00B37911">
              <w:rPr>
                <w:rStyle w:val="a9"/>
                <w:rFonts w:ascii="Times New Roman" w:eastAsia="SimSun" w:hAnsi="Times New Roman" w:cs="Times New Roman"/>
                <w:noProof/>
                <w:sz w:val="28"/>
                <w:szCs w:val="28"/>
              </w:rPr>
              <w:t>ПНР</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_Toc193877448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B37911">
              <w:rPr>
                <w:rFonts w:ascii="Times New Roman" w:hAnsi="Times New Roman" w:cs="Times New Roman"/>
                <w:noProof/>
                <w:webHidden/>
                <w:sz w:val="28"/>
                <w:szCs w:val="28"/>
              </w:rPr>
              <w:fldChar w:fldCharType="end"/>
            </w:r>
          </w:hyperlink>
        </w:p>
        <w:p w14:paraId="5053D50F" w14:textId="77777777" w:rsidR="00FA23A6" w:rsidRPr="00B37911" w:rsidRDefault="00FA23A6" w:rsidP="00FA23A6">
          <w:pPr>
            <w:pStyle w:val="31"/>
            <w:rPr>
              <w:rFonts w:ascii="Times New Roman" w:eastAsiaTheme="minorEastAsia" w:hAnsi="Times New Roman" w:cs="Times New Roman"/>
              <w:noProof/>
              <w:sz w:val="28"/>
              <w:szCs w:val="28"/>
              <w:lang w:eastAsia="ru-RU"/>
            </w:rPr>
          </w:pPr>
          <w:hyperlink w:anchor="_Toc193877449" w:history="1">
            <w:r w:rsidRPr="00B37911">
              <w:rPr>
                <w:rStyle w:val="a9"/>
                <w:rFonts w:ascii="Times New Roman" w:eastAsia="SimSun" w:hAnsi="Times New Roman" w:cs="Times New Roman"/>
                <w:noProof/>
                <w:sz w:val="28"/>
                <w:szCs w:val="28"/>
              </w:rPr>
              <w:t>3.11. Приемка систем в эксплуатацию</w:t>
            </w:r>
            <w:r w:rsidRPr="00B37911">
              <w:rPr>
                <w:rFonts w:ascii="Times New Roman" w:hAnsi="Times New Roman" w:cs="Times New Roman"/>
                <w:noProof/>
                <w:webHidden/>
                <w:sz w:val="28"/>
                <w:szCs w:val="28"/>
              </w:rPr>
              <w:tab/>
            </w:r>
            <w:r w:rsidRPr="00B37911">
              <w:rPr>
                <w:rFonts w:ascii="Times New Roman" w:hAnsi="Times New Roman" w:cs="Times New Roman"/>
                <w:noProof/>
                <w:webHidden/>
                <w:sz w:val="28"/>
                <w:szCs w:val="28"/>
              </w:rPr>
              <w:fldChar w:fldCharType="begin"/>
            </w:r>
            <w:r w:rsidRPr="00B37911">
              <w:rPr>
                <w:rFonts w:ascii="Times New Roman" w:hAnsi="Times New Roman" w:cs="Times New Roman"/>
                <w:noProof/>
                <w:webHidden/>
                <w:sz w:val="28"/>
                <w:szCs w:val="28"/>
              </w:rPr>
              <w:instrText xml:space="preserve"> PAGEREF _Toc193877449 \h </w:instrText>
            </w:r>
            <w:r w:rsidRPr="00B37911">
              <w:rPr>
                <w:rFonts w:ascii="Times New Roman" w:hAnsi="Times New Roman" w:cs="Times New Roman"/>
                <w:noProof/>
                <w:webHidden/>
                <w:sz w:val="28"/>
                <w:szCs w:val="28"/>
              </w:rPr>
            </w:r>
            <w:r w:rsidRPr="00B3791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45</w:t>
            </w:r>
            <w:r w:rsidRPr="00B37911">
              <w:rPr>
                <w:rFonts w:ascii="Times New Roman" w:hAnsi="Times New Roman" w:cs="Times New Roman"/>
                <w:noProof/>
                <w:webHidden/>
                <w:sz w:val="28"/>
                <w:szCs w:val="28"/>
              </w:rPr>
              <w:fldChar w:fldCharType="end"/>
            </w:r>
          </w:hyperlink>
        </w:p>
        <w:p w14:paraId="3B2172B9" w14:textId="77777777" w:rsidR="00FA23A6" w:rsidRPr="0084536F" w:rsidRDefault="00FA23A6" w:rsidP="00FA23A6">
          <w:pPr>
            <w:tabs>
              <w:tab w:val="left" w:pos="567"/>
            </w:tabs>
            <w:spacing w:line="240" w:lineRule="auto"/>
            <w:rPr>
              <w:rFonts w:ascii="Times New Roman" w:hAnsi="Times New Roman" w:cs="Times New Roman"/>
              <w:sz w:val="28"/>
              <w:szCs w:val="28"/>
            </w:rPr>
          </w:pPr>
          <w:r w:rsidRPr="0093279F">
            <w:rPr>
              <w:rFonts w:ascii="Times New Roman" w:hAnsi="Times New Roman" w:cs="Times New Roman"/>
              <w:b/>
              <w:bCs/>
              <w:sz w:val="28"/>
              <w:szCs w:val="28"/>
            </w:rPr>
            <w:fldChar w:fldCharType="end"/>
          </w:r>
        </w:p>
      </w:sdtContent>
    </w:sdt>
    <w:p w14:paraId="0D3AE79F" w14:textId="77777777" w:rsidR="00FA23A6" w:rsidRPr="001B12F0" w:rsidRDefault="00FA23A6" w:rsidP="00FA23A6">
      <w:pPr>
        <w:spacing w:line="240" w:lineRule="auto"/>
        <w:rPr>
          <w:rFonts w:ascii="Times New Roman" w:eastAsia="SimSun" w:hAnsi="Times New Roman" w:cs="Times New Roman"/>
          <w:b/>
          <w:bCs/>
          <w:sz w:val="28"/>
          <w:szCs w:val="28"/>
          <w:lang w:eastAsia="ru-RU"/>
        </w:rPr>
      </w:pPr>
      <w:r w:rsidRPr="001B12F0">
        <w:rPr>
          <w:rFonts w:ascii="Times New Roman" w:eastAsia="SimSun" w:hAnsi="Times New Roman" w:cs="Times New Roman"/>
          <w:sz w:val="28"/>
          <w:szCs w:val="28"/>
        </w:rPr>
        <w:br w:type="page"/>
      </w:r>
    </w:p>
    <w:p w14:paraId="27D46C05" w14:textId="77777777" w:rsidR="00FA23A6" w:rsidRDefault="00FA23A6" w:rsidP="00672917">
      <w:pPr>
        <w:pStyle w:val="3"/>
        <w:numPr>
          <w:ilvl w:val="0"/>
          <w:numId w:val="2"/>
        </w:numPr>
        <w:tabs>
          <w:tab w:val="left" w:pos="284"/>
        </w:tabs>
        <w:spacing w:before="0" w:beforeAutospacing="0" w:after="120" w:afterAutospacing="0"/>
        <w:ind w:left="0" w:firstLine="0"/>
        <w:jc w:val="center"/>
        <w:rPr>
          <w:rFonts w:eastAsia="SimSun"/>
          <w:sz w:val="28"/>
          <w:szCs w:val="28"/>
        </w:rPr>
      </w:pPr>
      <w:bookmarkStart w:id="11" w:name="_Toc193877427"/>
      <w:r>
        <w:rPr>
          <w:rFonts w:eastAsia="SimSun"/>
          <w:sz w:val="28"/>
          <w:szCs w:val="28"/>
        </w:rPr>
        <w:lastRenderedPageBreak/>
        <w:t>Термины, определения и сокращения</w:t>
      </w:r>
      <w:bookmarkEnd w:id="11"/>
    </w:p>
    <w:p w14:paraId="1B40CA92"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Автоматизированное рабочее место (</w:t>
      </w:r>
      <w:r w:rsidRPr="00734C9D">
        <w:rPr>
          <w:rFonts w:ascii="Times New Roman" w:eastAsia="Times New Roman" w:hAnsi="Times New Roman" w:cs="Times New Roman"/>
          <w:b/>
          <w:kern w:val="3"/>
          <w:sz w:val="28"/>
          <w:szCs w:val="28"/>
          <w:lang w:eastAsia="ru-RU"/>
        </w:rPr>
        <w:t>АРМ</w:t>
      </w:r>
      <w:r>
        <w:rPr>
          <w:rFonts w:ascii="Times New Roman" w:eastAsia="Times New Roman" w:hAnsi="Times New Roman" w:cs="Times New Roman"/>
          <w:b/>
          <w:kern w:val="3"/>
          <w:sz w:val="28"/>
          <w:szCs w:val="28"/>
          <w:lang w:eastAsia="ru-RU"/>
        </w:rPr>
        <w:t>)</w:t>
      </w:r>
      <w:r w:rsidRPr="00734C9D">
        <w:rPr>
          <w:rFonts w:ascii="Times New Roman" w:eastAsia="Times New Roman" w:hAnsi="Times New Roman" w:cs="Times New Roman"/>
          <w:kern w:val="3"/>
          <w:sz w:val="28"/>
          <w:szCs w:val="28"/>
          <w:lang w:eastAsia="ru-RU"/>
        </w:rPr>
        <w:t xml:space="preserve"> –</w:t>
      </w:r>
      <w:r w:rsidRPr="00196BE9">
        <w:rPr>
          <w:rFonts w:ascii="Times New Roman" w:eastAsia="Times New Roman" w:hAnsi="Times New Roman" w:cs="Times New Roman"/>
          <w:kern w:val="3"/>
          <w:sz w:val="28"/>
          <w:szCs w:val="28"/>
          <w:lang w:eastAsia="ru-RU"/>
        </w:rPr>
        <w:t xml:space="preserve"> </w:t>
      </w:r>
      <w:r w:rsidRPr="00537C81">
        <w:rPr>
          <w:rFonts w:ascii="Times New Roman" w:eastAsia="Times New Roman" w:hAnsi="Times New Roman" w:cs="Times New Roman"/>
          <w:kern w:val="3"/>
          <w:sz w:val="28"/>
          <w:szCs w:val="28"/>
          <w:lang w:eastAsia="ru-RU"/>
        </w:rPr>
        <w:t>программно-технический комплекс автоматизированной системы, предназначенный для автоматизации деятельности определенной категории пользователей или определенного вида деятельности.</w:t>
      </w:r>
    </w:p>
    <w:p w14:paraId="1FA7F2D8"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Автономная наладка системы</w:t>
      </w:r>
      <w:r w:rsidRPr="00734C9D">
        <w:rPr>
          <w:rFonts w:ascii="Times New Roman" w:eastAsia="Times New Roman" w:hAnsi="Times New Roman" w:cs="Times New Roman"/>
          <w:kern w:val="3"/>
          <w:sz w:val="28"/>
          <w:szCs w:val="28"/>
          <w:lang w:eastAsia="ru-RU"/>
        </w:rPr>
        <w:t xml:space="preserve"> – проверка работы и регулировка каждого устройства системы в отдельности с целью доведения фактических показателей работы каждого устройства до параметров, заданных проектной </w:t>
      </w:r>
      <w:r>
        <w:rPr>
          <w:rFonts w:ascii="Times New Roman" w:eastAsia="Times New Roman" w:hAnsi="Times New Roman" w:cs="Times New Roman"/>
          <w:kern w:val="3"/>
          <w:sz w:val="28"/>
          <w:szCs w:val="28"/>
          <w:lang w:eastAsia="ru-RU"/>
        </w:rPr>
        <w:t>и/или</w:t>
      </w:r>
      <w:r w:rsidRPr="00734C9D">
        <w:rPr>
          <w:rFonts w:ascii="Times New Roman" w:eastAsia="Times New Roman" w:hAnsi="Times New Roman" w:cs="Times New Roman"/>
          <w:kern w:val="3"/>
          <w:sz w:val="28"/>
          <w:szCs w:val="28"/>
          <w:lang w:eastAsia="ru-RU"/>
        </w:rPr>
        <w:t xml:space="preserve"> рабочей документацией.</w:t>
      </w:r>
    </w:p>
    <w:p w14:paraId="091C1DF7"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Антитеррористическая защищенность (АТЗ)</w:t>
      </w:r>
      <w:r w:rsidRPr="00734C9D">
        <w:rPr>
          <w:rFonts w:ascii="Times New Roman" w:eastAsia="Times New Roman" w:hAnsi="Times New Roman" w:cs="Times New Roman"/>
          <w:kern w:val="3"/>
          <w:sz w:val="28"/>
          <w:szCs w:val="28"/>
          <w:lang w:eastAsia="ru-RU"/>
        </w:rPr>
        <w:t xml:space="preserve"> – с</w:t>
      </w:r>
      <w:r w:rsidRPr="00734C9D">
        <w:rPr>
          <w:rFonts w:ascii="Times New Roman" w:hAnsi="Times New Roman" w:cs="Times New Roman"/>
          <w:sz w:val="28"/>
          <w:szCs w:val="28"/>
        </w:rPr>
        <w:t>остояние</w:t>
      </w:r>
      <w:r w:rsidRPr="00734C9D">
        <w:rPr>
          <w:rFonts w:ascii="Times New Roman" w:hAnsi="Times New Roman" w:cs="Times New Roman"/>
          <w:spacing w:val="1"/>
          <w:sz w:val="28"/>
          <w:szCs w:val="28"/>
        </w:rPr>
        <w:t xml:space="preserve"> </w:t>
      </w:r>
      <w:r w:rsidRPr="00734C9D">
        <w:rPr>
          <w:rFonts w:ascii="Times New Roman" w:hAnsi="Times New Roman" w:cs="Times New Roman"/>
          <w:sz w:val="28"/>
          <w:szCs w:val="28"/>
        </w:rPr>
        <w:t>защищенности здания, строения, сооружения, иного объекта, места массового пребывания людей,</w:t>
      </w:r>
      <w:r w:rsidRPr="00734C9D">
        <w:rPr>
          <w:rFonts w:ascii="Times New Roman" w:hAnsi="Times New Roman" w:cs="Times New Roman"/>
          <w:spacing w:val="1"/>
          <w:sz w:val="28"/>
          <w:szCs w:val="28"/>
        </w:rPr>
        <w:t xml:space="preserve"> </w:t>
      </w:r>
      <w:r w:rsidRPr="00734C9D">
        <w:rPr>
          <w:rFonts w:ascii="Times New Roman" w:hAnsi="Times New Roman" w:cs="Times New Roman"/>
          <w:sz w:val="28"/>
          <w:szCs w:val="28"/>
        </w:rPr>
        <w:t>препятствующее</w:t>
      </w:r>
      <w:r w:rsidRPr="00734C9D">
        <w:rPr>
          <w:rFonts w:ascii="Times New Roman" w:hAnsi="Times New Roman" w:cs="Times New Roman"/>
          <w:spacing w:val="-2"/>
          <w:sz w:val="28"/>
          <w:szCs w:val="28"/>
        </w:rPr>
        <w:t xml:space="preserve"> </w:t>
      </w:r>
      <w:r w:rsidRPr="00734C9D">
        <w:rPr>
          <w:rFonts w:ascii="Times New Roman" w:hAnsi="Times New Roman" w:cs="Times New Roman"/>
          <w:sz w:val="28"/>
          <w:szCs w:val="28"/>
        </w:rPr>
        <w:t>совершению</w:t>
      </w:r>
      <w:r w:rsidRPr="00734C9D">
        <w:rPr>
          <w:rFonts w:ascii="Times New Roman" w:hAnsi="Times New Roman" w:cs="Times New Roman"/>
          <w:spacing w:val="-1"/>
          <w:sz w:val="28"/>
          <w:szCs w:val="28"/>
        </w:rPr>
        <w:t xml:space="preserve"> </w:t>
      </w:r>
      <w:r w:rsidRPr="00734C9D">
        <w:rPr>
          <w:rFonts w:ascii="Times New Roman" w:hAnsi="Times New Roman" w:cs="Times New Roman"/>
          <w:sz w:val="28"/>
          <w:szCs w:val="28"/>
        </w:rPr>
        <w:t>террористического акта.</w:t>
      </w:r>
    </w:p>
    <w:p w14:paraId="16B649E0"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Заказчик</w:t>
      </w:r>
      <w:r w:rsidRPr="00734C9D">
        <w:rPr>
          <w:rFonts w:ascii="Times New Roman" w:eastAsia="Times New Roman" w:hAnsi="Times New Roman" w:cs="Times New Roman"/>
          <w:kern w:val="3"/>
          <w:sz w:val="28"/>
          <w:szCs w:val="28"/>
          <w:lang w:eastAsia="ru-RU"/>
        </w:rPr>
        <w:t xml:space="preserve"> – Общество, заключающее договоры с исполнителем (подрядчиком) на выполнение работ или оказание услуг, осуществляющее контроль за их выполнением и приемку работ.</w:t>
      </w:r>
    </w:p>
    <w:p w14:paraId="6A3CD23E" w14:textId="77777777" w:rsidR="00FA23A6"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ЗИП</w:t>
      </w:r>
      <w:r w:rsidRPr="00734C9D">
        <w:rPr>
          <w:rFonts w:ascii="Times New Roman" w:eastAsia="Times New Roman" w:hAnsi="Times New Roman" w:cs="Times New Roman"/>
          <w:kern w:val="3"/>
          <w:sz w:val="28"/>
          <w:szCs w:val="28"/>
          <w:lang w:eastAsia="ru-RU"/>
        </w:rPr>
        <w:t xml:space="preserve"> – запасные части, инструменты и принадлежности.</w:t>
      </w:r>
    </w:p>
    <w:p w14:paraId="3A5A7362"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Исполнитель (подрядчик)</w:t>
      </w:r>
      <w:r w:rsidRPr="00734C9D">
        <w:rPr>
          <w:rFonts w:ascii="Times New Roman" w:eastAsia="Times New Roman" w:hAnsi="Times New Roman" w:cs="Times New Roman"/>
          <w:kern w:val="3"/>
          <w:sz w:val="28"/>
          <w:szCs w:val="28"/>
          <w:lang w:eastAsia="ru-RU"/>
        </w:rPr>
        <w:t xml:space="preserve"> – </w:t>
      </w:r>
      <w:proofErr w:type="gramStart"/>
      <w:r w:rsidRPr="00734C9D">
        <w:rPr>
          <w:rFonts w:ascii="Times New Roman" w:eastAsia="Times New Roman" w:hAnsi="Times New Roman" w:cs="Times New Roman"/>
          <w:kern w:val="3"/>
          <w:sz w:val="28"/>
          <w:szCs w:val="28"/>
          <w:lang w:eastAsia="ru-RU"/>
        </w:rPr>
        <w:t>физическое или юридическое лицо</w:t>
      </w:r>
      <w:proofErr w:type="gramEnd"/>
      <w:r w:rsidRPr="00734C9D">
        <w:rPr>
          <w:rFonts w:ascii="Times New Roman" w:eastAsia="Times New Roman" w:hAnsi="Times New Roman" w:cs="Times New Roman"/>
          <w:kern w:val="3"/>
          <w:sz w:val="28"/>
          <w:szCs w:val="28"/>
          <w:lang w:eastAsia="ru-RU"/>
        </w:rPr>
        <w:t xml:space="preserve"> выполняющее работу или оказывающее услуги согласно договору с </w:t>
      </w:r>
      <w:r>
        <w:rPr>
          <w:rFonts w:ascii="Times New Roman" w:eastAsia="Times New Roman" w:hAnsi="Times New Roman" w:cs="Times New Roman"/>
          <w:kern w:val="3"/>
          <w:sz w:val="28"/>
          <w:szCs w:val="28"/>
          <w:lang w:eastAsia="ru-RU"/>
        </w:rPr>
        <w:t>заказчик</w:t>
      </w:r>
      <w:r w:rsidRPr="00734C9D">
        <w:rPr>
          <w:rFonts w:ascii="Times New Roman" w:eastAsia="Times New Roman" w:hAnsi="Times New Roman" w:cs="Times New Roman"/>
          <w:kern w:val="3"/>
          <w:sz w:val="28"/>
          <w:szCs w:val="28"/>
          <w:lang w:eastAsia="ru-RU"/>
        </w:rPr>
        <w:t xml:space="preserve">ом работ </w:t>
      </w:r>
      <w:r>
        <w:rPr>
          <w:rFonts w:ascii="Times New Roman" w:eastAsia="Times New Roman" w:hAnsi="Times New Roman" w:cs="Times New Roman"/>
          <w:kern w:val="3"/>
          <w:sz w:val="28"/>
          <w:szCs w:val="28"/>
          <w:lang w:eastAsia="ru-RU"/>
        </w:rPr>
        <w:t>и/или</w:t>
      </w:r>
      <w:r w:rsidRPr="00734C9D">
        <w:rPr>
          <w:rFonts w:ascii="Times New Roman" w:eastAsia="Times New Roman" w:hAnsi="Times New Roman" w:cs="Times New Roman"/>
          <w:kern w:val="3"/>
          <w:sz w:val="28"/>
          <w:szCs w:val="28"/>
          <w:lang w:eastAsia="ru-RU"/>
        </w:rPr>
        <w:t xml:space="preserve"> услуг.</w:t>
      </w:r>
    </w:p>
    <w:p w14:paraId="3B094ECB"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Источник электропитания</w:t>
      </w:r>
      <w:r w:rsidRPr="00734C9D">
        <w:rPr>
          <w:rFonts w:ascii="Times New Roman" w:eastAsia="Times New Roman" w:hAnsi="Times New Roman" w:cs="Times New Roman"/>
          <w:kern w:val="3"/>
          <w:sz w:val="28"/>
          <w:szCs w:val="28"/>
          <w:lang w:eastAsia="ru-RU"/>
        </w:rPr>
        <w:t xml:space="preserve"> – устройство, входящее в состав радиоэлектронной аппаратуры системы и преобразующее входную электроэнергию для согласования ее параметров с входными параметрами составных частей радиоэлектронной аппаратуры.</w:t>
      </w:r>
    </w:p>
    <w:p w14:paraId="6F209391"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Кабельная система</w:t>
      </w:r>
      <w:r w:rsidRPr="00734C9D">
        <w:rPr>
          <w:rFonts w:ascii="Times New Roman" w:eastAsia="Times New Roman" w:hAnsi="Times New Roman" w:cs="Times New Roman"/>
          <w:kern w:val="3"/>
          <w:sz w:val="28"/>
          <w:szCs w:val="28"/>
          <w:lang w:eastAsia="ru-RU"/>
        </w:rPr>
        <w:t xml:space="preserve"> – система телекоммуникационных кабелей, коммутационных и аппаратных шнуров, соединительных устройств и других компонентов, которые поставляются как единый объект.</w:t>
      </w:r>
    </w:p>
    <w:p w14:paraId="4FCA0900"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Комплекс технических средств охраны</w:t>
      </w:r>
      <w:r>
        <w:rPr>
          <w:rFonts w:ascii="Times New Roman" w:eastAsia="Times New Roman" w:hAnsi="Times New Roman" w:cs="Times New Roman"/>
          <w:b/>
          <w:kern w:val="3"/>
          <w:sz w:val="28"/>
          <w:szCs w:val="28"/>
          <w:lang w:eastAsia="ru-RU"/>
        </w:rPr>
        <w:t xml:space="preserve"> (КТСО)</w:t>
      </w:r>
      <w:r w:rsidRPr="00734C9D">
        <w:rPr>
          <w:rFonts w:ascii="Times New Roman" w:eastAsia="Times New Roman" w:hAnsi="Times New Roman" w:cs="Times New Roman"/>
          <w:kern w:val="3"/>
          <w:sz w:val="28"/>
          <w:szCs w:val="28"/>
          <w:lang w:eastAsia="ru-RU"/>
        </w:rPr>
        <w:t xml:space="preserve"> – совокупность совместно действующих технических систем и средств охраны, установленных на охраняемом объекте и объединенных системой инженерных сетей и коммуникаций.</w:t>
      </w:r>
    </w:p>
    <w:p w14:paraId="14C8316D"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Комплексная наладка системы</w:t>
      </w:r>
      <w:r w:rsidRPr="00734C9D">
        <w:rPr>
          <w:rFonts w:ascii="Times New Roman" w:eastAsia="Times New Roman" w:hAnsi="Times New Roman" w:cs="Times New Roman"/>
          <w:kern w:val="3"/>
          <w:sz w:val="28"/>
          <w:szCs w:val="28"/>
          <w:lang w:eastAsia="ru-RU"/>
        </w:rPr>
        <w:t xml:space="preserve"> – проверка работы системы под нагрузкой и регулировка ее параметров с целью доведения фактических показателей работы системы до показателей, заданных проектной </w:t>
      </w:r>
      <w:r>
        <w:rPr>
          <w:rFonts w:ascii="Times New Roman" w:eastAsia="Times New Roman" w:hAnsi="Times New Roman" w:cs="Times New Roman"/>
          <w:kern w:val="3"/>
          <w:sz w:val="28"/>
          <w:szCs w:val="28"/>
          <w:lang w:eastAsia="ru-RU"/>
        </w:rPr>
        <w:t>и/или</w:t>
      </w:r>
      <w:r w:rsidRPr="00734C9D">
        <w:rPr>
          <w:rFonts w:ascii="Times New Roman" w:eastAsia="Times New Roman" w:hAnsi="Times New Roman" w:cs="Times New Roman"/>
          <w:kern w:val="3"/>
          <w:sz w:val="28"/>
          <w:szCs w:val="28"/>
          <w:lang w:eastAsia="ru-RU"/>
        </w:rPr>
        <w:t xml:space="preserve"> рабочей документацией.</w:t>
      </w:r>
    </w:p>
    <w:p w14:paraId="5F1CCFB4"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Контрольно-пропускной пункт (</w:t>
      </w:r>
      <w:r w:rsidRPr="00734C9D">
        <w:rPr>
          <w:rFonts w:ascii="Times New Roman" w:eastAsia="Times New Roman" w:hAnsi="Times New Roman" w:cs="Times New Roman"/>
          <w:b/>
          <w:kern w:val="3"/>
          <w:sz w:val="28"/>
          <w:szCs w:val="28"/>
          <w:lang w:eastAsia="ru-RU"/>
        </w:rPr>
        <w:t>КПП</w:t>
      </w:r>
      <w:r>
        <w:rPr>
          <w:rFonts w:ascii="Times New Roman" w:eastAsia="Times New Roman" w:hAnsi="Times New Roman" w:cs="Times New Roman"/>
          <w:b/>
          <w:kern w:val="3"/>
          <w:sz w:val="28"/>
          <w:szCs w:val="28"/>
          <w:lang w:eastAsia="ru-RU"/>
        </w:rPr>
        <w:t>)</w:t>
      </w:r>
      <w:r w:rsidRPr="00734C9D">
        <w:rPr>
          <w:rFonts w:ascii="Times New Roman" w:eastAsia="Times New Roman" w:hAnsi="Times New Roman" w:cs="Times New Roman"/>
          <w:kern w:val="3"/>
          <w:sz w:val="28"/>
          <w:szCs w:val="28"/>
          <w:lang w:eastAsia="ru-RU"/>
        </w:rPr>
        <w:t xml:space="preserve"> – </w:t>
      </w:r>
      <w:r w:rsidRPr="002D43F2">
        <w:rPr>
          <w:rFonts w:ascii="Times New Roman" w:hAnsi="Times New Roman" w:cs="Times New Roman"/>
          <w:color w:val="000000"/>
          <w:sz w:val="28"/>
          <w:szCs w:val="28"/>
          <w:shd w:val="clear" w:color="auto" w:fill="FFFFFF"/>
        </w:rPr>
        <w:t>специально выделенное и оборудованное место для пропуска людей и автотранспорта, выноса (вноса) ценностей и документов с территории охраняемого объекта.</w:t>
      </w:r>
    </w:p>
    <w:p w14:paraId="6F591390"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Линейная часть системы (линейная часть)</w:t>
      </w:r>
      <w:r w:rsidRPr="00734C9D">
        <w:rPr>
          <w:rFonts w:ascii="Times New Roman" w:eastAsia="Times New Roman" w:hAnsi="Times New Roman" w:cs="Times New Roman"/>
          <w:kern w:val="3"/>
          <w:sz w:val="28"/>
          <w:szCs w:val="28"/>
          <w:lang w:eastAsia="ru-RU"/>
        </w:rPr>
        <w:t xml:space="preserve"> – совокупность кабелей и проводов</w:t>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 xml:space="preserve"> кабельных лотков, коробов, желобов, труб</w:t>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 xml:space="preserve"> протяжных и коммутационных коробок, шкафов, устройств для соединения и разветвления кабелей и проводов</w:t>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 xml:space="preserve"> закладных конструкций.</w:t>
      </w:r>
    </w:p>
    <w:p w14:paraId="47508016"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Монтажные работы (</w:t>
      </w:r>
      <w:r w:rsidRPr="00734C9D">
        <w:rPr>
          <w:rFonts w:ascii="Times New Roman" w:eastAsia="Times New Roman" w:hAnsi="Times New Roman" w:cs="Times New Roman"/>
          <w:b/>
          <w:kern w:val="3"/>
          <w:sz w:val="28"/>
          <w:szCs w:val="28"/>
          <w:lang w:eastAsia="ru-RU"/>
        </w:rPr>
        <w:t>МР</w:t>
      </w:r>
      <w:r>
        <w:rPr>
          <w:rFonts w:ascii="Times New Roman" w:eastAsia="Times New Roman" w:hAnsi="Times New Roman" w:cs="Times New Roman"/>
          <w:b/>
          <w:kern w:val="3"/>
          <w:sz w:val="28"/>
          <w:szCs w:val="28"/>
          <w:lang w:eastAsia="ru-RU"/>
        </w:rPr>
        <w:t>)</w:t>
      </w:r>
      <w:r w:rsidRPr="00734C9D">
        <w:rPr>
          <w:rFonts w:ascii="Times New Roman" w:eastAsia="Times New Roman" w:hAnsi="Times New Roman" w:cs="Times New Roman"/>
          <w:kern w:val="3"/>
          <w:sz w:val="28"/>
          <w:szCs w:val="28"/>
          <w:lang w:eastAsia="ru-RU"/>
        </w:rPr>
        <w:t xml:space="preserve"> – </w:t>
      </w:r>
      <w:r>
        <w:rPr>
          <w:rFonts w:ascii="Times New Roman" w:eastAsia="Times New Roman" w:hAnsi="Times New Roman" w:cs="Times New Roman"/>
          <w:kern w:val="3"/>
          <w:sz w:val="28"/>
          <w:szCs w:val="28"/>
          <w:lang w:eastAsia="ru-RU"/>
        </w:rPr>
        <w:t>комплекс</w:t>
      </w:r>
      <w:r w:rsidRPr="00734C9D">
        <w:rPr>
          <w:rFonts w:ascii="Times New Roman" w:eastAsia="Times New Roman" w:hAnsi="Times New Roman" w:cs="Times New Roman"/>
          <w:kern w:val="3"/>
          <w:sz w:val="28"/>
          <w:szCs w:val="28"/>
          <w:lang w:eastAsia="ru-RU"/>
        </w:rPr>
        <w:t xml:space="preserve"> работ</w:t>
      </w:r>
      <w:r>
        <w:rPr>
          <w:rFonts w:ascii="Times New Roman" w:eastAsia="Times New Roman" w:hAnsi="Times New Roman" w:cs="Times New Roman"/>
          <w:kern w:val="3"/>
          <w:sz w:val="28"/>
          <w:szCs w:val="28"/>
          <w:lang w:eastAsia="ru-RU"/>
        </w:rPr>
        <w:t xml:space="preserve"> по монтажу технологического, технического и энергетического оборудования, а также технологических и технических систем.</w:t>
      </w:r>
    </w:p>
    <w:p w14:paraId="764EA0BC" w14:textId="77777777" w:rsidR="00FA23A6" w:rsidRPr="00734C9D" w:rsidRDefault="00FA23A6" w:rsidP="00FA23A6">
      <w:pPr>
        <w:pStyle w:val="a7"/>
        <w:widowControl w:val="0"/>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lastRenderedPageBreak/>
        <w:t>Объект установки систем (объект)</w:t>
      </w:r>
      <w:r w:rsidRPr="00734C9D">
        <w:rPr>
          <w:rFonts w:ascii="Times New Roman" w:eastAsia="Times New Roman" w:hAnsi="Times New Roman" w:cs="Times New Roman"/>
          <w:kern w:val="3"/>
          <w:sz w:val="28"/>
          <w:szCs w:val="28"/>
          <w:lang w:eastAsia="ru-RU"/>
        </w:rPr>
        <w:t xml:space="preserve"> – совокупность зданий, сооружений, помещений, в которых выполняются работы по монтажу и пуско</w:t>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наладке ТСО.</w:t>
      </w:r>
    </w:p>
    <w:p w14:paraId="417936D8"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ПМИ</w:t>
      </w:r>
      <w:r w:rsidRPr="00734C9D">
        <w:rPr>
          <w:rFonts w:ascii="Times New Roman" w:eastAsia="Times New Roman" w:hAnsi="Times New Roman" w:cs="Times New Roman"/>
          <w:kern w:val="3"/>
          <w:sz w:val="28"/>
          <w:szCs w:val="28"/>
          <w:lang w:eastAsia="ru-RU"/>
        </w:rPr>
        <w:t xml:space="preserve"> – программа и методика испытаний.</w:t>
      </w:r>
    </w:p>
    <w:p w14:paraId="6239E1B2" w14:textId="77777777" w:rsidR="00FA23A6"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ПО</w:t>
      </w:r>
      <w:r w:rsidRPr="00734C9D">
        <w:rPr>
          <w:rFonts w:ascii="Times New Roman" w:eastAsia="Times New Roman" w:hAnsi="Times New Roman" w:cs="Times New Roman"/>
          <w:kern w:val="3"/>
          <w:sz w:val="28"/>
          <w:szCs w:val="28"/>
          <w:lang w:eastAsia="ru-RU"/>
        </w:rPr>
        <w:t xml:space="preserve"> – программное обеспечение.</w:t>
      </w:r>
    </w:p>
    <w:p w14:paraId="619452B6"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Помещение</w:t>
      </w:r>
      <w:r w:rsidRPr="00734C9D">
        <w:rPr>
          <w:rFonts w:ascii="Times New Roman" w:eastAsia="Times New Roman" w:hAnsi="Times New Roman" w:cs="Times New Roman"/>
          <w:kern w:val="3"/>
          <w:sz w:val="28"/>
          <w:szCs w:val="28"/>
          <w:lang w:eastAsia="ru-RU"/>
        </w:rPr>
        <w:t xml:space="preserve"> – часть объема здания или сооружения, имеющая определенное назначение и ограниченная строительными конструкциями.</w:t>
      </w:r>
    </w:p>
    <w:p w14:paraId="12360349" w14:textId="77777777" w:rsidR="00FA23A6"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П</w:t>
      </w:r>
      <w:r>
        <w:rPr>
          <w:rFonts w:ascii="Times New Roman" w:eastAsia="Times New Roman" w:hAnsi="Times New Roman" w:cs="Times New Roman"/>
          <w:b/>
          <w:kern w:val="3"/>
          <w:sz w:val="28"/>
          <w:szCs w:val="28"/>
          <w:lang w:eastAsia="ru-RU"/>
        </w:rPr>
        <w:t>ПК</w:t>
      </w:r>
      <w:r w:rsidRPr="00734C9D">
        <w:rPr>
          <w:rFonts w:ascii="Times New Roman" w:eastAsia="Times New Roman" w:hAnsi="Times New Roman" w:cs="Times New Roman"/>
          <w:kern w:val="3"/>
          <w:sz w:val="28"/>
          <w:szCs w:val="28"/>
          <w:lang w:eastAsia="ru-RU"/>
        </w:rPr>
        <w:t xml:space="preserve"> – пр</w:t>
      </w:r>
      <w:r>
        <w:rPr>
          <w:rFonts w:ascii="Times New Roman" w:eastAsia="Times New Roman" w:hAnsi="Times New Roman" w:cs="Times New Roman"/>
          <w:kern w:val="3"/>
          <w:sz w:val="28"/>
          <w:szCs w:val="28"/>
          <w:lang w:eastAsia="ru-RU"/>
        </w:rPr>
        <w:t>ибор приемно-контрольный охранный (охранно-пожарный), устройство электронного типа, используемое для контроля и управления охранной или охранно-пожарной сигнализацией</w:t>
      </w:r>
      <w:r w:rsidRPr="00734C9D">
        <w:rPr>
          <w:rFonts w:ascii="Times New Roman" w:eastAsia="Times New Roman" w:hAnsi="Times New Roman" w:cs="Times New Roman"/>
          <w:kern w:val="3"/>
          <w:sz w:val="28"/>
          <w:szCs w:val="28"/>
          <w:lang w:eastAsia="ru-RU"/>
        </w:rPr>
        <w:t>.</w:t>
      </w:r>
    </w:p>
    <w:p w14:paraId="3D28C1F7" w14:textId="77777777" w:rsidR="00FA23A6"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Пусконаладочные работы (</w:t>
      </w:r>
      <w:r>
        <w:rPr>
          <w:rFonts w:ascii="Times New Roman" w:eastAsia="Times New Roman" w:hAnsi="Times New Roman" w:cs="Times New Roman"/>
          <w:b/>
          <w:kern w:val="3"/>
          <w:sz w:val="28"/>
          <w:szCs w:val="28"/>
          <w:lang w:eastAsia="ru-RU"/>
        </w:rPr>
        <w:t>ПНР</w:t>
      </w:r>
      <w:r w:rsidRPr="00734C9D">
        <w:rPr>
          <w:rFonts w:ascii="Times New Roman" w:eastAsia="Times New Roman" w:hAnsi="Times New Roman" w:cs="Times New Roman"/>
          <w:b/>
          <w:kern w:val="3"/>
          <w:sz w:val="28"/>
          <w:szCs w:val="28"/>
          <w:lang w:eastAsia="ru-RU"/>
        </w:rPr>
        <w:t>)</w:t>
      </w:r>
      <w:r w:rsidRPr="00734C9D">
        <w:rPr>
          <w:rFonts w:ascii="Times New Roman" w:eastAsia="Times New Roman" w:hAnsi="Times New Roman" w:cs="Times New Roman"/>
          <w:kern w:val="3"/>
          <w:sz w:val="28"/>
          <w:szCs w:val="28"/>
          <w:lang w:eastAsia="ru-RU"/>
        </w:rPr>
        <w:t xml:space="preserve"> – комплекс работ, выполняемых </w:t>
      </w:r>
      <w:r>
        <w:rPr>
          <w:rFonts w:ascii="Times New Roman" w:eastAsia="Times New Roman" w:hAnsi="Times New Roman" w:cs="Times New Roman"/>
          <w:kern w:val="3"/>
          <w:sz w:val="28"/>
          <w:szCs w:val="28"/>
          <w:lang w:eastAsia="ru-RU"/>
        </w:rPr>
        <w:br/>
      </w:r>
      <w:r w:rsidRPr="00734C9D">
        <w:rPr>
          <w:rFonts w:ascii="Times New Roman" w:eastAsia="Times New Roman" w:hAnsi="Times New Roman" w:cs="Times New Roman"/>
          <w:kern w:val="3"/>
          <w:sz w:val="28"/>
          <w:szCs w:val="28"/>
          <w:lang w:eastAsia="ru-RU"/>
        </w:rPr>
        <w:t>с целью достижения работоспособности систем на соответствие параметрам проектной документации или технологическим требованиям на этапе ввода систем в эксплуатацию.</w:t>
      </w:r>
    </w:p>
    <w:p w14:paraId="5FA5EE48"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ПЦО</w:t>
      </w:r>
      <w:r w:rsidRPr="00734C9D">
        <w:rPr>
          <w:rFonts w:ascii="Times New Roman" w:eastAsia="Times New Roman" w:hAnsi="Times New Roman" w:cs="Times New Roman"/>
          <w:kern w:val="3"/>
          <w:sz w:val="28"/>
          <w:szCs w:val="28"/>
          <w:lang w:eastAsia="ru-RU"/>
        </w:rPr>
        <w:t xml:space="preserve"> – </w:t>
      </w:r>
      <w:r>
        <w:rPr>
          <w:rFonts w:ascii="Times New Roman" w:eastAsia="Times New Roman" w:hAnsi="Times New Roman" w:cs="Times New Roman"/>
          <w:kern w:val="3"/>
          <w:sz w:val="28"/>
          <w:szCs w:val="28"/>
          <w:lang w:eastAsia="ru-RU"/>
        </w:rPr>
        <w:t>пульт централизованной охраны.</w:t>
      </w:r>
    </w:p>
    <w:p w14:paraId="7BB319EB"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734C9D">
        <w:rPr>
          <w:rFonts w:ascii="Times New Roman" w:eastAsia="Times New Roman" w:hAnsi="Times New Roman" w:cs="Times New Roman"/>
          <w:b/>
          <w:kern w:val="3"/>
          <w:sz w:val="28"/>
          <w:szCs w:val="28"/>
          <w:lang w:eastAsia="ru-RU"/>
        </w:rPr>
        <w:t>Рабочая документация</w:t>
      </w:r>
      <w:r w:rsidRPr="00734C9D">
        <w:rPr>
          <w:rFonts w:ascii="Times New Roman" w:eastAsia="Times New Roman" w:hAnsi="Times New Roman" w:cs="Times New Roman"/>
          <w:kern w:val="3"/>
          <w:sz w:val="28"/>
          <w:szCs w:val="28"/>
          <w:lang w:eastAsia="ru-RU"/>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w:t>
      </w:r>
      <w:r>
        <w:rPr>
          <w:rFonts w:ascii="Times New Roman" w:eastAsia="Times New Roman" w:hAnsi="Times New Roman" w:cs="Times New Roman"/>
          <w:kern w:val="3"/>
          <w:sz w:val="28"/>
          <w:szCs w:val="28"/>
          <w:lang w:eastAsia="ru-RU"/>
        </w:rPr>
        <w:t>и/или</w:t>
      </w:r>
      <w:r w:rsidRPr="00734C9D">
        <w:rPr>
          <w:rFonts w:ascii="Times New Roman" w:eastAsia="Times New Roman" w:hAnsi="Times New Roman" w:cs="Times New Roman"/>
          <w:kern w:val="3"/>
          <w:sz w:val="28"/>
          <w:szCs w:val="28"/>
          <w:lang w:eastAsia="ru-RU"/>
        </w:rPr>
        <w:t xml:space="preserve"> изготовления строительных изделий</w:t>
      </w:r>
      <w:r w:rsidRPr="001B12F0">
        <w:rPr>
          <w:rStyle w:val="afa"/>
          <w:rFonts w:eastAsia="SimSun"/>
          <w:kern w:val="3"/>
          <w:sz w:val="28"/>
          <w:szCs w:val="28"/>
        </w:rPr>
        <w:footnoteReference w:id="1"/>
      </w:r>
      <w:r>
        <w:rPr>
          <w:rFonts w:ascii="Times New Roman" w:eastAsia="Times New Roman" w:hAnsi="Times New Roman" w:cs="Times New Roman"/>
          <w:kern w:val="3"/>
          <w:sz w:val="28"/>
          <w:szCs w:val="28"/>
          <w:lang w:eastAsia="ru-RU"/>
        </w:rPr>
        <w:t>.</w:t>
      </w:r>
    </w:p>
    <w:p w14:paraId="20F63D71"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Система контроля и управления доступом (СКУД)</w:t>
      </w:r>
      <w:r w:rsidRPr="00734C9D">
        <w:rPr>
          <w:rFonts w:ascii="Times New Roman" w:eastAsia="Times New Roman" w:hAnsi="Times New Roman" w:cs="Times New Roman"/>
          <w:kern w:val="3"/>
          <w:sz w:val="28"/>
          <w:szCs w:val="28"/>
          <w:lang w:eastAsia="ru-RU"/>
        </w:rPr>
        <w:t xml:space="preserve"> – совокупность средств контроля и управления доступом, обладающих технической, информационной, программной и эксплуатационной совместимостью.</w:t>
      </w:r>
    </w:p>
    <w:p w14:paraId="219FCF46" w14:textId="77777777" w:rsidR="00FA23A6"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Система контроля мониторинга (СКМ)</w:t>
      </w:r>
      <w:r w:rsidRPr="00734C9D">
        <w:rPr>
          <w:rFonts w:ascii="Times New Roman" w:eastAsia="Times New Roman" w:hAnsi="Times New Roman" w:cs="Times New Roman"/>
          <w:kern w:val="3"/>
          <w:sz w:val="28"/>
          <w:szCs w:val="28"/>
          <w:lang w:eastAsia="ru-RU"/>
        </w:rPr>
        <w:t xml:space="preserve"> – </w:t>
      </w:r>
      <w:r w:rsidRPr="001B12F0">
        <w:rPr>
          <w:rFonts w:ascii="Times New Roman" w:hAnsi="Times New Roman" w:cs="Times New Roman"/>
          <w:sz w:val="28"/>
          <w:szCs w:val="28"/>
        </w:rPr>
        <w:t>система, предназначенная для эффективного удаленного централизованного наблюдения за текущей обстановкой на охраняемом объекте для оперативного реагирования на тревожные и внештатные ситуации, а также возможностью контроля состоянием КТСО объекта, включая управление и администрирование техническими и функциональными параметрами систем охраны, входящих в состав КТСО.</w:t>
      </w:r>
    </w:p>
    <w:p w14:paraId="0ADF8541"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b/>
          <w:kern w:val="3"/>
          <w:sz w:val="28"/>
          <w:szCs w:val="28"/>
          <w:lang w:eastAsia="ru-RU"/>
        </w:rPr>
        <w:t>Система охранной и тревожной сигнализации (</w:t>
      </w:r>
      <w:r w:rsidRPr="00734C9D">
        <w:rPr>
          <w:rFonts w:ascii="Times New Roman" w:eastAsia="Times New Roman" w:hAnsi="Times New Roman" w:cs="Times New Roman"/>
          <w:b/>
          <w:kern w:val="3"/>
          <w:sz w:val="28"/>
          <w:szCs w:val="28"/>
          <w:lang w:eastAsia="ru-RU"/>
        </w:rPr>
        <w:t>СОТС</w:t>
      </w:r>
      <w:r>
        <w:rPr>
          <w:rFonts w:ascii="Times New Roman" w:eastAsia="Times New Roman" w:hAnsi="Times New Roman" w:cs="Times New Roman"/>
          <w:b/>
          <w:kern w:val="3"/>
          <w:sz w:val="28"/>
          <w:szCs w:val="28"/>
          <w:lang w:eastAsia="ru-RU"/>
        </w:rPr>
        <w:t>)</w:t>
      </w:r>
      <w:r w:rsidRPr="00734C9D">
        <w:rPr>
          <w:rFonts w:ascii="Times New Roman" w:eastAsia="Times New Roman" w:hAnsi="Times New Roman" w:cs="Times New Roman"/>
          <w:b/>
          <w:kern w:val="3"/>
          <w:sz w:val="28"/>
          <w:szCs w:val="28"/>
          <w:lang w:eastAsia="ru-RU"/>
        </w:rPr>
        <w:t xml:space="preserve"> </w:t>
      </w:r>
      <w:r w:rsidRPr="00734C9D">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совокупность технических и программных средств охранной и тревожной сигнализации, объединенных в единую систему для своевременного выявления попыток или фактов проникновения на охраняемый объект и передачи тревожных сигналов на пульт централизованной охраны.</w:t>
      </w:r>
    </w:p>
    <w:p w14:paraId="3C07B367"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Система охранной сигнализации (СОС)</w:t>
      </w:r>
      <w:r w:rsidRPr="00734C9D">
        <w:rPr>
          <w:rFonts w:ascii="Times New Roman" w:eastAsia="Times New Roman" w:hAnsi="Times New Roman" w:cs="Times New Roman"/>
          <w:kern w:val="3"/>
          <w:sz w:val="28"/>
          <w:szCs w:val="28"/>
          <w:lang w:eastAsia="ru-RU"/>
        </w:rPr>
        <w:t xml:space="preserve"> – совокупность совместно действующих технических средств обнаружения проникновения (попытки проникновения) на охраняемый объект, передачи, сбора, обработки, и предоставления в заданном виде.</w:t>
      </w:r>
    </w:p>
    <w:p w14:paraId="0E7A5761"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Система тревожной сигнализации (СТС)</w:t>
      </w:r>
      <w:r w:rsidRPr="00734C9D">
        <w:rPr>
          <w:rFonts w:ascii="Times New Roman" w:eastAsia="Times New Roman" w:hAnsi="Times New Roman" w:cs="Times New Roman"/>
          <w:kern w:val="3"/>
          <w:sz w:val="28"/>
          <w:szCs w:val="28"/>
          <w:lang w:eastAsia="ru-RU"/>
        </w:rPr>
        <w:t xml:space="preserve"> – совокупность технических </w:t>
      </w:r>
      <w:r w:rsidRPr="00734C9D">
        <w:rPr>
          <w:rFonts w:ascii="Times New Roman" w:eastAsia="Times New Roman" w:hAnsi="Times New Roman" w:cs="Times New Roman"/>
          <w:kern w:val="3"/>
          <w:sz w:val="28"/>
          <w:szCs w:val="28"/>
          <w:lang w:eastAsia="ru-RU"/>
        </w:rPr>
        <w:lastRenderedPageBreak/>
        <w:t xml:space="preserve">средств охраны, обеспечивающих формирование тревожных извещений, </w:t>
      </w:r>
      <w:r w:rsidRPr="00734C9D">
        <w:rPr>
          <w:rFonts w:ascii="Times New Roman" w:eastAsia="Times New Roman" w:hAnsi="Times New Roman" w:cs="Times New Roman"/>
          <w:kern w:val="3"/>
          <w:sz w:val="28"/>
          <w:szCs w:val="28"/>
          <w:lang w:eastAsia="ru-RU"/>
        </w:rPr>
        <w:br/>
        <w:t>их передачу на пульт подразделений быстрого реагирования, сотрудникам охраны, ответственным сотрудникам.</w:t>
      </w:r>
    </w:p>
    <w:p w14:paraId="0676D95E"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Система охранная телевизионная (СОТ)</w:t>
      </w:r>
      <w:r w:rsidRPr="00734C9D">
        <w:rPr>
          <w:rFonts w:ascii="Times New Roman" w:eastAsia="Times New Roman" w:hAnsi="Times New Roman" w:cs="Times New Roman"/>
          <w:kern w:val="3"/>
          <w:sz w:val="28"/>
          <w:szCs w:val="28"/>
          <w:lang w:eastAsia="ru-RU"/>
        </w:rPr>
        <w:t xml:space="preserve"> – система видеонаблюдения, представляющая собой телевизионную систему замкнутого типа, предназначенную для </w:t>
      </w:r>
      <w:proofErr w:type="spellStart"/>
      <w:r w:rsidRPr="00734C9D">
        <w:rPr>
          <w:rFonts w:ascii="Times New Roman" w:eastAsia="Times New Roman" w:hAnsi="Times New Roman" w:cs="Times New Roman"/>
          <w:kern w:val="3"/>
          <w:sz w:val="28"/>
          <w:szCs w:val="28"/>
          <w:lang w:eastAsia="ru-RU"/>
        </w:rPr>
        <w:t>противокриминальной</w:t>
      </w:r>
      <w:proofErr w:type="spellEnd"/>
      <w:r w:rsidRPr="00734C9D">
        <w:rPr>
          <w:rFonts w:ascii="Times New Roman" w:eastAsia="Times New Roman" w:hAnsi="Times New Roman" w:cs="Times New Roman"/>
          <w:kern w:val="3"/>
          <w:sz w:val="28"/>
          <w:szCs w:val="28"/>
          <w:lang w:eastAsia="ru-RU"/>
        </w:rPr>
        <w:t xml:space="preserve"> защиты объекта.</w:t>
      </w:r>
    </w:p>
    <w:p w14:paraId="187D964F"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 xml:space="preserve">Стандарт </w:t>
      </w:r>
      <w:r w:rsidRPr="00734C9D">
        <w:rPr>
          <w:rFonts w:ascii="Times New Roman" w:eastAsia="Times New Roman" w:hAnsi="Times New Roman" w:cs="Times New Roman"/>
          <w:kern w:val="3"/>
          <w:sz w:val="28"/>
          <w:szCs w:val="28"/>
          <w:lang w:eastAsia="ru-RU"/>
        </w:rPr>
        <w:t>– Стандарт «Технические средства охраны».</w:t>
      </w:r>
    </w:p>
    <w:p w14:paraId="24FC2027" w14:textId="77777777" w:rsidR="00FA23A6"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Структурированная кабельная система</w:t>
      </w:r>
      <w:r>
        <w:rPr>
          <w:rFonts w:ascii="Times New Roman" w:eastAsia="Times New Roman" w:hAnsi="Times New Roman" w:cs="Times New Roman"/>
          <w:b/>
          <w:kern w:val="3"/>
          <w:sz w:val="28"/>
          <w:szCs w:val="28"/>
          <w:lang w:eastAsia="ru-RU"/>
        </w:rPr>
        <w:t xml:space="preserve"> (СКС)</w:t>
      </w:r>
      <w:r w:rsidRPr="00E46E7D">
        <w:rPr>
          <w:rFonts w:ascii="Times New Roman" w:eastAsia="Times New Roman" w:hAnsi="Times New Roman" w:cs="Times New Roman"/>
          <w:kern w:val="3"/>
          <w:sz w:val="28"/>
          <w:szCs w:val="28"/>
          <w:lang w:eastAsia="ru-RU"/>
        </w:rPr>
        <w:t xml:space="preserve"> </w:t>
      </w:r>
      <w:r w:rsidRPr="00734C9D">
        <w:rPr>
          <w:rFonts w:ascii="Times New Roman" w:eastAsia="Times New Roman" w:hAnsi="Times New Roman" w:cs="Times New Roman"/>
          <w:kern w:val="3"/>
          <w:sz w:val="28"/>
          <w:szCs w:val="28"/>
          <w:lang w:eastAsia="ru-RU"/>
        </w:rPr>
        <w:t>–</w:t>
      </w:r>
      <w:r w:rsidRPr="007278EF">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законченная </w:t>
      </w:r>
      <w:r w:rsidRPr="00734C9D">
        <w:rPr>
          <w:rFonts w:ascii="Times New Roman" w:eastAsia="Times New Roman" w:hAnsi="Times New Roman" w:cs="Times New Roman"/>
          <w:kern w:val="3"/>
          <w:sz w:val="28"/>
          <w:szCs w:val="28"/>
          <w:lang w:eastAsia="ru-RU"/>
        </w:rPr>
        <w:t xml:space="preserve">совокупность </w:t>
      </w:r>
      <w:r>
        <w:rPr>
          <w:rFonts w:ascii="Times New Roman" w:eastAsia="Times New Roman" w:hAnsi="Times New Roman" w:cs="Times New Roman"/>
          <w:kern w:val="3"/>
          <w:sz w:val="28"/>
          <w:szCs w:val="28"/>
          <w:lang w:eastAsia="ru-RU"/>
        </w:rPr>
        <w:t>кабелей связи и коммутационного оборудования, объединяющая в единую систему сетевые информационные сервисы различного назначения: локальные вычислительные сети, телефонные сети, системы безопасности и прочие системы передачи данных.</w:t>
      </w:r>
    </w:p>
    <w:p w14:paraId="776A4EA2"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СЭС</w:t>
      </w:r>
      <w:r>
        <w:rPr>
          <w:rFonts w:ascii="Times New Roman" w:eastAsia="Times New Roman" w:hAnsi="Times New Roman" w:cs="Times New Roman"/>
          <w:b/>
          <w:kern w:val="3"/>
          <w:sz w:val="28"/>
          <w:szCs w:val="28"/>
          <w:lang w:eastAsia="ru-RU"/>
        </w:rPr>
        <w:t xml:space="preserve"> </w:t>
      </w:r>
      <w:r w:rsidRPr="00734C9D">
        <w:rPr>
          <w:rFonts w:ascii="Times New Roman" w:eastAsia="Times New Roman" w:hAnsi="Times New Roman" w:cs="Times New Roman"/>
          <w:b/>
          <w:kern w:val="3"/>
          <w:sz w:val="28"/>
          <w:szCs w:val="28"/>
          <w:lang w:eastAsia="ru-RU"/>
        </w:rPr>
        <w:t>ТСО</w:t>
      </w:r>
      <w:r w:rsidRPr="00734C9D">
        <w:rPr>
          <w:rFonts w:ascii="Times New Roman" w:eastAsia="Times New Roman" w:hAnsi="Times New Roman" w:cs="Times New Roman"/>
          <w:kern w:val="3"/>
          <w:sz w:val="28"/>
          <w:szCs w:val="28"/>
          <w:lang w:eastAsia="ru-RU"/>
        </w:rPr>
        <w:t xml:space="preserve"> – система электроснабжения технических средств охраны.</w:t>
      </w:r>
    </w:p>
    <w:p w14:paraId="44578E38"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Тестирование</w:t>
      </w:r>
      <w:r>
        <w:rPr>
          <w:rFonts w:ascii="Times New Roman" w:eastAsia="Times New Roman" w:hAnsi="Times New Roman" w:cs="Times New Roman"/>
          <w:b/>
          <w:kern w:val="3"/>
          <w:sz w:val="28"/>
          <w:szCs w:val="28"/>
          <w:lang w:eastAsia="ru-RU"/>
        </w:rPr>
        <w:t xml:space="preserve"> оборудования (систем)</w:t>
      </w:r>
      <w:r w:rsidRPr="00734C9D">
        <w:rPr>
          <w:rFonts w:ascii="Times New Roman" w:eastAsia="Times New Roman" w:hAnsi="Times New Roman" w:cs="Times New Roman"/>
          <w:kern w:val="3"/>
          <w:sz w:val="28"/>
          <w:szCs w:val="28"/>
          <w:lang w:eastAsia="ru-RU"/>
        </w:rPr>
        <w:t xml:space="preserve"> – процесс определения соответствия предмета испытания заявленным характеристикам.</w:t>
      </w:r>
    </w:p>
    <w:p w14:paraId="6DF7CD70"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Технические средства охраны</w:t>
      </w:r>
      <w:r>
        <w:rPr>
          <w:rFonts w:ascii="Times New Roman" w:eastAsia="Times New Roman" w:hAnsi="Times New Roman" w:cs="Times New Roman"/>
          <w:b/>
          <w:kern w:val="3"/>
          <w:sz w:val="28"/>
          <w:szCs w:val="28"/>
          <w:lang w:eastAsia="ru-RU"/>
        </w:rPr>
        <w:t xml:space="preserve"> (ТСО)</w:t>
      </w:r>
      <w:r w:rsidRPr="00734C9D">
        <w:rPr>
          <w:rFonts w:ascii="Times New Roman" w:eastAsia="Times New Roman" w:hAnsi="Times New Roman" w:cs="Times New Roman"/>
          <w:kern w:val="3"/>
          <w:sz w:val="28"/>
          <w:szCs w:val="28"/>
          <w:lang w:eastAsia="ru-RU"/>
        </w:rPr>
        <w:t xml:space="preserve"> –</w:t>
      </w:r>
      <w:r w:rsidRPr="007278EF">
        <w:rPr>
          <w:rFonts w:ascii="Times New Roman" w:eastAsia="Times New Roman" w:hAnsi="Times New Roman" w:cs="Times New Roman"/>
          <w:kern w:val="3"/>
          <w:sz w:val="28"/>
          <w:szCs w:val="28"/>
          <w:lang w:eastAsia="ru-RU"/>
        </w:rPr>
        <w:t xml:space="preserve"> </w:t>
      </w:r>
      <w:r w:rsidRPr="00734C9D">
        <w:rPr>
          <w:rFonts w:ascii="Times New Roman" w:eastAsia="Times New Roman" w:hAnsi="Times New Roman" w:cs="Times New Roman"/>
          <w:kern w:val="3"/>
          <w:sz w:val="28"/>
          <w:szCs w:val="28"/>
          <w:lang w:eastAsia="ru-RU"/>
        </w:rPr>
        <w:t>совокупность аппаратных и программных средств, обеспечивающих контроль, сохранность и противопожарную безопасность территории, помещений, хранилища и др. объектов и субъектов контроля.</w:t>
      </w:r>
    </w:p>
    <w:p w14:paraId="56912C62"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 xml:space="preserve">ТЗ </w:t>
      </w:r>
      <w:r w:rsidRPr="00734C9D">
        <w:rPr>
          <w:rFonts w:ascii="Times New Roman" w:eastAsia="Times New Roman" w:hAnsi="Times New Roman" w:cs="Times New Roman"/>
          <w:kern w:val="3"/>
          <w:sz w:val="28"/>
          <w:szCs w:val="28"/>
          <w:lang w:eastAsia="ru-RU"/>
        </w:rPr>
        <w:t>– техническое задание.</w:t>
      </w:r>
    </w:p>
    <w:p w14:paraId="1A609E9E"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ТО</w:t>
      </w:r>
      <w:r w:rsidRPr="00734C9D">
        <w:rPr>
          <w:rFonts w:ascii="Times New Roman" w:eastAsia="Times New Roman" w:hAnsi="Times New Roman" w:cs="Times New Roman"/>
          <w:kern w:val="3"/>
          <w:sz w:val="28"/>
          <w:szCs w:val="28"/>
          <w:lang w:eastAsia="ru-RU"/>
        </w:rPr>
        <w:t xml:space="preserve"> – техническое обслуживание.</w:t>
      </w:r>
    </w:p>
    <w:p w14:paraId="07B1E646"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Точка доступа</w:t>
      </w:r>
      <w:r w:rsidRPr="00734C9D">
        <w:rPr>
          <w:rFonts w:ascii="Times New Roman" w:eastAsia="Times New Roman" w:hAnsi="Times New Roman" w:cs="Times New Roman"/>
          <w:kern w:val="3"/>
          <w:sz w:val="28"/>
          <w:szCs w:val="28"/>
          <w:lang w:eastAsia="ru-RU"/>
        </w:rPr>
        <w:t xml:space="preserve"> – место, где непосредственно осуществляется контроль доступа (например, дверь, турникет, кабина прохода, оборудованные необходимыми средствами).</w:t>
      </w:r>
    </w:p>
    <w:p w14:paraId="4EDBBADC"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 xml:space="preserve">Тревога </w:t>
      </w:r>
      <w:r w:rsidRPr="00734C9D">
        <w:rPr>
          <w:rFonts w:ascii="Times New Roman" w:eastAsia="Times New Roman" w:hAnsi="Times New Roman" w:cs="Times New Roman"/>
          <w:kern w:val="3"/>
          <w:sz w:val="28"/>
          <w:szCs w:val="28"/>
          <w:lang w:eastAsia="ru-RU"/>
        </w:rPr>
        <w:t>– предупреждение о наличии опасности либо угрозы для жизни, имущества или окружающей среды.</w:t>
      </w:r>
    </w:p>
    <w:p w14:paraId="5E9C62EF"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Устройства исполнительные (УИ)</w:t>
      </w:r>
      <w:r w:rsidRPr="00734C9D">
        <w:rPr>
          <w:rFonts w:ascii="Times New Roman" w:eastAsia="Times New Roman" w:hAnsi="Times New Roman" w:cs="Times New Roman"/>
          <w:kern w:val="3"/>
          <w:sz w:val="28"/>
          <w:szCs w:val="28"/>
          <w:lang w:eastAsia="ru-RU"/>
        </w:rPr>
        <w:t xml:space="preserve"> – устройства или механизмы, обеспечивающие приведение в открытое или закрытое состояние УПУ (электромеханические, электромагнитные замки, электромагнитные защелки, механизмы привода шлюзов, ворот, турникетов и другие подобные устройства).</w:t>
      </w:r>
    </w:p>
    <w:p w14:paraId="308C62EF"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734C9D">
        <w:rPr>
          <w:rFonts w:ascii="Times New Roman" w:eastAsia="Times New Roman" w:hAnsi="Times New Roman" w:cs="Times New Roman"/>
          <w:b/>
          <w:kern w:val="3"/>
          <w:sz w:val="28"/>
          <w:szCs w:val="28"/>
          <w:lang w:eastAsia="ru-RU"/>
        </w:rPr>
        <w:t>Центральное оборудование</w:t>
      </w:r>
      <w:r w:rsidRPr="00734C9D">
        <w:rPr>
          <w:rFonts w:ascii="Times New Roman" w:eastAsia="Times New Roman" w:hAnsi="Times New Roman" w:cs="Times New Roman"/>
          <w:kern w:val="3"/>
          <w:sz w:val="28"/>
          <w:szCs w:val="28"/>
          <w:lang w:eastAsia="ru-RU"/>
        </w:rPr>
        <w:t xml:space="preserve"> – комплекс устройств, осуществляющих прием информации от периферийного оборудования, ее преобразование, хранение, формирование сигналов управления периферийным оборудованием в автоматическом и полуавтоматическом режимах, предоставление информации операторам в системах ТСО</w:t>
      </w:r>
      <w:r w:rsidRPr="001B12F0">
        <w:rPr>
          <w:rStyle w:val="afa"/>
          <w:kern w:val="3"/>
          <w:sz w:val="28"/>
          <w:szCs w:val="28"/>
        </w:rPr>
        <w:footnoteReference w:id="2"/>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 xml:space="preserve"> </w:t>
      </w:r>
    </w:p>
    <w:p w14:paraId="14BC4B2F"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b/>
          <w:kern w:val="3"/>
          <w:sz w:val="28"/>
          <w:szCs w:val="28"/>
          <w:lang w:eastAsia="ru-RU"/>
        </w:rPr>
        <w:t>Цифровая СОТ</w:t>
      </w:r>
      <w:r w:rsidRPr="00734C9D">
        <w:rPr>
          <w:rFonts w:ascii="Times New Roman" w:eastAsia="Times New Roman" w:hAnsi="Times New Roman" w:cs="Times New Roman"/>
          <w:kern w:val="3"/>
          <w:sz w:val="28"/>
          <w:szCs w:val="28"/>
          <w:lang w:eastAsia="ru-RU"/>
        </w:rPr>
        <w:t xml:space="preserve"> – СОТ, в которой используют кодеры и декодеры, конструктивно и функционально выделенные или объединенные с другими телевизионными системами, а архив хранят в виде сжатых видеоданных.</w:t>
      </w:r>
    </w:p>
    <w:p w14:paraId="169D142E" w14:textId="77777777" w:rsidR="00FA23A6" w:rsidRPr="00734C9D" w:rsidRDefault="00FA23A6" w:rsidP="00FA23A6">
      <w:pPr>
        <w:pStyle w:val="a7"/>
        <w:widowControl w:val="0"/>
        <w:shd w:val="clear" w:color="auto" w:fill="FFFFFF"/>
        <w:tabs>
          <w:tab w:val="left" w:pos="1560"/>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734C9D">
        <w:rPr>
          <w:rFonts w:ascii="Times New Roman" w:eastAsia="Times New Roman" w:hAnsi="Times New Roman" w:cs="Times New Roman"/>
          <w:kern w:val="3"/>
          <w:sz w:val="28"/>
          <w:szCs w:val="28"/>
          <w:lang w:eastAsia="ru-RU"/>
        </w:rPr>
        <w:t xml:space="preserve">Иные термины и сокращения в Стандарте используются в значениях, указанных в Глоссарии АО «Почта России», утвержденном приказом </w:t>
      </w:r>
      <w:r w:rsidRPr="00734C9D">
        <w:rPr>
          <w:rFonts w:ascii="Times New Roman" w:eastAsia="Times New Roman" w:hAnsi="Times New Roman" w:cs="Times New Roman"/>
          <w:kern w:val="3"/>
          <w:sz w:val="28"/>
          <w:szCs w:val="28"/>
          <w:lang w:eastAsia="ru-RU"/>
        </w:rPr>
        <w:br/>
        <w:t>от 07.10.2021 № 348</w:t>
      </w:r>
      <w:r>
        <w:rPr>
          <w:rFonts w:ascii="Times New Roman" w:eastAsia="Times New Roman" w:hAnsi="Times New Roman" w:cs="Times New Roman"/>
          <w:kern w:val="3"/>
          <w:sz w:val="28"/>
          <w:szCs w:val="28"/>
          <w:lang w:eastAsia="ru-RU"/>
        </w:rPr>
        <w:t>-</w:t>
      </w:r>
      <w:r w:rsidRPr="00734C9D">
        <w:rPr>
          <w:rFonts w:ascii="Times New Roman" w:eastAsia="Times New Roman" w:hAnsi="Times New Roman" w:cs="Times New Roman"/>
          <w:kern w:val="3"/>
          <w:sz w:val="28"/>
          <w:szCs w:val="28"/>
          <w:lang w:eastAsia="ru-RU"/>
        </w:rPr>
        <w:t>п.</w:t>
      </w:r>
    </w:p>
    <w:p w14:paraId="231BF4D7" w14:textId="77777777" w:rsidR="00FA23A6" w:rsidRPr="001B12F0" w:rsidRDefault="00FA23A6" w:rsidP="00672917">
      <w:pPr>
        <w:pStyle w:val="3"/>
        <w:numPr>
          <w:ilvl w:val="0"/>
          <w:numId w:val="2"/>
        </w:numPr>
        <w:tabs>
          <w:tab w:val="left" w:pos="284"/>
        </w:tabs>
        <w:spacing w:before="240" w:beforeAutospacing="0" w:after="120" w:afterAutospacing="0"/>
        <w:ind w:left="0" w:firstLine="0"/>
        <w:jc w:val="center"/>
        <w:rPr>
          <w:rFonts w:eastAsia="SimSun"/>
          <w:sz w:val="28"/>
          <w:szCs w:val="28"/>
        </w:rPr>
      </w:pPr>
      <w:bookmarkStart w:id="12" w:name="_Toc193877428"/>
      <w:r>
        <w:rPr>
          <w:rFonts w:eastAsia="SimSun"/>
          <w:sz w:val="28"/>
          <w:szCs w:val="28"/>
        </w:rPr>
        <w:lastRenderedPageBreak/>
        <w:t>Общие положения</w:t>
      </w:r>
      <w:bookmarkEnd w:id="12"/>
    </w:p>
    <w:p w14:paraId="028CA491" w14:textId="77777777" w:rsidR="00FA23A6" w:rsidRPr="002A76DC" w:rsidRDefault="00FA23A6" w:rsidP="00672917">
      <w:pPr>
        <w:pStyle w:val="3"/>
        <w:numPr>
          <w:ilvl w:val="1"/>
          <w:numId w:val="2"/>
        </w:numPr>
        <w:tabs>
          <w:tab w:val="left" w:pos="1276"/>
        </w:tabs>
        <w:spacing w:before="0" w:beforeAutospacing="0" w:after="0" w:afterAutospacing="0"/>
        <w:ind w:left="0" w:firstLine="709"/>
        <w:rPr>
          <w:rFonts w:eastAsia="SimSun"/>
          <w:sz w:val="28"/>
          <w:szCs w:val="28"/>
        </w:rPr>
      </w:pPr>
      <w:bookmarkStart w:id="13" w:name="_Toc193877429"/>
      <w:r w:rsidRPr="002A76DC">
        <w:rPr>
          <w:rFonts w:eastAsia="SimSun"/>
          <w:sz w:val="28"/>
          <w:szCs w:val="28"/>
        </w:rPr>
        <w:t>Применение Стандарта</w:t>
      </w:r>
      <w:bookmarkEnd w:id="13"/>
    </w:p>
    <w:p w14:paraId="6891F496" w14:textId="77777777" w:rsidR="00FA23A6" w:rsidRPr="001B12F0" w:rsidRDefault="00FA23A6" w:rsidP="00FA23A6">
      <w:pPr>
        <w:widowControl w:val="0"/>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sidRPr="002224BE">
        <w:rPr>
          <w:rFonts w:ascii="Times New Roman" w:eastAsia="SimSun" w:hAnsi="Times New Roman" w:cs="Times New Roman"/>
          <w:kern w:val="3"/>
          <w:sz w:val="28"/>
          <w:szCs w:val="28"/>
          <w:lang w:eastAsia="ru-RU"/>
        </w:rPr>
        <w:t xml:space="preserve">Стандарт разработан в целях обеспечения единого подхода к оснащению объектов почтовой связи </w:t>
      </w:r>
      <w:r>
        <w:rPr>
          <w:rFonts w:ascii="Times New Roman" w:eastAsia="SimSun" w:hAnsi="Times New Roman" w:cs="Times New Roman"/>
          <w:kern w:val="3"/>
          <w:sz w:val="28"/>
          <w:szCs w:val="28"/>
          <w:lang w:eastAsia="ru-RU"/>
        </w:rPr>
        <w:t>ТСО</w:t>
      </w:r>
      <w:r w:rsidRPr="002224BE">
        <w:rPr>
          <w:rFonts w:ascii="Times New Roman" w:eastAsia="SimSun" w:hAnsi="Times New Roman" w:cs="Times New Roman"/>
          <w:kern w:val="3"/>
          <w:sz w:val="28"/>
          <w:szCs w:val="28"/>
          <w:lang w:eastAsia="ru-RU"/>
        </w:rPr>
        <w:t xml:space="preserve"> при новом строительстве, расширении, реконструкции и техническом перевооружении действующих объектов, а также при замене или совершенствовании экс</w:t>
      </w:r>
      <w:r w:rsidRPr="00655ED9">
        <w:rPr>
          <w:rFonts w:ascii="Times New Roman" w:eastAsia="SimSun" w:hAnsi="Times New Roman" w:cs="Times New Roman"/>
          <w:kern w:val="3"/>
          <w:sz w:val="28"/>
          <w:szCs w:val="28"/>
          <w:lang w:eastAsia="ru-RU"/>
        </w:rPr>
        <w:t>плуатационных характеристик технических</w:t>
      </w:r>
      <w:r w:rsidRPr="001B12F0">
        <w:rPr>
          <w:rFonts w:ascii="Times New Roman" w:eastAsia="SimSun" w:hAnsi="Times New Roman" w:cs="Times New Roman"/>
          <w:kern w:val="3"/>
          <w:sz w:val="28"/>
          <w:szCs w:val="28"/>
          <w:lang w:eastAsia="ru-RU"/>
        </w:rPr>
        <w:t xml:space="preserve"> систем охраны.</w:t>
      </w:r>
    </w:p>
    <w:p w14:paraId="42611B40" w14:textId="77777777" w:rsidR="00FA23A6" w:rsidRPr="001B12F0" w:rsidRDefault="00FA23A6" w:rsidP="00FA23A6">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Оснащение логистических почтовых центров Общества </w:t>
      </w:r>
      <w:r>
        <w:rPr>
          <w:rFonts w:ascii="Times New Roman" w:eastAsia="SimSun" w:hAnsi="Times New Roman" w:cs="Times New Roman"/>
          <w:kern w:val="3"/>
          <w:sz w:val="28"/>
          <w:szCs w:val="28"/>
          <w:lang w:eastAsia="ru-RU"/>
        </w:rPr>
        <w:t>ТСО</w:t>
      </w:r>
      <w:r w:rsidRPr="001B12F0">
        <w:rPr>
          <w:rFonts w:ascii="Times New Roman" w:eastAsia="SimSun" w:hAnsi="Times New Roman" w:cs="Times New Roman"/>
          <w:kern w:val="3"/>
          <w:sz w:val="28"/>
          <w:szCs w:val="28"/>
          <w:lang w:eastAsia="ru-RU"/>
        </w:rPr>
        <w:t xml:space="preserve"> в Стандарте не рассматривается и регламентируется отдельным </w:t>
      </w:r>
      <w:r>
        <w:rPr>
          <w:rFonts w:ascii="Times New Roman" w:eastAsia="SimSun" w:hAnsi="Times New Roman" w:cs="Times New Roman"/>
          <w:kern w:val="3"/>
          <w:sz w:val="28"/>
          <w:szCs w:val="28"/>
          <w:lang w:eastAsia="ru-RU"/>
        </w:rPr>
        <w:t>ЛНА</w:t>
      </w:r>
      <w:r w:rsidRPr="001B12F0">
        <w:rPr>
          <w:rFonts w:ascii="Times New Roman" w:eastAsia="SimSun" w:hAnsi="Times New Roman" w:cs="Times New Roman"/>
          <w:kern w:val="3"/>
          <w:sz w:val="28"/>
          <w:szCs w:val="28"/>
          <w:lang w:eastAsia="ru-RU"/>
        </w:rPr>
        <w:t xml:space="preserve"> Общества.</w:t>
      </w:r>
    </w:p>
    <w:p w14:paraId="225F414A" w14:textId="77777777" w:rsidR="00FA23A6" w:rsidRPr="001B12F0" w:rsidRDefault="00FA23A6" w:rsidP="00FA23A6">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С</w:t>
      </w:r>
      <w:r w:rsidRPr="001B12F0">
        <w:rPr>
          <w:rFonts w:ascii="Times New Roman" w:eastAsia="SimSun" w:hAnsi="Times New Roman" w:cs="Times New Roman"/>
          <w:kern w:val="3"/>
          <w:sz w:val="28"/>
          <w:szCs w:val="28"/>
          <w:lang w:eastAsia="ru-RU"/>
        </w:rPr>
        <w:t xml:space="preserve">тандартом следует руководствоваться при разработке </w:t>
      </w:r>
      <w:r>
        <w:rPr>
          <w:rFonts w:ascii="Times New Roman" w:eastAsia="SimSun" w:hAnsi="Times New Roman" w:cs="Times New Roman"/>
          <w:kern w:val="3"/>
          <w:sz w:val="28"/>
          <w:szCs w:val="28"/>
          <w:lang w:eastAsia="ru-RU"/>
        </w:rPr>
        <w:t>ТЗ</w:t>
      </w:r>
      <w:r w:rsidRPr="001B12F0">
        <w:rPr>
          <w:rFonts w:ascii="Times New Roman" w:eastAsia="SimSun" w:hAnsi="Times New Roman" w:cs="Times New Roman"/>
          <w:kern w:val="3"/>
          <w:sz w:val="28"/>
          <w:szCs w:val="28"/>
          <w:lang w:eastAsia="ru-RU"/>
        </w:rPr>
        <w:t xml:space="preserve"> на оснащение объектов</w:t>
      </w:r>
      <w:r>
        <w:rPr>
          <w:rFonts w:ascii="Times New Roman" w:eastAsia="SimSun" w:hAnsi="Times New Roman" w:cs="Times New Roman"/>
          <w:kern w:val="3"/>
          <w:sz w:val="28"/>
          <w:szCs w:val="28"/>
          <w:lang w:eastAsia="ru-RU"/>
        </w:rPr>
        <w:t xml:space="preserve"> ТСО</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xml:space="preserve"> </w:t>
      </w:r>
      <w:r w:rsidRPr="001B12F0">
        <w:rPr>
          <w:rFonts w:ascii="Times New Roman" w:eastAsia="SimSun" w:hAnsi="Times New Roman" w:cs="Times New Roman"/>
          <w:kern w:val="3"/>
          <w:sz w:val="28"/>
          <w:szCs w:val="28"/>
          <w:lang w:eastAsia="ru-RU"/>
        </w:rPr>
        <w:t>контроле</w:t>
      </w:r>
      <w:r>
        <w:rPr>
          <w:rFonts w:ascii="Times New Roman" w:eastAsia="SimSun" w:hAnsi="Times New Roman" w:cs="Times New Roman"/>
          <w:kern w:val="3"/>
          <w:sz w:val="28"/>
          <w:szCs w:val="28"/>
          <w:lang w:eastAsia="ru-RU"/>
        </w:rPr>
        <w:t xml:space="preserve"> </w:t>
      </w:r>
      <w:r w:rsidRPr="001B12F0">
        <w:rPr>
          <w:rFonts w:ascii="Times New Roman" w:eastAsia="SimSun" w:hAnsi="Times New Roman" w:cs="Times New Roman"/>
          <w:kern w:val="3"/>
          <w:sz w:val="28"/>
          <w:szCs w:val="28"/>
          <w:lang w:eastAsia="ru-RU"/>
        </w:rPr>
        <w:t>за выполнением подрядной организацией монтажных, пуско</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наладочных работ, а также при приемке в эксплуатацию систем и средств технической защиты объекта.</w:t>
      </w:r>
    </w:p>
    <w:p w14:paraId="3B5881F5" w14:textId="77777777" w:rsidR="00FA23A6" w:rsidRPr="001B12F0" w:rsidRDefault="00FA23A6" w:rsidP="00FA23A6">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Стандарт адресован руководителям и специалистам подразделений, уполномоченных на решение задач в области обеспечения безопасности, физической и технической защиты объектов почтовой Обществ</w:t>
      </w:r>
      <w:r>
        <w:rPr>
          <w:rFonts w:ascii="Times New Roman" w:eastAsia="SimSun" w:hAnsi="Times New Roman" w:cs="Times New Roman"/>
          <w:kern w:val="3"/>
          <w:sz w:val="28"/>
          <w:szCs w:val="28"/>
          <w:lang w:eastAsia="ru-RU"/>
        </w:rPr>
        <w:t>а</w:t>
      </w:r>
      <w:r w:rsidRPr="001B12F0">
        <w:rPr>
          <w:rFonts w:ascii="Times New Roman" w:eastAsia="SimSun" w:hAnsi="Times New Roman" w:cs="Times New Roman"/>
          <w:kern w:val="3"/>
          <w:sz w:val="28"/>
          <w:szCs w:val="28"/>
          <w:lang w:eastAsia="ru-RU"/>
        </w:rPr>
        <w:t>.</w:t>
      </w:r>
    </w:p>
    <w:p w14:paraId="4D7E782F" w14:textId="77777777" w:rsidR="00FA23A6" w:rsidRPr="001B12F0" w:rsidRDefault="00FA23A6" w:rsidP="00FA23A6">
      <w:pPr>
        <w:widowControl w:val="0"/>
        <w:tabs>
          <w:tab w:val="left" w:pos="1276"/>
        </w:tabs>
        <w:suppressAutoHyphens/>
        <w:autoSpaceDN w:val="0"/>
        <w:spacing w:after="0" w:line="240" w:lineRule="auto"/>
        <w:ind w:left="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С</w:t>
      </w:r>
      <w:r w:rsidRPr="001B12F0">
        <w:rPr>
          <w:rFonts w:ascii="Times New Roman" w:eastAsia="SimSun" w:hAnsi="Times New Roman" w:cs="Times New Roman"/>
          <w:kern w:val="3"/>
          <w:sz w:val="28"/>
          <w:szCs w:val="28"/>
          <w:lang w:eastAsia="ru-RU"/>
        </w:rPr>
        <w:t>тандарт распространяется на следующие средства защиты и системы:</w:t>
      </w:r>
    </w:p>
    <w:p w14:paraId="07D5774C"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СОС</w:t>
      </w:r>
      <w:r>
        <w:rPr>
          <w:rFonts w:ascii="Times New Roman" w:eastAsia="Times New Roman" w:hAnsi="Times New Roman" w:cs="Times New Roman"/>
          <w:kern w:val="3"/>
          <w:sz w:val="28"/>
          <w:szCs w:val="28"/>
          <w:lang w:eastAsia="ru-RU"/>
        </w:rPr>
        <w:t>;</w:t>
      </w:r>
    </w:p>
    <w:p w14:paraId="234E5862"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СТС</w:t>
      </w:r>
      <w:r>
        <w:rPr>
          <w:rFonts w:ascii="Times New Roman" w:eastAsia="Times New Roman" w:hAnsi="Times New Roman" w:cs="Times New Roman"/>
          <w:kern w:val="3"/>
          <w:sz w:val="28"/>
          <w:szCs w:val="28"/>
          <w:lang w:eastAsia="ru-RU"/>
        </w:rPr>
        <w:t>;</w:t>
      </w:r>
    </w:p>
    <w:p w14:paraId="0FA15CCE"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СКУД</w:t>
      </w:r>
      <w:r>
        <w:rPr>
          <w:rFonts w:ascii="Times New Roman" w:eastAsia="Times New Roman" w:hAnsi="Times New Roman" w:cs="Times New Roman"/>
          <w:kern w:val="3"/>
          <w:sz w:val="28"/>
          <w:szCs w:val="28"/>
          <w:lang w:eastAsia="ru-RU"/>
        </w:rPr>
        <w:t>;</w:t>
      </w:r>
    </w:p>
    <w:p w14:paraId="3C71FCF7"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СОТ</w:t>
      </w:r>
      <w:r>
        <w:rPr>
          <w:rFonts w:ascii="Times New Roman" w:eastAsia="Times New Roman" w:hAnsi="Times New Roman" w:cs="Times New Roman"/>
          <w:kern w:val="3"/>
          <w:sz w:val="28"/>
          <w:szCs w:val="28"/>
          <w:lang w:eastAsia="ru-RU"/>
        </w:rPr>
        <w:t>;</w:t>
      </w:r>
    </w:p>
    <w:p w14:paraId="7C02570F"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СКМ</w:t>
      </w:r>
      <w:r>
        <w:rPr>
          <w:rFonts w:ascii="Times New Roman" w:eastAsia="Times New Roman" w:hAnsi="Times New Roman" w:cs="Times New Roman"/>
          <w:kern w:val="3"/>
          <w:sz w:val="28"/>
          <w:szCs w:val="28"/>
          <w:lang w:eastAsia="ru-RU"/>
        </w:rPr>
        <w:t>;</w:t>
      </w:r>
    </w:p>
    <w:p w14:paraId="00D2D7A9" w14:textId="77777777" w:rsidR="00FA23A6" w:rsidRPr="001B12F0" w:rsidRDefault="00FA23A6" w:rsidP="00672917">
      <w:pPr>
        <w:widowControl w:val="0"/>
        <w:numPr>
          <w:ilvl w:val="2"/>
          <w:numId w:val="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СЭС</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ТСО.</w:t>
      </w:r>
    </w:p>
    <w:p w14:paraId="33A80F97"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Стандарт подготовлен с учетом требований законодательства Российской Федерации. Стандарт подлежит уточнению по мере внесения изменений в законодательство Российской Федерации, внутренние документы Общества, а также по мере обобщения практического опыта его применения.</w:t>
      </w:r>
    </w:p>
    <w:p w14:paraId="516AD93D" w14:textId="77777777" w:rsidR="00FA23A6" w:rsidRPr="00D91183" w:rsidRDefault="00FA23A6" w:rsidP="00FA23A6">
      <w:pPr>
        <w:pStyle w:val="3"/>
        <w:spacing w:before="0" w:beforeAutospacing="0" w:after="0" w:afterAutospacing="0"/>
        <w:ind w:firstLine="709"/>
        <w:jc w:val="both"/>
        <w:rPr>
          <w:rFonts w:eastAsia="SimSun"/>
          <w:sz w:val="28"/>
          <w:szCs w:val="28"/>
        </w:rPr>
      </w:pPr>
      <w:bookmarkStart w:id="14" w:name="_Toc193877430"/>
      <w:r w:rsidRPr="00D91183">
        <w:rPr>
          <w:rFonts w:eastAsia="SimSun"/>
          <w:sz w:val="28"/>
          <w:szCs w:val="28"/>
        </w:rPr>
        <w:t>2.2. Нормативная документация:</w:t>
      </w:r>
      <w:bookmarkEnd w:id="14"/>
    </w:p>
    <w:p w14:paraId="0B1CE626" w14:textId="77777777" w:rsidR="00FA23A6" w:rsidRPr="001B12F0" w:rsidRDefault="00FA23A6" w:rsidP="00672917">
      <w:pPr>
        <w:pStyle w:val="a7"/>
        <w:numPr>
          <w:ilvl w:val="0"/>
          <w:numId w:val="25"/>
        </w:numPr>
        <w:tabs>
          <w:tab w:val="left" w:pos="1134"/>
        </w:tabs>
        <w:suppressAutoHyphens/>
        <w:autoSpaceDN w:val="0"/>
        <w:spacing w:after="0" w:line="240" w:lineRule="auto"/>
        <w:ind w:left="0" w:firstLine="714"/>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Федеральный закон от 17.07.1999 № 176</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ФЗ «О почтовой связи» (далее – </w:t>
      </w:r>
      <w:r>
        <w:rPr>
          <w:rFonts w:ascii="Times New Roman" w:eastAsia="SimSun" w:hAnsi="Times New Roman" w:cs="Times New Roman"/>
          <w:kern w:val="3"/>
          <w:sz w:val="28"/>
          <w:szCs w:val="28"/>
          <w:lang w:eastAsia="ru-RU"/>
        </w:rPr>
        <w:t xml:space="preserve">закон </w:t>
      </w:r>
      <w:r w:rsidRPr="001B12F0">
        <w:rPr>
          <w:rFonts w:ascii="Times New Roman" w:eastAsia="SimSun" w:hAnsi="Times New Roman" w:cs="Times New Roman"/>
          <w:kern w:val="3"/>
          <w:sz w:val="28"/>
          <w:szCs w:val="28"/>
          <w:lang w:eastAsia="ru-RU"/>
        </w:rPr>
        <w:t>№ 176</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ФЗ);</w:t>
      </w:r>
    </w:p>
    <w:p w14:paraId="6EB5E7AA" w14:textId="77777777" w:rsidR="00FA23A6" w:rsidRPr="001B12F0" w:rsidRDefault="00FA23A6" w:rsidP="00672917">
      <w:pPr>
        <w:pStyle w:val="ConsPlusTitle"/>
        <w:numPr>
          <w:ilvl w:val="0"/>
          <w:numId w:val="25"/>
        </w:numPr>
        <w:tabs>
          <w:tab w:val="left" w:pos="1134"/>
        </w:tabs>
        <w:ind w:left="0" w:firstLine="714"/>
        <w:jc w:val="both"/>
        <w:rPr>
          <w:rFonts w:ascii="Times New Roman" w:eastAsia="SimSun" w:hAnsi="Times New Roman" w:cs="Times New Roman"/>
          <w:kern w:val="3"/>
          <w:sz w:val="28"/>
          <w:szCs w:val="28"/>
        </w:rPr>
      </w:pPr>
      <w:r>
        <w:rPr>
          <w:rFonts w:ascii="Times New Roman" w:eastAsia="SimSun" w:hAnsi="Times New Roman" w:cs="Times New Roman"/>
          <w:b w:val="0"/>
          <w:kern w:val="3"/>
          <w:sz w:val="28"/>
          <w:szCs w:val="28"/>
        </w:rPr>
        <w:t>п</w:t>
      </w:r>
      <w:r w:rsidRPr="001B12F0">
        <w:rPr>
          <w:rFonts w:ascii="Times New Roman" w:eastAsia="SimSun" w:hAnsi="Times New Roman" w:cs="Times New Roman"/>
          <w:b w:val="0"/>
          <w:kern w:val="3"/>
          <w:sz w:val="28"/>
          <w:szCs w:val="28"/>
        </w:rPr>
        <w:t>остановление Правительства Р</w:t>
      </w:r>
      <w:r>
        <w:rPr>
          <w:rFonts w:ascii="Times New Roman" w:eastAsia="SimSun" w:hAnsi="Times New Roman" w:cs="Times New Roman"/>
          <w:b w:val="0"/>
          <w:kern w:val="3"/>
          <w:sz w:val="28"/>
          <w:szCs w:val="28"/>
        </w:rPr>
        <w:t xml:space="preserve">оссийской </w:t>
      </w:r>
      <w:r w:rsidRPr="001B12F0">
        <w:rPr>
          <w:rFonts w:ascii="Times New Roman" w:eastAsia="SimSun" w:hAnsi="Times New Roman" w:cs="Times New Roman"/>
          <w:b w:val="0"/>
          <w:kern w:val="3"/>
          <w:sz w:val="28"/>
          <w:szCs w:val="28"/>
        </w:rPr>
        <w:t>Ф</w:t>
      </w:r>
      <w:r>
        <w:rPr>
          <w:rFonts w:ascii="Times New Roman" w:eastAsia="SimSun" w:hAnsi="Times New Roman" w:cs="Times New Roman"/>
          <w:b w:val="0"/>
          <w:kern w:val="3"/>
          <w:sz w:val="28"/>
          <w:szCs w:val="28"/>
        </w:rPr>
        <w:t>едерации</w:t>
      </w:r>
      <w:r w:rsidRPr="001B12F0">
        <w:rPr>
          <w:rFonts w:ascii="Times New Roman" w:eastAsia="SimSun" w:hAnsi="Times New Roman" w:cs="Times New Roman"/>
          <w:b w:val="0"/>
          <w:kern w:val="3"/>
          <w:sz w:val="28"/>
          <w:szCs w:val="28"/>
        </w:rPr>
        <w:t xml:space="preserve"> от 08.06.2023 № 944</w:t>
      </w:r>
      <w:r w:rsidRPr="001B12F0">
        <w:rPr>
          <w:rFonts w:ascii="Times New Roman" w:eastAsia="SimSun" w:hAnsi="Times New Roman" w:cs="Times New Roman"/>
          <w:kern w:val="3"/>
          <w:sz w:val="28"/>
          <w:szCs w:val="28"/>
        </w:rPr>
        <w:t xml:space="preserve"> «</w:t>
      </w:r>
      <w:r w:rsidRPr="001B12F0">
        <w:rPr>
          <w:rFonts w:ascii="Times New Roman" w:hAnsi="Times New Roman" w:cs="Times New Roman"/>
          <w:b w:val="0"/>
          <w:sz w:val="28"/>
          <w:szCs w:val="28"/>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Pr="001B12F0">
        <w:rPr>
          <w:rFonts w:ascii="Times New Roman" w:eastAsia="SimSun" w:hAnsi="Times New Roman" w:cs="Times New Roman"/>
          <w:b w:val="0"/>
          <w:kern w:val="3"/>
          <w:sz w:val="28"/>
          <w:szCs w:val="28"/>
        </w:rPr>
        <w:t>» (далее – ПП РФ №</w:t>
      </w:r>
      <w:r>
        <w:rPr>
          <w:rFonts w:ascii="Times New Roman" w:eastAsia="SimSun" w:hAnsi="Times New Roman" w:cs="Times New Roman"/>
          <w:b w:val="0"/>
          <w:kern w:val="3"/>
          <w:sz w:val="28"/>
          <w:szCs w:val="28"/>
        </w:rPr>
        <w:t xml:space="preserve"> </w:t>
      </w:r>
      <w:r w:rsidRPr="001B12F0">
        <w:rPr>
          <w:rFonts w:ascii="Times New Roman" w:eastAsia="SimSun" w:hAnsi="Times New Roman" w:cs="Times New Roman"/>
          <w:b w:val="0"/>
          <w:kern w:val="3"/>
          <w:sz w:val="28"/>
          <w:szCs w:val="28"/>
        </w:rPr>
        <w:t>944);</w:t>
      </w:r>
    </w:p>
    <w:p w14:paraId="538556DF"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lang w:eastAsia="ru-RU"/>
        </w:rPr>
      </w:pPr>
      <w:r w:rsidRPr="001B12F0">
        <w:rPr>
          <w:rFonts w:ascii="Times New Roman" w:hAnsi="Times New Roman" w:cs="Times New Roman"/>
          <w:sz w:val="28"/>
          <w:szCs w:val="28"/>
          <w:lang w:eastAsia="ru-RU"/>
        </w:rPr>
        <w:t>Федеральный закон от 29.12.2004 №</w:t>
      </w:r>
      <w:r>
        <w:rPr>
          <w:rFonts w:ascii="Times New Roman" w:hAnsi="Times New Roman" w:cs="Times New Roman"/>
          <w:sz w:val="28"/>
          <w:szCs w:val="28"/>
          <w:lang w:eastAsia="ru-RU"/>
        </w:rPr>
        <w:t xml:space="preserve"> </w:t>
      </w:r>
      <w:r w:rsidRPr="001B12F0">
        <w:rPr>
          <w:rFonts w:ascii="Times New Roman" w:hAnsi="Times New Roman" w:cs="Times New Roman"/>
          <w:sz w:val="28"/>
          <w:szCs w:val="28"/>
          <w:lang w:eastAsia="ru-RU"/>
        </w:rPr>
        <w:t>190</w:t>
      </w:r>
      <w:r>
        <w:rPr>
          <w:rFonts w:ascii="Times New Roman" w:hAnsi="Times New Roman" w:cs="Times New Roman"/>
          <w:sz w:val="28"/>
          <w:szCs w:val="28"/>
          <w:lang w:eastAsia="ru-RU"/>
        </w:rPr>
        <w:t>-</w:t>
      </w:r>
      <w:r w:rsidRPr="001B12F0">
        <w:rPr>
          <w:rFonts w:ascii="Times New Roman" w:hAnsi="Times New Roman" w:cs="Times New Roman"/>
          <w:sz w:val="28"/>
          <w:szCs w:val="28"/>
          <w:lang w:eastAsia="ru-RU"/>
        </w:rPr>
        <w:t xml:space="preserve">ФЗ «Градостроительный кодекс Российской Федерации»; </w:t>
      </w:r>
    </w:p>
    <w:p w14:paraId="3D629B6D"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lang w:eastAsia="ru-RU"/>
        </w:rPr>
      </w:pPr>
      <w:r w:rsidRPr="001B12F0">
        <w:rPr>
          <w:rFonts w:ascii="Times New Roman" w:hAnsi="Times New Roman" w:cs="Times New Roman"/>
          <w:sz w:val="28"/>
          <w:szCs w:val="28"/>
          <w:lang w:eastAsia="ru-RU"/>
        </w:rPr>
        <w:t>Федеральный закон от 30.12.2009 №</w:t>
      </w:r>
      <w:r>
        <w:rPr>
          <w:rFonts w:ascii="Times New Roman" w:hAnsi="Times New Roman" w:cs="Times New Roman"/>
          <w:sz w:val="28"/>
          <w:szCs w:val="28"/>
          <w:lang w:eastAsia="ru-RU"/>
        </w:rPr>
        <w:t> </w:t>
      </w:r>
      <w:r w:rsidRPr="001B12F0">
        <w:rPr>
          <w:rFonts w:ascii="Times New Roman" w:hAnsi="Times New Roman" w:cs="Times New Roman"/>
          <w:sz w:val="28"/>
          <w:szCs w:val="28"/>
          <w:lang w:eastAsia="ru-RU"/>
        </w:rPr>
        <w:t>384</w:t>
      </w:r>
      <w:r>
        <w:rPr>
          <w:rFonts w:ascii="Times New Roman" w:hAnsi="Times New Roman" w:cs="Times New Roman"/>
          <w:sz w:val="28"/>
          <w:szCs w:val="28"/>
          <w:lang w:eastAsia="ru-RU"/>
        </w:rPr>
        <w:t>-</w:t>
      </w:r>
      <w:r w:rsidRPr="001B12F0">
        <w:rPr>
          <w:rFonts w:ascii="Times New Roman" w:hAnsi="Times New Roman" w:cs="Times New Roman"/>
          <w:sz w:val="28"/>
          <w:szCs w:val="28"/>
          <w:lang w:eastAsia="ru-RU"/>
        </w:rPr>
        <w:t>ФЗ «Технически</w:t>
      </w:r>
      <w:r>
        <w:rPr>
          <w:rFonts w:ascii="Times New Roman" w:hAnsi="Times New Roman" w:cs="Times New Roman"/>
          <w:sz w:val="28"/>
          <w:szCs w:val="28"/>
          <w:lang w:eastAsia="ru-RU"/>
        </w:rPr>
        <w:t>й</w:t>
      </w:r>
      <w:r w:rsidRPr="001B12F0">
        <w:rPr>
          <w:rFonts w:ascii="Times New Roman" w:hAnsi="Times New Roman" w:cs="Times New Roman"/>
          <w:sz w:val="28"/>
          <w:szCs w:val="28"/>
          <w:lang w:eastAsia="ru-RU"/>
        </w:rPr>
        <w:t xml:space="preserve"> регламент о безопасности зданий и сооружений»; </w:t>
      </w:r>
    </w:p>
    <w:p w14:paraId="0AF18C74"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lang w:eastAsia="ru-RU"/>
        </w:rPr>
      </w:pPr>
      <w:r w:rsidRPr="001B12F0">
        <w:rPr>
          <w:rFonts w:ascii="Times New Roman" w:hAnsi="Times New Roman" w:cs="Times New Roman"/>
          <w:sz w:val="28"/>
          <w:szCs w:val="28"/>
          <w:lang w:eastAsia="ru-RU"/>
        </w:rPr>
        <w:t>Федеральный закон от 27.07.2006 № 152</w:t>
      </w:r>
      <w:r>
        <w:rPr>
          <w:rFonts w:ascii="Times New Roman" w:hAnsi="Times New Roman" w:cs="Times New Roman"/>
          <w:sz w:val="28"/>
          <w:szCs w:val="28"/>
          <w:lang w:eastAsia="ru-RU"/>
        </w:rPr>
        <w:t>-</w:t>
      </w:r>
      <w:r w:rsidRPr="001B12F0">
        <w:rPr>
          <w:rFonts w:ascii="Times New Roman" w:hAnsi="Times New Roman" w:cs="Times New Roman"/>
          <w:sz w:val="28"/>
          <w:szCs w:val="28"/>
          <w:lang w:eastAsia="ru-RU"/>
        </w:rPr>
        <w:t>ФЗ «О персональных данных»;</w:t>
      </w:r>
    </w:p>
    <w:p w14:paraId="6FA5E82C"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1B12F0">
        <w:rPr>
          <w:rFonts w:ascii="Times New Roman" w:hAnsi="Times New Roman" w:cs="Times New Roman"/>
          <w:sz w:val="28"/>
          <w:szCs w:val="28"/>
        </w:rPr>
        <w:t>остановление Правительства Р</w:t>
      </w:r>
      <w:r>
        <w:rPr>
          <w:rFonts w:ascii="Times New Roman" w:hAnsi="Times New Roman" w:cs="Times New Roman"/>
          <w:sz w:val="28"/>
          <w:szCs w:val="28"/>
        </w:rPr>
        <w:t xml:space="preserve">оссийской </w:t>
      </w:r>
      <w:r w:rsidRPr="001B12F0">
        <w:rPr>
          <w:rFonts w:ascii="Times New Roman" w:hAnsi="Times New Roman" w:cs="Times New Roman"/>
          <w:sz w:val="28"/>
          <w:szCs w:val="28"/>
        </w:rPr>
        <w:t>Ф</w:t>
      </w:r>
      <w:r>
        <w:rPr>
          <w:rFonts w:ascii="Times New Roman" w:hAnsi="Times New Roman" w:cs="Times New Roman"/>
          <w:sz w:val="28"/>
          <w:szCs w:val="28"/>
        </w:rPr>
        <w:t>едерации</w:t>
      </w:r>
      <w:r w:rsidRPr="001B12F0">
        <w:rPr>
          <w:rFonts w:ascii="Times New Roman" w:hAnsi="Times New Roman" w:cs="Times New Roman"/>
          <w:sz w:val="28"/>
          <w:szCs w:val="28"/>
        </w:rPr>
        <w:t xml:space="preserve"> от 16.02.2008 № 87 (ред</w:t>
      </w:r>
      <w:r>
        <w:rPr>
          <w:rFonts w:ascii="Times New Roman" w:hAnsi="Times New Roman" w:cs="Times New Roman"/>
          <w:sz w:val="28"/>
          <w:szCs w:val="28"/>
        </w:rPr>
        <w:t>акция</w:t>
      </w:r>
      <w:r w:rsidRPr="001B12F0">
        <w:rPr>
          <w:rFonts w:ascii="Times New Roman" w:hAnsi="Times New Roman" w:cs="Times New Roman"/>
          <w:sz w:val="28"/>
          <w:szCs w:val="28"/>
        </w:rPr>
        <w:t xml:space="preserve"> от 27.05.2022) «О составе разделов проектной документации и требованиях к их содержанию»; </w:t>
      </w:r>
    </w:p>
    <w:p w14:paraId="4AC8DC5D"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1B12F0">
        <w:rPr>
          <w:rFonts w:ascii="Times New Roman" w:hAnsi="Times New Roman" w:cs="Times New Roman"/>
          <w:sz w:val="28"/>
          <w:szCs w:val="28"/>
          <w:lang w:eastAsia="ru-RU"/>
        </w:rPr>
        <w:t>остановление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16BAC9B5"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ГОСТ Р 21.101</w:t>
      </w:r>
      <w:r>
        <w:rPr>
          <w:rFonts w:ascii="Times New Roman" w:hAnsi="Times New Roman" w:cs="Times New Roman"/>
          <w:sz w:val="28"/>
          <w:szCs w:val="28"/>
        </w:rPr>
        <w:t>–</w:t>
      </w:r>
      <w:r w:rsidRPr="001B12F0">
        <w:rPr>
          <w:rFonts w:ascii="Times New Roman" w:hAnsi="Times New Roman" w:cs="Times New Roman"/>
          <w:sz w:val="28"/>
          <w:szCs w:val="28"/>
        </w:rPr>
        <w:t>2020 «Основные требования к проектной и рабочей документации»;</w:t>
      </w:r>
    </w:p>
    <w:p w14:paraId="16D8EA24"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ГОСТ 12.1.030</w:t>
      </w:r>
      <w:r>
        <w:rPr>
          <w:rFonts w:ascii="Times New Roman" w:hAnsi="Times New Roman" w:cs="Times New Roman"/>
          <w:sz w:val="28"/>
          <w:szCs w:val="28"/>
        </w:rPr>
        <w:t>–</w:t>
      </w:r>
      <w:r w:rsidRPr="001B12F0">
        <w:rPr>
          <w:rFonts w:ascii="Times New Roman" w:hAnsi="Times New Roman" w:cs="Times New Roman"/>
          <w:sz w:val="28"/>
          <w:szCs w:val="28"/>
        </w:rPr>
        <w:t>81 «Система стандартов безопасности труда (ССБТ). Электробезопасность. Защитное заземление. Зануление»;</w:t>
      </w:r>
    </w:p>
    <w:p w14:paraId="1A9B2233"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rPr>
      </w:pPr>
      <w:r w:rsidRPr="006D1E47">
        <w:rPr>
          <w:rFonts w:ascii="Times New Roman" w:eastAsia="SimSun" w:hAnsi="Times New Roman" w:cs="Times New Roman"/>
          <w:kern w:val="3"/>
          <w:sz w:val="28"/>
          <w:szCs w:val="28"/>
          <w:lang w:eastAsia="ru-RU"/>
        </w:rPr>
        <w:t>ГОСТ 21.001–20</w:t>
      </w:r>
      <w:r>
        <w:rPr>
          <w:rFonts w:ascii="Times New Roman" w:eastAsia="SimSun" w:hAnsi="Times New Roman" w:cs="Times New Roman"/>
          <w:kern w:val="3"/>
          <w:sz w:val="28"/>
          <w:szCs w:val="28"/>
          <w:lang w:eastAsia="ru-RU"/>
        </w:rPr>
        <w:t>21</w:t>
      </w:r>
      <w:r w:rsidRPr="006D1E47">
        <w:rPr>
          <w:rFonts w:ascii="Times New Roman" w:eastAsia="SimSun" w:hAnsi="Times New Roman" w:cs="Times New Roman"/>
          <w:kern w:val="3"/>
          <w:sz w:val="28"/>
          <w:szCs w:val="28"/>
          <w:lang w:eastAsia="ru-RU"/>
        </w:rPr>
        <w:t xml:space="preserve">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Система проектной документации для строительства. Общие положения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4C7BBE11" w14:textId="77777777" w:rsidR="00FA23A6" w:rsidRPr="001B12F0" w:rsidRDefault="00FA23A6" w:rsidP="00672917">
      <w:pPr>
        <w:pStyle w:val="a7"/>
        <w:numPr>
          <w:ilvl w:val="0"/>
          <w:numId w:val="27"/>
        </w:numPr>
        <w:tabs>
          <w:tab w:val="left" w:pos="1134"/>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ГОСТ Р </w:t>
      </w:r>
      <w:r w:rsidRPr="001B12F0">
        <w:rPr>
          <w:rFonts w:ascii="Times New Roman" w:hAnsi="Times New Roman" w:cs="Times New Roman"/>
          <w:sz w:val="28"/>
          <w:szCs w:val="28"/>
        </w:rPr>
        <w:t>70620</w:t>
      </w:r>
      <w:r>
        <w:rPr>
          <w:rFonts w:ascii="Times New Roman" w:hAnsi="Times New Roman" w:cs="Times New Roman"/>
          <w:sz w:val="28"/>
          <w:szCs w:val="28"/>
        </w:rPr>
        <w:t>–</w:t>
      </w:r>
      <w:r w:rsidRPr="001B12F0">
        <w:rPr>
          <w:rFonts w:ascii="Times New Roman" w:hAnsi="Times New Roman" w:cs="Times New Roman"/>
          <w:sz w:val="28"/>
          <w:szCs w:val="28"/>
        </w:rPr>
        <w:t>2022 «Антитеррористическая защищенность. Термины и определения»;</w:t>
      </w:r>
    </w:p>
    <w:p w14:paraId="42376D37" w14:textId="77777777" w:rsidR="00FA23A6" w:rsidRPr="001B12F0" w:rsidRDefault="00FA23A6" w:rsidP="00672917">
      <w:pPr>
        <w:pStyle w:val="a7"/>
        <w:numPr>
          <w:ilvl w:val="0"/>
          <w:numId w:val="26"/>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ГОСТ</w:t>
      </w:r>
      <w:r>
        <w:rPr>
          <w:rFonts w:ascii="Times New Roman" w:hAnsi="Times New Roman" w:cs="Times New Roman"/>
          <w:sz w:val="28"/>
          <w:szCs w:val="28"/>
        </w:rPr>
        <w:t> Р </w:t>
      </w:r>
      <w:r w:rsidRPr="001B12F0">
        <w:rPr>
          <w:rFonts w:ascii="Times New Roman" w:hAnsi="Times New Roman" w:cs="Times New Roman"/>
          <w:sz w:val="28"/>
          <w:szCs w:val="28"/>
        </w:rPr>
        <w:t>51242</w:t>
      </w:r>
      <w:r>
        <w:rPr>
          <w:rFonts w:ascii="Times New Roman" w:hAnsi="Times New Roman" w:cs="Times New Roman"/>
          <w:sz w:val="28"/>
          <w:szCs w:val="28"/>
        </w:rPr>
        <w:t>–</w:t>
      </w:r>
      <w:r w:rsidRPr="001B12F0">
        <w:rPr>
          <w:rFonts w:ascii="Times New Roman" w:hAnsi="Times New Roman" w:cs="Times New Roman"/>
          <w:sz w:val="28"/>
          <w:szCs w:val="28"/>
        </w:rPr>
        <w:t>98 «Конструкции защитные механические и электромеханические для дверных и оконных проемов. Технические требования и методы испытаний на устойчивость к разрушающим воздействиям»;</w:t>
      </w:r>
    </w:p>
    <w:p w14:paraId="6365A50E" w14:textId="77777777" w:rsidR="00FA23A6" w:rsidRPr="001B12F0" w:rsidRDefault="00FA23A6" w:rsidP="00672917">
      <w:pPr>
        <w:pStyle w:val="a7"/>
        <w:numPr>
          <w:ilvl w:val="0"/>
          <w:numId w:val="28"/>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ГОСТ</w:t>
      </w:r>
      <w:r>
        <w:rPr>
          <w:rFonts w:ascii="Times New Roman" w:hAnsi="Times New Roman" w:cs="Times New Roman"/>
          <w:sz w:val="28"/>
          <w:szCs w:val="28"/>
        </w:rPr>
        <w:t> </w:t>
      </w:r>
      <w:r w:rsidRPr="001B12F0">
        <w:rPr>
          <w:rFonts w:ascii="Times New Roman" w:hAnsi="Times New Roman" w:cs="Times New Roman"/>
          <w:sz w:val="28"/>
          <w:szCs w:val="28"/>
        </w:rPr>
        <w:t>31565</w:t>
      </w:r>
      <w:r>
        <w:rPr>
          <w:rFonts w:ascii="Times New Roman" w:hAnsi="Times New Roman" w:cs="Times New Roman"/>
          <w:sz w:val="28"/>
          <w:szCs w:val="28"/>
        </w:rPr>
        <w:t>–</w:t>
      </w:r>
      <w:r w:rsidRPr="001B12F0">
        <w:rPr>
          <w:rFonts w:ascii="Times New Roman" w:hAnsi="Times New Roman" w:cs="Times New Roman"/>
          <w:sz w:val="28"/>
          <w:szCs w:val="28"/>
        </w:rPr>
        <w:t xml:space="preserve">2012 «Межгосударственный стандарт. Кабельные изделия. Требования пожарной безопасности» (введен в действие </w:t>
      </w:r>
      <w:r>
        <w:rPr>
          <w:rFonts w:ascii="Times New Roman" w:hAnsi="Times New Roman" w:cs="Times New Roman"/>
          <w:sz w:val="28"/>
          <w:szCs w:val="28"/>
        </w:rPr>
        <w:t>п</w:t>
      </w:r>
      <w:r w:rsidRPr="001B12F0">
        <w:rPr>
          <w:rFonts w:ascii="Times New Roman" w:hAnsi="Times New Roman" w:cs="Times New Roman"/>
          <w:sz w:val="28"/>
          <w:szCs w:val="28"/>
        </w:rPr>
        <w:t xml:space="preserve">риказом Росстандарта от 22.11.2012 </w:t>
      </w:r>
      <w:r>
        <w:rPr>
          <w:rFonts w:ascii="Times New Roman" w:hAnsi="Times New Roman" w:cs="Times New Roman"/>
          <w:sz w:val="28"/>
          <w:szCs w:val="28"/>
        </w:rPr>
        <w:t>№</w:t>
      </w:r>
      <w:r w:rsidRPr="001B12F0">
        <w:rPr>
          <w:rFonts w:ascii="Times New Roman" w:hAnsi="Times New Roman" w:cs="Times New Roman"/>
          <w:sz w:val="28"/>
          <w:szCs w:val="28"/>
        </w:rPr>
        <w:t xml:space="preserve"> 1097</w:t>
      </w:r>
      <w:r>
        <w:rPr>
          <w:rFonts w:ascii="Times New Roman" w:hAnsi="Times New Roman" w:cs="Times New Roman"/>
          <w:sz w:val="28"/>
          <w:szCs w:val="28"/>
        </w:rPr>
        <w:t>-</w:t>
      </w:r>
      <w:r w:rsidRPr="001B12F0">
        <w:rPr>
          <w:rFonts w:ascii="Times New Roman" w:hAnsi="Times New Roman" w:cs="Times New Roman"/>
          <w:sz w:val="28"/>
          <w:szCs w:val="28"/>
        </w:rPr>
        <w:t>ст);</w:t>
      </w:r>
    </w:p>
    <w:p w14:paraId="4D79EE44" w14:textId="77777777" w:rsidR="00FA23A6" w:rsidRPr="001B12F0" w:rsidRDefault="00FA23A6" w:rsidP="00672917">
      <w:pPr>
        <w:pStyle w:val="a7"/>
        <w:numPr>
          <w:ilvl w:val="0"/>
          <w:numId w:val="28"/>
        </w:numPr>
        <w:tabs>
          <w:tab w:val="left" w:pos="1134"/>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ГОСТ Р </w:t>
      </w:r>
      <w:r w:rsidRPr="001B12F0">
        <w:rPr>
          <w:rFonts w:ascii="Times New Roman" w:hAnsi="Times New Roman" w:cs="Times New Roman"/>
          <w:sz w:val="28"/>
          <w:szCs w:val="28"/>
        </w:rPr>
        <w:t>51242</w:t>
      </w:r>
      <w:r>
        <w:rPr>
          <w:rFonts w:ascii="Times New Roman" w:hAnsi="Times New Roman" w:cs="Times New Roman"/>
          <w:sz w:val="28"/>
          <w:szCs w:val="28"/>
        </w:rPr>
        <w:t>–</w:t>
      </w:r>
      <w:r w:rsidRPr="001B12F0">
        <w:rPr>
          <w:rFonts w:ascii="Times New Roman" w:hAnsi="Times New Roman" w:cs="Times New Roman"/>
          <w:sz w:val="28"/>
          <w:szCs w:val="28"/>
        </w:rPr>
        <w:t xml:space="preserve">98 </w:t>
      </w:r>
      <w:r>
        <w:rPr>
          <w:rFonts w:ascii="Times New Roman" w:hAnsi="Times New Roman" w:cs="Times New Roman"/>
          <w:sz w:val="28"/>
          <w:szCs w:val="28"/>
        </w:rPr>
        <w:t>«</w:t>
      </w:r>
      <w:r w:rsidRPr="001B12F0">
        <w:rPr>
          <w:rFonts w:ascii="Times New Roman" w:hAnsi="Times New Roman" w:cs="Times New Roman"/>
          <w:sz w:val="28"/>
          <w:szCs w:val="28"/>
        </w:rPr>
        <w:t>Конструкции защитные механические и электромеханические для дверных и оконных проемов. Технические требования и методы испытаний на устойчивость к разрушающим воздействиям</w:t>
      </w:r>
      <w:r>
        <w:rPr>
          <w:rFonts w:ascii="Times New Roman" w:hAnsi="Times New Roman" w:cs="Times New Roman"/>
          <w:sz w:val="28"/>
          <w:szCs w:val="28"/>
        </w:rPr>
        <w:t>»</w:t>
      </w:r>
      <w:r w:rsidRPr="001B12F0">
        <w:rPr>
          <w:rFonts w:ascii="Times New Roman" w:hAnsi="Times New Roman" w:cs="Times New Roman"/>
          <w:sz w:val="28"/>
          <w:szCs w:val="28"/>
        </w:rPr>
        <w:t>;</w:t>
      </w:r>
    </w:p>
    <w:p w14:paraId="59B67AEC" w14:textId="77777777" w:rsidR="00FA23A6" w:rsidRPr="001B12F0" w:rsidRDefault="00FA23A6" w:rsidP="00672917">
      <w:pPr>
        <w:pStyle w:val="a7"/>
        <w:numPr>
          <w:ilvl w:val="0"/>
          <w:numId w:val="28"/>
        </w:numPr>
        <w:tabs>
          <w:tab w:val="left" w:pos="1134"/>
        </w:tabs>
        <w:spacing w:line="240" w:lineRule="auto"/>
        <w:ind w:left="0" w:firstLine="709"/>
        <w:jc w:val="both"/>
        <w:rPr>
          <w:rFonts w:ascii="Times New Roman" w:hAnsi="Times New Roman" w:cs="Times New Roman"/>
          <w:sz w:val="28"/>
          <w:szCs w:val="28"/>
        </w:rPr>
      </w:pPr>
      <w:r w:rsidRPr="00DC4D80">
        <w:rPr>
          <w:rFonts w:ascii="Times New Roman" w:hAnsi="Times New Roman" w:cs="Times New Roman"/>
          <w:spacing w:val="-4"/>
          <w:sz w:val="28"/>
          <w:szCs w:val="28"/>
        </w:rPr>
        <w:t>ГОСТ Р 50776–95 «Государственный стандарт Российской Федерации.</w:t>
      </w:r>
      <w:r w:rsidRPr="001B12F0">
        <w:rPr>
          <w:rFonts w:ascii="Times New Roman" w:hAnsi="Times New Roman" w:cs="Times New Roman"/>
          <w:sz w:val="28"/>
          <w:szCs w:val="28"/>
        </w:rPr>
        <w:t xml:space="preserve"> «Системы тревожной сигнализации. Часть 1. Общие требования. Раздел 4. Руководство по проектированию, монтажу и техническому обслуживанию»;</w:t>
      </w:r>
    </w:p>
    <w:p w14:paraId="48968FDE"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31817.1.1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2012 (IEC 60839</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1:1988)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тревожной сигнализации. Часть 1. Общие требования. Раздел 1. Общие положения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модифицированный по отношению к международному стандарту IEC 60839</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1:1988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тревожной сигнализации. Часть 1. Общие требования. Раздел 1. Общие положения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531A1336"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Р</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50776</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95 (МЭК 60839</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4:1989)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тревожной сигнализации. Часть 1. Общие Требования. Раздел 4. Руководство по проектированию, монтажу и техническому обслуживанию</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2A5FD71C"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Р 51241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2008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Средства и системы контроля и управления доступом. Классификация. Общие технические требования. Методы испытаний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9CC1481"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Р 51558</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2014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Средства и системы охранные телевизионные. Классификация. Общие технические требования и методы испытаний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653B6FB4"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Р 52435</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2015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Технические средства охранной сигнализации. Классификация. Общие технические требования и методы испытаний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4393A3D"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lastRenderedPageBreak/>
        <w:t>ГОСТ Р 52551</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2016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охраны и безопасности. Термины и определения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127BF494"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Р52582</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2006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Замки для защитных конструкций. Требования и методы испытаний на устойчивость к криминальному открыванию и взлому</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8629102"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ГОСТ </w:t>
      </w:r>
      <w:r w:rsidRPr="001B12F0">
        <w:rPr>
          <w:rFonts w:ascii="Times New Roman" w:eastAsia="SimSun" w:hAnsi="Times New Roman" w:cs="Times New Roman"/>
          <w:kern w:val="3"/>
          <w:sz w:val="28"/>
          <w:szCs w:val="28"/>
          <w:lang w:eastAsia="ru-RU"/>
        </w:rPr>
        <w:t>Р</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53704</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2009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безопасности комплексные и интегрированные. Общие технические требования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861B8E4" w14:textId="77777777" w:rsidR="00FA23A6" w:rsidRPr="00196BE9"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DC4D80">
        <w:rPr>
          <w:rFonts w:ascii="Times New Roman" w:eastAsia="SimSun" w:hAnsi="Times New Roman" w:cs="Times New Roman"/>
          <w:spacing w:val="-4"/>
          <w:kern w:val="3"/>
          <w:sz w:val="28"/>
          <w:szCs w:val="28"/>
          <w:lang w:eastAsia="ru-RU"/>
        </w:rPr>
        <w:t>ГОСТ Р 55017-2021 «Национальный стандарт Российской Федерации.</w:t>
      </w:r>
      <w:r w:rsidRPr="003011F0">
        <w:rPr>
          <w:rFonts w:ascii="Times New Roman" w:eastAsia="SimSun" w:hAnsi="Times New Roman" w:cs="Times New Roman"/>
          <w:kern w:val="3"/>
          <w:sz w:val="28"/>
          <w:szCs w:val="28"/>
          <w:lang w:eastAsia="ru-RU"/>
        </w:rPr>
        <w:t xml:space="preserve"> Пульты централизованного наблюдения для использования в системах </w:t>
      </w:r>
      <w:proofErr w:type="spellStart"/>
      <w:r w:rsidRPr="003011F0">
        <w:rPr>
          <w:rFonts w:ascii="Times New Roman" w:eastAsia="SimSun" w:hAnsi="Times New Roman" w:cs="Times New Roman"/>
          <w:kern w:val="3"/>
          <w:sz w:val="28"/>
          <w:szCs w:val="28"/>
          <w:lang w:eastAsia="ru-RU"/>
        </w:rPr>
        <w:t>противокриминальной</w:t>
      </w:r>
      <w:proofErr w:type="spellEnd"/>
      <w:r w:rsidRPr="003011F0">
        <w:rPr>
          <w:rFonts w:ascii="Times New Roman" w:eastAsia="SimSun" w:hAnsi="Times New Roman" w:cs="Times New Roman"/>
          <w:kern w:val="3"/>
          <w:sz w:val="28"/>
          <w:szCs w:val="28"/>
          <w:lang w:eastAsia="ru-RU"/>
        </w:rPr>
        <w:t xml:space="preserve"> защиты. Требования к информации</w:t>
      </w:r>
      <w:r>
        <w:rPr>
          <w:rFonts w:ascii="Times New Roman" w:eastAsia="SimSun" w:hAnsi="Times New Roman" w:cs="Times New Roman"/>
          <w:kern w:val="3"/>
          <w:sz w:val="28"/>
          <w:szCs w:val="28"/>
          <w:lang w:eastAsia="ru-RU"/>
        </w:rPr>
        <w:t xml:space="preserve">» </w:t>
      </w:r>
      <w:r w:rsidRPr="003011F0">
        <w:rPr>
          <w:rFonts w:ascii="Times New Roman" w:eastAsia="SimSun" w:hAnsi="Times New Roman" w:cs="Times New Roman"/>
          <w:kern w:val="3"/>
          <w:sz w:val="28"/>
          <w:szCs w:val="28"/>
          <w:lang w:eastAsia="ru-RU"/>
        </w:rPr>
        <w:t xml:space="preserve">(утв. и введен в </w:t>
      </w:r>
      <w:r w:rsidRPr="00DC4D80">
        <w:rPr>
          <w:rFonts w:ascii="Times New Roman" w:eastAsia="SimSun" w:hAnsi="Times New Roman" w:cs="Times New Roman"/>
          <w:spacing w:val="-6"/>
          <w:kern w:val="3"/>
          <w:sz w:val="28"/>
          <w:szCs w:val="28"/>
          <w:lang w:eastAsia="ru-RU"/>
        </w:rPr>
        <w:t>действие приказом Росстандарта от 28.12.2021 № 1871-ст) ГОСТ Р 56102.1–2014</w:t>
      </w:r>
      <w:r w:rsidRPr="00196BE9">
        <w:rPr>
          <w:rFonts w:ascii="Times New Roman" w:eastAsia="SimSun" w:hAnsi="Times New Roman" w:cs="Times New Roman"/>
          <w:kern w:val="3"/>
          <w:sz w:val="28"/>
          <w:szCs w:val="28"/>
          <w:lang w:eastAsia="ru-RU"/>
        </w:rPr>
        <w:t xml:space="preserve"> «Системы централизованного наблюдения.</w:t>
      </w:r>
      <w:r>
        <w:rPr>
          <w:rFonts w:ascii="Times New Roman" w:eastAsia="SimSun" w:hAnsi="Times New Roman" w:cs="Times New Roman"/>
          <w:kern w:val="3"/>
          <w:sz w:val="28"/>
          <w:szCs w:val="28"/>
          <w:lang w:eastAsia="ru-RU"/>
        </w:rPr>
        <w:t xml:space="preserve"> </w:t>
      </w:r>
      <w:r w:rsidRPr="00196BE9">
        <w:rPr>
          <w:rFonts w:ascii="Times New Roman" w:eastAsia="SimSun" w:hAnsi="Times New Roman" w:cs="Times New Roman"/>
          <w:kern w:val="3"/>
          <w:sz w:val="28"/>
          <w:szCs w:val="28"/>
          <w:lang w:eastAsia="ru-RU"/>
        </w:rPr>
        <w:t>Часть 1. Общие положения»;</w:t>
      </w:r>
    </w:p>
    <w:p w14:paraId="17FEE164" w14:textId="77777777" w:rsidR="00FA23A6" w:rsidRPr="001B12F0" w:rsidRDefault="00FA23A6" w:rsidP="00672917">
      <w:pPr>
        <w:pStyle w:val="a7"/>
        <w:numPr>
          <w:ilvl w:val="0"/>
          <w:numId w:val="21"/>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hAnsi="Times New Roman"/>
          <w:sz w:val="28"/>
          <w:szCs w:val="28"/>
        </w:rPr>
        <w:t>ГОСТ Р 55017</w:t>
      </w:r>
      <w:r>
        <w:rPr>
          <w:rFonts w:ascii="Times New Roman" w:hAnsi="Times New Roman"/>
          <w:sz w:val="28"/>
          <w:szCs w:val="28"/>
        </w:rPr>
        <w:t>–</w:t>
      </w:r>
      <w:r w:rsidRPr="001B12F0">
        <w:rPr>
          <w:rFonts w:ascii="Times New Roman" w:hAnsi="Times New Roman"/>
          <w:sz w:val="28"/>
          <w:szCs w:val="28"/>
        </w:rPr>
        <w:t xml:space="preserve">2021 «Пульты централизованного наблюдения для использования в системах </w:t>
      </w:r>
      <w:proofErr w:type="spellStart"/>
      <w:r w:rsidRPr="001B12F0">
        <w:rPr>
          <w:rFonts w:ascii="Times New Roman" w:hAnsi="Times New Roman"/>
          <w:sz w:val="28"/>
          <w:szCs w:val="28"/>
        </w:rPr>
        <w:t>противокриминальной</w:t>
      </w:r>
      <w:proofErr w:type="spellEnd"/>
      <w:r w:rsidRPr="001B12F0">
        <w:rPr>
          <w:rFonts w:ascii="Times New Roman" w:hAnsi="Times New Roman"/>
          <w:sz w:val="28"/>
          <w:szCs w:val="28"/>
        </w:rPr>
        <w:t xml:space="preserve"> защиты. Требования к информации»;</w:t>
      </w:r>
    </w:p>
    <w:p w14:paraId="281975A6"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27990</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88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Средства охранной, пожарной и охранно</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пожарной сигнализации. Общие технические требования сигнализации. Типы, основные параметры и размеры</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73C31D3F"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proofErr w:type="gramStart"/>
      <w:r>
        <w:rPr>
          <w:rFonts w:ascii="Times New Roman" w:eastAsia="SimSun" w:hAnsi="Times New Roman" w:cs="Times New Roman"/>
          <w:kern w:val="3"/>
          <w:sz w:val="28"/>
          <w:szCs w:val="28"/>
          <w:lang w:eastAsia="ru-RU"/>
        </w:rPr>
        <w:t>ГОСТ  </w:t>
      </w:r>
      <w:r w:rsidRPr="001B12F0">
        <w:rPr>
          <w:rFonts w:ascii="Times New Roman" w:eastAsia="SimSun" w:hAnsi="Times New Roman" w:cs="Times New Roman"/>
          <w:kern w:val="3"/>
          <w:sz w:val="28"/>
          <w:szCs w:val="28"/>
          <w:lang w:eastAsia="ru-RU"/>
        </w:rPr>
        <w:t>5089</w:t>
      </w:r>
      <w:proofErr w:type="gramEnd"/>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2011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Замки, защелки, механизмы цилиндровые. Технические условия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1F45DFB7"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545F19">
        <w:rPr>
          <w:rFonts w:ascii="Times New Roman" w:eastAsia="SimSun" w:hAnsi="Times New Roman" w:cs="Times New Roman"/>
          <w:spacing w:val="-6"/>
          <w:kern w:val="3"/>
          <w:sz w:val="28"/>
          <w:szCs w:val="28"/>
          <w:lang w:eastAsia="ru-RU"/>
        </w:rPr>
        <w:t>СП 132.13330.2011 «Свод правил. Обеспечение антитеррористической</w:t>
      </w:r>
      <w:r w:rsidRPr="001B12F0">
        <w:rPr>
          <w:rFonts w:ascii="Times New Roman" w:eastAsia="SimSun" w:hAnsi="Times New Roman" w:cs="Times New Roman"/>
          <w:kern w:val="3"/>
          <w:sz w:val="28"/>
          <w:szCs w:val="28"/>
          <w:lang w:eastAsia="ru-RU"/>
        </w:rPr>
        <w:t xml:space="preserve"> защищенности зданий и сооружений. Общие требования проектирования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56A443A0"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Р 52907</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2008 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Источник электропитания радиоэлектронной аппаратуры</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76C32A49"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proofErr w:type="gramStart"/>
      <w:r>
        <w:rPr>
          <w:rFonts w:ascii="Times New Roman" w:eastAsia="SimSun" w:hAnsi="Times New Roman" w:cs="Times New Roman"/>
          <w:kern w:val="3"/>
          <w:sz w:val="28"/>
          <w:szCs w:val="28"/>
          <w:lang w:eastAsia="ru-RU"/>
        </w:rPr>
        <w:t>ГОСТ  </w:t>
      </w:r>
      <w:r w:rsidRPr="001B12F0">
        <w:rPr>
          <w:rFonts w:ascii="Times New Roman" w:eastAsia="SimSun" w:hAnsi="Times New Roman" w:cs="Times New Roman"/>
          <w:kern w:val="3"/>
          <w:sz w:val="28"/>
          <w:szCs w:val="28"/>
          <w:lang w:eastAsia="ru-RU"/>
        </w:rPr>
        <w:t>Р</w:t>
      </w:r>
      <w:proofErr w:type="gramEnd"/>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53245</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2008 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Информационные технологии. Системы кабельные структурированные. Монтаж основных узлов системы. Методы испытания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83A3891"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proofErr w:type="gramStart"/>
      <w:r>
        <w:rPr>
          <w:rFonts w:ascii="Times New Roman" w:eastAsia="SimSun" w:hAnsi="Times New Roman" w:cs="Times New Roman"/>
          <w:kern w:val="3"/>
          <w:sz w:val="28"/>
          <w:szCs w:val="28"/>
          <w:lang w:eastAsia="ru-RU"/>
        </w:rPr>
        <w:t>ГОСТ  </w:t>
      </w:r>
      <w:r w:rsidRPr="001B12F0">
        <w:rPr>
          <w:rFonts w:ascii="Times New Roman" w:eastAsia="SimSun" w:hAnsi="Times New Roman" w:cs="Times New Roman"/>
          <w:kern w:val="3"/>
          <w:sz w:val="28"/>
          <w:szCs w:val="28"/>
          <w:lang w:eastAsia="ru-RU"/>
        </w:rPr>
        <w:t>Р</w:t>
      </w:r>
      <w:proofErr w:type="gramEnd"/>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53246</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2008 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Информационные технологии. Системы кабельные структурированные. Проектирование основных узлов системы. Общие требования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2C98EADE"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ГОСТ 10434</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82 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Соединения контактные электрические. Классификация. Общие технические требования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01771879"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proofErr w:type="gramStart"/>
      <w:r w:rsidRPr="001B12F0">
        <w:rPr>
          <w:rFonts w:ascii="Times New Roman" w:eastAsia="SimSun" w:hAnsi="Times New Roman" w:cs="Times New Roman"/>
          <w:kern w:val="3"/>
          <w:sz w:val="28"/>
          <w:szCs w:val="28"/>
          <w:lang w:eastAsia="ru-RU"/>
        </w:rPr>
        <w:t>ГОСТ</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14014</w:t>
      </w:r>
      <w:proofErr w:type="gramEnd"/>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91 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Приборы и преобразователи измерительные цифровые напряжения, тока, сопротивления. Общие технические требования и методы испытаний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50F29AEB" w14:textId="77777777" w:rsidR="00FA23A6" w:rsidRPr="001B12F0" w:rsidRDefault="00FA23A6" w:rsidP="00672917">
      <w:pPr>
        <w:pStyle w:val="a7"/>
        <w:numPr>
          <w:ilvl w:val="0"/>
          <w:numId w:val="2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proofErr w:type="gramStart"/>
      <w:r w:rsidRPr="003F6E7D">
        <w:rPr>
          <w:rFonts w:ascii="Times New Roman" w:eastAsia="SimSun" w:hAnsi="Times New Roman" w:cs="Times New Roman"/>
          <w:kern w:val="3"/>
          <w:sz w:val="28"/>
          <w:szCs w:val="28"/>
          <w:lang w:eastAsia="ru-RU"/>
        </w:rPr>
        <w:t>ГОСТ</w:t>
      </w:r>
      <w:r>
        <w:rPr>
          <w:rFonts w:ascii="Times New Roman" w:eastAsia="SimSun" w:hAnsi="Times New Roman" w:cs="Times New Roman"/>
          <w:kern w:val="3"/>
          <w:sz w:val="28"/>
          <w:szCs w:val="28"/>
          <w:lang w:eastAsia="ru-RU"/>
        </w:rPr>
        <w:t>  Р</w:t>
      </w:r>
      <w:proofErr w:type="gramEnd"/>
      <w:r>
        <w:rPr>
          <w:rFonts w:ascii="Times New Roman" w:eastAsia="SimSun" w:hAnsi="Times New Roman" w:cs="Times New Roman"/>
          <w:kern w:val="3"/>
          <w:sz w:val="28"/>
          <w:szCs w:val="28"/>
          <w:lang w:eastAsia="ru-RU"/>
        </w:rPr>
        <w:t>  52266</w:t>
      </w:r>
      <w:r w:rsidRPr="003F6E7D">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2020</w:t>
      </w:r>
      <w:r w:rsidRPr="003F6E7D">
        <w:rPr>
          <w:rFonts w:ascii="Times New Roman" w:eastAsia="SimSun" w:hAnsi="Times New Roman" w:cs="Times New Roman"/>
          <w:kern w:val="3"/>
          <w:sz w:val="28"/>
          <w:szCs w:val="28"/>
          <w:lang w:eastAsia="ru-RU"/>
        </w:rPr>
        <w:t>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Кабели оптические. </w:t>
      </w:r>
      <w:r>
        <w:rPr>
          <w:rFonts w:ascii="Times New Roman" w:eastAsia="SimSun" w:hAnsi="Times New Roman" w:cs="Times New Roman"/>
          <w:kern w:val="3"/>
          <w:sz w:val="28"/>
          <w:szCs w:val="28"/>
          <w:lang w:eastAsia="ru-RU"/>
        </w:rPr>
        <w:t>Общие технические условия»</w:t>
      </w:r>
      <w:r w:rsidRPr="001B12F0">
        <w:rPr>
          <w:rFonts w:ascii="Times New Roman" w:eastAsia="SimSun" w:hAnsi="Times New Roman" w:cs="Times New Roman"/>
          <w:kern w:val="3"/>
          <w:sz w:val="28"/>
          <w:szCs w:val="28"/>
          <w:lang w:eastAsia="ru-RU"/>
        </w:rPr>
        <w:t>;</w:t>
      </w:r>
    </w:p>
    <w:p w14:paraId="062E15B9" w14:textId="77777777" w:rsidR="00FA23A6" w:rsidRPr="001B12F0"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СП 77.13330.2016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Системы автоматизации. Актуализированная редакция СНиП 3.05.07</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85</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w:t>
      </w:r>
    </w:p>
    <w:p w14:paraId="31040BD0" w14:textId="77777777" w:rsidR="00FA23A6" w:rsidRPr="001B12F0"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Правила устройства электроустановок</w:t>
      </w:r>
      <w:r>
        <w:rPr>
          <w:rFonts w:ascii="Times New Roman" w:eastAsia="SimSun" w:hAnsi="Times New Roman" w:cs="Times New Roman"/>
          <w:kern w:val="3"/>
          <w:sz w:val="28"/>
          <w:szCs w:val="28"/>
          <w:lang w:eastAsia="ru-RU"/>
        </w:rPr>
        <w:t>, утвержденные</w:t>
      </w:r>
      <w:r w:rsidRPr="001B12F0">
        <w:rPr>
          <w:rFonts w:ascii="Times New Roman" w:eastAsia="SimSun" w:hAnsi="Times New Roman" w:cs="Times New Roman"/>
          <w:kern w:val="3"/>
          <w:sz w:val="28"/>
          <w:szCs w:val="28"/>
          <w:lang w:eastAsia="ru-RU"/>
        </w:rPr>
        <w:t xml:space="preserve"> приказом Минэнерго России от </w:t>
      </w:r>
      <w:r>
        <w:rPr>
          <w:rFonts w:ascii="Times New Roman" w:eastAsia="SimSun" w:hAnsi="Times New Roman" w:cs="Times New Roman"/>
          <w:kern w:val="3"/>
          <w:sz w:val="28"/>
          <w:szCs w:val="28"/>
          <w:lang w:eastAsia="ru-RU"/>
        </w:rPr>
        <w:t>0</w:t>
      </w:r>
      <w:r w:rsidRPr="001B12F0">
        <w:rPr>
          <w:rFonts w:ascii="Times New Roman" w:eastAsia="SimSun" w:hAnsi="Times New Roman" w:cs="Times New Roman"/>
          <w:kern w:val="3"/>
          <w:sz w:val="28"/>
          <w:szCs w:val="28"/>
          <w:lang w:eastAsia="ru-RU"/>
        </w:rPr>
        <w:t>8</w:t>
      </w:r>
      <w:r>
        <w:rPr>
          <w:rFonts w:ascii="Times New Roman" w:eastAsia="SimSun" w:hAnsi="Times New Roman" w:cs="Times New Roman"/>
          <w:kern w:val="3"/>
          <w:sz w:val="28"/>
          <w:szCs w:val="28"/>
          <w:lang w:eastAsia="ru-RU"/>
        </w:rPr>
        <w:t>.07.</w:t>
      </w:r>
      <w:r w:rsidRPr="001B12F0">
        <w:rPr>
          <w:rFonts w:ascii="Times New Roman" w:eastAsia="SimSun" w:hAnsi="Times New Roman" w:cs="Times New Roman"/>
          <w:kern w:val="3"/>
          <w:sz w:val="28"/>
          <w:szCs w:val="28"/>
          <w:lang w:eastAsia="ru-RU"/>
        </w:rPr>
        <w:t xml:space="preserve">2002 № 204 </w:t>
      </w:r>
      <w:r w:rsidRPr="001B12F0">
        <w:rPr>
          <w:rFonts w:ascii="Times New Roman" w:hAnsi="Times New Roman"/>
          <w:sz w:val="28"/>
          <w:szCs w:val="28"/>
        </w:rPr>
        <w:t>(актуальное издание разделов и глав на 2024 год)</w:t>
      </w:r>
      <w:r>
        <w:rPr>
          <w:rFonts w:ascii="Times New Roman" w:hAnsi="Times New Roman"/>
          <w:sz w:val="28"/>
          <w:szCs w:val="28"/>
        </w:rPr>
        <w:t xml:space="preserve"> (далее – ПУЭ)</w:t>
      </w:r>
      <w:r w:rsidRPr="001B12F0">
        <w:rPr>
          <w:rFonts w:ascii="Times New Roman" w:eastAsia="SimSun" w:hAnsi="Times New Roman" w:cs="Times New Roman"/>
          <w:kern w:val="3"/>
          <w:sz w:val="28"/>
          <w:szCs w:val="28"/>
          <w:lang w:eastAsia="ru-RU"/>
        </w:rPr>
        <w:t>;</w:t>
      </w:r>
    </w:p>
    <w:p w14:paraId="0345E77C" w14:textId="77777777" w:rsidR="00FA23A6"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96BE9">
        <w:rPr>
          <w:rFonts w:ascii="Times New Roman" w:eastAsia="SimSun" w:hAnsi="Times New Roman" w:cs="Times New Roman"/>
          <w:kern w:val="3"/>
          <w:sz w:val="28"/>
          <w:szCs w:val="28"/>
          <w:lang w:eastAsia="ru-RU"/>
        </w:rPr>
        <w:lastRenderedPageBreak/>
        <w:t xml:space="preserve">Правила технической эксплуатации электроустановок </w:t>
      </w:r>
      <w:r w:rsidRPr="003011F0">
        <w:rPr>
          <w:rFonts w:ascii="Times New Roman" w:eastAsia="SimSun" w:hAnsi="Times New Roman" w:cs="Times New Roman"/>
          <w:kern w:val="3"/>
          <w:sz w:val="28"/>
          <w:szCs w:val="28"/>
          <w:lang w:eastAsia="ru-RU"/>
        </w:rPr>
        <w:t>потребителей электрической энергии</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 </w:t>
      </w:r>
      <w:r>
        <w:rPr>
          <w:rFonts w:ascii="Times New Roman" w:eastAsia="SimSun" w:hAnsi="Times New Roman" w:cs="Times New Roman"/>
          <w:kern w:val="3"/>
          <w:sz w:val="28"/>
          <w:szCs w:val="28"/>
          <w:lang w:eastAsia="ru-RU"/>
        </w:rPr>
        <w:t>у</w:t>
      </w:r>
      <w:r w:rsidRPr="001B12F0">
        <w:rPr>
          <w:rFonts w:ascii="Times New Roman" w:eastAsia="SimSun" w:hAnsi="Times New Roman" w:cs="Times New Roman"/>
          <w:kern w:val="3"/>
          <w:sz w:val="28"/>
          <w:szCs w:val="28"/>
          <w:lang w:eastAsia="ru-RU"/>
        </w:rPr>
        <w:t>твержден</w:t>
      </w:r>
      <w:r>
        <w:rPr>
          <w:rFonts w:ascii="Times New Roman" w:eastAsia="SimSun" w:hAnsi="Times New Roman" w:cs="Times New Roman"/>
          <w:kern w:val="3"/>
          <w:sz w:val="28"/>
          <w:szCs w:val="28"/>
          <w:lang w:eastAsia="ru-RU"/>
        </w:rPr>
        <w:t xml:space="preserve">ные приказом </w:t>
      </w:r>
      <w:r w:rsidRPr="001B12F0">
        <w:rPr>
          <w:rFonts w:ascii="Times New Roman" w:eastAsia="SimSun" w:hAnsi="Times New Roman" w:cs="Times New Roman"/>
          <w:kern w:val="3"/>
          <w:sz w:val="28"/>
          <w:szCs w:val="28"/>
          <w:lang w:eastAsia="ru-RU"/>
        </w:rPr>
        <w:t>Минэнерго России от 1</w:t>
      </w:r>
      <w:r>
        <w:rPr>
          <w:rFonts w:ascii="Times New Roman" w:eastAsia="SimSun" w:hAnsi="Times New Roman" w:cs="Times New Roman"/>
          <w:kern w:val="3"/>
          <w:sz w:val="28"/>
          <w:szCs w:val="28"/>
          <w:lang w:eastAsia="ru-RU"/>
        </w:rPr>
        <w:t>2.08.</w:t>
      </w:r>
      <w:r w:rsidRPr="001B12F0">
        <w:rPr>
          <w:rFonts w:ascii="Times New Roman" w:eastAsia="SimSun" w:hAnsi="Times New Roman" w:cs="Times New Roman"/>
          <w:kern w:val="3"/>
          <w:sz w:val="28"/>
          <w:szCs w:val="28"/>
          <w:lang w:eastAsia="ru-RU"/>
        </w:rPr>
        <w:t>20</w:t>
      </w:r>
      <w:r>
        <w:rPr>
          <w:rFonts w:ascii="Times New Roman" w:eastAsia="SimSun" w:hAnsi="Times New Roman" w:cs="Times New Roman"/>
          <w:kern w:val="3"/>
          <w:sz w:val="28"/>
          <w:szCs w:val="28"/>
          <w:lang w:eastAsia="ru-RU"/>
        </w:rPr>
        <w:t>22</w:t>
      </w:r>
      <w:r w:rsidRPr="001B12F0">
        <w:rPr>
          <w:rFonts w:ascii="Times New Roman" w:eastAsia="SimSun" w:hAnsi="Times New Roman" w:cs="Times New Roman"/>
          <w:kern w:val="3"/>
          <w:sz w:val="28"/>
          <w:szCs w:val="28"/>
          <w:lang w:eastAsia="ru-RU"/>
        </w:rPr>
        <w:t xml:space="preserve"> № </w:t>
      </w:r>
      <w:r>
        <w:rPr>
          <w:rFonts w:ascii="Times New Roman" w:eastAsia="SimSun" w:hAnsi="Times New Roman" w:cs="Times New Roman"/>
          <w:kern w:val="3"/>
          <w:sz w:val="28"/>
          <w:szCs w:val="28"/>
          <w:lang w:eastAsia="ru-RU"/>
        </w:rPr>
        <w:t>811</w:t>
      </w:r>
      <w:r w:rsidRPr="001B12F0">
        <w:rPr>
          <w:rFonts w:ascii="Times New Roman" w:eastAsia="SimSun" w:hAnsi="Times New Roman" w:cs="Times New Roman"/>
          <w:kern w:val="3"/>
          <w:sz w:val="28"/>
          <w:szCs w:val="28"/>
          <w:lang w:eastAsia="ru-RU"/>
        </w:rPr>
        <w:t>;</w:t>
      </w:r>
    </w:p>
    <w:p w14:paraId="2BCE2703" w14:textId="77777777" w:rsidR="00FA23A6" w:rsidRPr="001B12F0"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96BE9">
        <w:rPr>
          <w:rFonts w:ascii="Times New Roman" w:eastAsia="Times New Roman" w:hAnsi="Times New Roman"/>
          <w:sz w:val="28"/>
          <w:szCs w:val="28"/>
          <w:lang w:eastAsia="ru-RU"/>
        </w:rPr>
        <w:t xml:space="preserve">Р </w:t>
      </w:r>
      <w:r w:rsidRPr="003D6598">
        <w:rPr>
          <w:rFonts w:ascii="Times New Roman" w:eastAsia="Times New Roman" w:hAnsi="Times New Roman"/>
          <w:sz w:val="28"/>
          <w:szCs w:val="28"/>
          <w:lang w:eastAsia="ru-RU"/>
        </w:rPr>
        <w:t>102-</w:t>
      </w:r>
      <w:proofErr w:type="gramStart"/>
      <w:r w:rsidRPr="003D6598">
        <w:rPr>
          <w:rFonts w:ascii="Times New Roman" w:eastAsia="Times New Roman" w:hAnsi="Times New Roman"/>
          <w:sz w:val="28"/>
          <w:szCs w:val="28"/>
          <w:lang w:eastAsia="ru-RU"/>
        </w:rPr>
        <w:t xml:space="preserve">2024 </w:t>
      </w:r>
      <w:r w:rsidRPr="001B12F0">
        <w:rPr>
          <w:rFonts w:ascii="Times New Roman" w:eastAsia="Times New Roman" w:hAnsi="Times New Roman"/>
          <w:sz w:val="28"/>
          <w:szCs w:val="28"/>
          <w:lang w:eastAsia="ru-RU"/>
        </w:rPr>
        <w:t xml:space="preserve"> </w:t>
      </w:r>
      <w:r w:rsidRPr="003D6598">
        <w:rPr>
          <w:rFonts w:ascii="Times New Roman" w:eastAsia="Times New Roman" w:hAnsi="Times New Roman"/>
          <w:sz w:val="28"/>
          <w:szCs w:val="28"/>
          <w:lang w:eastAsia="ru-RU"/>
        </w:rPr>
        <w:t>Методические</w:t>
      </w:r>
      <w:proofErr w:type="gramEnd"/>
      <w:r w:rsidRPr="003D6598">
        <w:rPr>
          <w:rFonts w:ascii="Times New Roman" w:eastAsia="Times New Roman" w:hAnsi="Times New Roman"/>
          <w:sz w:val="28"/>
          <w:szCs w:val="28"/>
          <w:lang w:eastAsia="ru-RU"/>
        </w:rPr>
        <w:t xml:space="preserve"> рекомендации </w:t>
      </w:r>
      <w:r>
        <w:rPr>
          <w:rFonts w:ascii="Times New Roman" w:eastAsia="Times New Roman" w:hAnsi="Times New Roman"/>
          <w:sz w:val="28"/>
          <w:szCs w:val="28"/>
          <w:lang w:eastAsia="ru-RU"/>
        </w:rPr>
        <w:t>«</w:t>
      </w:r>
      <w:r w:rsidRPr="003D6598">
        <w:rPr>
          <w:rFonts w:ascii="Times New Roman" w:eastAsia="Times New Roman" w:hAnsi="Times New Roman"/>
          <w:sz w:val="28"/>
          <w:szCs w:val="28"/>
          <w:lang w:eastAsia="ru-RU"/>
        </w:rPr>
        <w:t>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w:t>
      </w:r>
      <w:r>
        <w:rPr>
          <w:rFonts w:ascii="Times New Roman" w:eastAsia="Times New Roman" w:hAnsi="Times New Roman"/>
          <w:sz w:val="28"/>
          <w:szCs w:val="28"/>
          <w:lang w:eastAsia="ru-RU"/>
        </w:rPr>
        <w:t>ой гвардии Российской Федерации»</w:t>
      </w:r>
      <w:r w:rsidRPr="001B12F0">
        <w:rPr>
          <w:rFonts w:ascii="Times New Roman" w:eastAsia="Times New Roman" w:hAnsi="Times New Roman"/>
          <w:sz w:val="28"/>
          <w:szCs w:val="28"/>
          <w:lang w:eastAsia="ru-RU"/>
        </w:rPr>
        <w:t>;</w:t>
      </w:r>
    </w:p>
    <w:p w14:paraId="1EBB62F4" w14:textId="77777777" w:rsidR="00FA23A6"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П</w:t>
      </w:r>
      <w:r w:rsidRPr="00E533EC">
        <w:rPr>
          <w:rFonts w:ascii="Times New Roman" w:eastAsia="SimSun" w:hAnsi="Times New Roman" w:cs="Times New Roman"/>
          <w:kern w:val="3"/>
          <w:sz w:val="28"/>
          <w:szCs w:val="28"/>
          <w:lang w:eastAsia="ru-RU"/>
        </w:rPr>
        <w:t xml:space="preserve">риложение </w:t>
      </w:r>
      <w:r>
        <w:rPr>
          <w:rFonts w:ascii="Times New Roman" w:eastAsia="SimSun" w:hAnsi="Times New Roman" w:cs="Times New Roman"/>
          <w:kern w:val="3"/>
          <w:sz w:val="28"/>
          <w:szCs w:val="28"/>
          <w:lang w:eastAsia="ru-RU"/>
        </w:rPr>
        <w:t>№</w:t>
      </w:r>
      <w:r w:rsidRPr="00E533EC">
        <w:rPr>
          <w:rFonts w:ascii="Times New Roman" w:eastAsia="SimSun" w:hAnsi="Times New Roman" w:cs="Times New Roman"/>
          <w:kern w:val="3"/>
          <w:sz w:val="28"/>
          <w:szCs w:val="28"/>
          <w:lang w:eastAsia="ru-RU"/>
        </w:rPr>
        <w:t xml:space="preserve"> 1 к приказу Министерства строительства и жилищно-коммунального хозяйства Российско</w:t>
      </w:r>
      <w:r>
        <w:rPr>
          <w:rFonts w:ascii="Times New Roman" w:eastAsia="SimSun" w:hAnsi="Times New Roman" w:cs="Times New Roman"/>
          <w:kern w:val="3"/>
          <w:sz w:val="28"/>
          <w:szCs w:val="28"/>
          <w:lang w:eastAsia="ru-RU"/>
        </w:rPr>
        <w:t>й Федерации от 16 мая 2023 года</w:t>
      </w:r>
      <w:r>
        <w:rPr>
          <w:rFonts w:ascii="Times New Roman" w:eastAsia="SimSun" w:hAnsi="Times New Roman" w:cs="Times New Roman"/>
          <w:kern w:val="3"/>
          <w:sz w:val="28"/>
          <w:szCs w:val="28"/>
          <w:lang w:eastAsia="ru-RU"/>
        </w:rPr>
        <w:br/>
        <w:t>№</w:t>
      </w:r>
      <w:r w:rsidRPr="00E533EC">
        <w:rPr>
          <w:rFonts w:ascii="Times New Roman" w:eastAsia="SimSun" w:hAnsi="Times New Roman" w:cs="Times New Roman"/>
          <w:kern w:val="3"/>
          <w:sz w:val="28"/>
          <w:szCs w:val="28"/>
          <w:lang w:eastAsia="ru-RU"/>
        </w:rPr>
        <w:t xml:space="preserve"> 344/пр. </w:t>
      </w:r>
      <w:r>
        <w:rPr>
          <w:rFonts w:ascii="Times New Roman" w:eastAsia="SimSun" w:hAnsi="Times New Roman" w:cs="Times New Roman"/>
          <w:kern w:val="3"/>
          <w:sz w:val="28"/>
          <w:szCs w:val="28"/>
          <w:lang w:eastAsia="ru-RU"/>
        </w:rPr>
        <w:t>«</w:t>
      </w:r>
      <w:r w:rsidRPr="00E533EC">
        <w:rPr>
          <w:rFonts w:ascii="Times New Roman" w:eastAsia="SimSun" w:hAnsi="Times New Roman" w:cs="Times New Roman"/>
          <w:kern w:val="3"/>
          <w:sz w:val="28"/>
          <w:szCs w:val="28"/>
          <w:lang w:eastAsia="ru-RU"/>
        </w:rPr>
        <w:t>Состав исполнительной документации при строительстве, реконструкции, капитальном ремонте объектов капитального строительства»;</w:t>
      </w:r>
    </w:p>
    <w:p w14:paraId="15CFF25A" w14:textId="77777777" w:rsidR="00FA23A6" w:rsidRPr="00196BE9"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96BE9">
        <w:rPr>
          <w:rFonts w:ascii="Times New Roman" w:eastAsia="Times New Roman" w:hAnsi="Times New Roman"/>
          <w:sz w:val="28"/>
          <w:szCs w:val="28"/>
          <w:lang w:eastAsia="ru-RU"/>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659113A6" w14:textId="77777777" w:rsidR="00FA23A6" w:rsidRPr="001B12F0" w:rsidRDefault="00FA23A6" w:rsidP="00672917">
      <w:pPr>
        <w:pStyle w:val="a7"/>
        <w:numPr>
          <w:ilvl w:val="0"/>
          <w:numId w:val="23"/>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Times New Roman" w:hAnsi="Times New Roman"/>
          <w:sz w:val="28"/>
          <w:szCs w:val="28"/>
          <w:lang w:eastAsia="ru-RU"/>
        </w:rPr>
        <w:t xml:space="preserve">Стандарт «Обеспечение информационной безопасности </w:t>
      </w:r>
      <w:r>
        <w:rPr>
          <w:rFonts w:ascii="Times New Roman" w:eastAsia="Times New Roman" w:hAnsi="Times New Roman"/>
          <w:sz w:val="28"/>
          <w:szCs w:val="28"/>
          <w:lang w:eastAsia="ru-RU"/>
        </w:rPr>
        <w:br/>
      </w:r>
      <w:r w:rsidRPr="001B12F0">
        <w:rPr>
          <w:rFonts w:ascii="Times New Roman" w:eastAsia="Times New Roman" w:hAnsi="Times New Roman"/>
          <w:sz w:val="28"/>
          <w:szCs w:val="28"/>
          <w:lang w:eastAsia="ru-RU"/>
        </w:rPr>
        <w:t>при разработке или модернизации информационных систем и приложений АО «Почта России», утвержденный приказом от</w:t>
      </w:r>
      <w:r>
        <w:rPr>
          <w:rFonts w:ascii="Times New Roman" w:eastAsia="Times New Roman" w:hAnsi="Times New Roman"/>
          <w:sz w:val="28"/>
          <w:szCs w:val="28"/>
          <w:lang w:eastAsia="ru-RU"/>
        </w:rPr>
        <w:t xml:space="preserve"> </w:t>
      </w:r>
      <w:r w:rsidRPr="001B12F0">
        <w:rPr>
          <w:rFonts w:ascii="Times New Roman" w:eastAsia="Times New Roman" w:hAnsi="Times New Roman"/>
          <w:sz w:val="28"/>
          <w:szCs w:val="28"/>
          <w:lang w:eastAsia="ru-RU"/>
        </w:rPr>
        <w:t>16.01.202</w:t>
      </w:r>
      <w:r>
        <w:rPr>
          <w:rFonts w:ascii="Times New Roman" w:eastAsia="Times New Roman" w:hAnsi="Times New Roman"/>
          <w:sz w:val="28"/>
          <w:szCs w:val="28"/>
          <w:lang w:eastAsia="ru-RU"/>
        </w:rPr>
        <w:t>0</w:t>
      </w:r>
      <w:r w:rsidRPr="001B12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B12F0">
        <w:rPr>
          <w:rFonts w:ascii="Times New Roman" w:eastAsia="Times New Roman" w:hAnsi="Times New Roman"/>
          <w:sz w:val="28"/>
          <w:szCs w:val="28"/>
          <w:lang w:eastAsia="ru-RU"/>
        </w:rPr>
        <w:t>7</w:t>
      </w:r>
      <w:r>
        <w:rPr>
          <w:rFonts w:ascii="Times New Roman" w:eastAsia="Times New Roman" w:hAnsi="Times New Roman"/>
          <w:sz w:val="28"/>
          <w:szCs w:val="28"/>
          <w:lang w:eastAsia="ru-RU"/>
        </w:rPr>
        <w:t>-</w:t>
      </w:r>
      <w:r w:rsidRPr="001B12F0">
        <w:rPr>
          <w:rFonts w:ascii="Times New Roman" w:eastAsia="Times New Roman" w:hAnsi="Times New Roman"/>
          <w:sz w:val="28"/>
          <w:szCs w:val="28"/>
          <w:lang w:eastAsia="ru-RU"/>
        </w:rPr>
        <w:t>п.</w:t>
      </w:r>
    </w:p>
    <w:p w14:paraId="09ABC6E9" w14:textId="77777777" w:rsidR="00FA23A6" w:rsidRPr="001B12F0" w:rsidRDefault="00FA23A6" w:rsidP="00672917">
      <w:pPr>
        <w:pStyle w:val="3"/>
        <w:numPr>
          <w:ilvl w:val="0"/>
          <w:numId w:val="3"/>
        </w:numPr>
        <w:spacing w:before="240" w:beforeAutospacing="0" w:after="120" w:afterAutospacing="0"/>
        <w:jc w:val="center"/>
        <w:rPr>
          <w:rFonts w:eastAsia="SimSun"/>
          <w:sz w:val="28"/>
          <w:szCs w:val="28"/>
        </w:rPr>
      </w:pPr>
      <w:bookmarkStart w:id="15" w:name="_Toc193877431"/>
      <w:r w:rsidRPr="001B12F0">
        <w:rPr>
          <w:sz w:val="28"/>
          <w:szCs w:val="28"/>
        </w:rPr>
        <w:t>Этапы и технология выполнения работ</w:t>
      </w:r>
      <w:bookmarkEnd w:id="15"/>
    </w:p>
    <w:p w14:paraId="1DFA98EF" w14:textId="77777777" w:rsidR="00FA23A6" w:rsidRPr="001B12F0" w:rsidRDefault="00FA23A6" w:rsidP="00FA23A6">
      <w:pPr>
        <w:pStyle w:val="3"/>
        <w:spacing w:before="0" w:beforeAutospacing="0" w:after="0" w:afterAutospacing="0"/>
        <w:ind w:firstLine="709"/>
        <w:jc w:val="both"/>
        <w:rPr>
          <w:sz w:val="28"/>
          <w:szCs w:val="28"/>
        </w:rPr>
      </w:pPr>
      <w:bookmarkStart w:id="16" w:name="_Toc193877432"/>
      <w:r w:rsidRPr="001B12F0">
        <w:rPr>
          <w:sz w:val="28"/>
          <w:szCs w:val="28"/>
        </w:rPr>
        <w:t>3.1. Общие требования к организации и выполнению работ</w:t>
      </w:r>
      <w:bookmarkEnd w:id="16"/>
    </w:p>
    <w:p w14:paraId="31C9DCD2" w14:textId="77777777" w:rsidR="00FA23A6" w:rsidRPr="001B12F0" w:rsidRDefault="00FA23A6" w:rsidP="00FA23A6">
      <w:pPr>
        <w:widowControl w:val="0"/>
        <w:shd w:val="clear" w:color="auto" w:fill="FFFFFF"/>
        <w:tabs>
          <w:tab w:val="left" w:pos="1418"/>
          <w:tab w:val="left" w:pos="1560"/>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3.1.1.</w:t>
      </w:r>
      <w:r w:rsidRPr="001B12F0">
        <w:rPr>
          <w:rFonts w:ascii="Times New Roman" w:eastAsia="Times New Roman" w:hAnsi="Times New Roman" w:cs="Times New Roman"/>
          <w:kern w:val="3"/>
          <w:sz w:val="28"/>
          <w:szCs w:val="28"/>
          <w:lang w:eastAsia="ru-RU"/>
        </w:rPr>
        <w:tab/>
        <w:t>Организация и выполнение работ по устройству и оснащению объектов системами ТСО должны осуществляться при соблюдении требований действующих нормативно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правовых актов и законодательств</w:t>
      </w:r>
      <w:r>
        <w:rPr>
          <w:rFonts w:ascii="Times New Roman" w:eastAsia="Times New Roman" w:hAnsi="Times New Roman" w:cs="Times New Roman"/>
          <w:kern w:val="3"/>
          <w:sz w:val="28"/>
          <w:szCs w:val="28"/>
          <w:lang w:eastAsia="ru-RU"/>
        </w:rPr>
        <w:t>а</w:t>
      </w:r>
      <w:r w:rsidRPr="001B12F0">
        <w:rPr>
          <w:rFonts w:ascii="Times New Roman" w:eastAsia="Times New Roman" w:hAnsi="Times New Roman" w:cs="Times New Roman"/>
          <w:kern w:val="3"/>
          <w:sz w:val="28"/>
          <w:szCs w:val="28"/>
          <w:lang w:eastAsia="ru-RU"/>
        </w:rPr>
        <w:t xml:space="preserve"> Р</w:t>
      </w:r>
      <w:r>
        <w:rPr>
          <w:rFonts w:ascii="Times New Roman" w:eastAsia="Times New Roman" w:hAnsi="Times New Roman" w:cs="Times New Roman"/>
          <w:kern w:val="3"/>
          <w:sz w:val="28"/>
          <w:szCs w:val="28"/>
          <w:lang w:eastAsia="ru-RU"/>
        </w:rPr>
        <w:t xml:space="preserve">оссийской </w:t>
      </w:r>
      <w:r w:rsidRPr="001B12F0">
        <w:rPr>
          <w:rFonts w:ascii="Times New Roman" w:eastAsia="Times New Roman" w:hAnsi="Times New Roman" w:cs="Times New Roman"/>
          <w:kern w:val="3"/>
          <w:sz w:val="28"/>
          <w:szCs w:val="28"/>
          <w:lang w:eastAsia="ru-RU"/>
        </w:rPr>
        <w:t>Ф</w:t>
      </w:r>
      <w:r>
        <w:rPr>
          <w:rFonts w:ascii="Times New Roman" w:eastAsia="Times New Roman" w:hAnsi="Times New Roman" w:cs="Times New Roman"/>
          <w:kern w:val="3"/>
          <w:sz w:val="28"/>
          <w:szCs w:val="28"/>
          <w:lang w:eastAsia="ru-RU"/>
        </w:rPr>
        <w:t>едерации</w:t>
      </w:r>
      <w:r w:rsidRPr="001B12F0">
        <w:rPr>
          <w:rFonts w:ascii="Times New Roman" w:eastAsia="Times New Roman" w:hAnsi="Times New Roman" w:cs="Times New Roman"/>
          <w:kern w:val="3"/>
          <w:sz w:val="28"/>
          <w:szCs w:val="28"/>
          <w:lang w:eastAsia="ru-RU"/>
        </w:rPr>
        <w:t xml:space="preserve"> в соответствии с</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п</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2.</w:t>
      </w:r>
      <w:r>
        <w:rPr>
          <w:rFonts w:ascii="Times New Roman" w:eastAsia="Times New Roman" w:hAnsi="Times New Roman" w:cs="Times New Roman"/>
          <w:kern w:val="3"/>
          <w:sz w:val="28"/>
          <w:szCs w:val="28"/>
          <w:lang w:eastAsia="ru-RU"/>
        </w:rPr>
        <w:t>2</w:t>
      </w:r>
      <w:r w:rsidRPr="001B12F0">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С</w:t>
      </w:r>
      <w:r w:rsidRPr="001B12F0">
        <w:rPr>
          <w:rFonts w:ascii="Times New Roman" w:eastAsia="Times New Roman" w:hAnsi="Times New Roman" w:cs="Times New Roman"/>
          <w:kern w:val="3"/>
          <w:sz w:val="28"/>
          <w:szCs w:val="28"/>
          <w:lang w:eastAsia="ru-RU"/>
        </w:rPr>
        <w:t>тандарта.</w:t>
      </w:r>
    </w:p>
    <w:p w14:paraId="28292F85" w14:textId="77777777" w:rsidR="00FA23A6" w:rsidRPr="001B12F0" w:rsidRDefault="00FA23A6" w:rsidP="00FA23A6">
      <w:pPr>
        <w:widowControl w:val="0"/>
        <w:shd w:val="clear" w:color="auto" w:fill="FFFFFF"/>
        <w:tabs>
          <w:tab w:val="left" w:pos="1418"/>
          <w:tab w:val="left" w:pos="1560"/>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3.1.2.</w:t>
      </w:r>
      <w:r w:rsidRPr="001B12F0">
        <w:rPr>
          <w:rFonts w:ascii="Times New Roman" w:eastAsia="Times New Roman" w:hAnsi="Times New Roman" w:cs="Times New Roman"/>
          <w:kern w:val="3"/>
          <w:sz w:val="28"/>
          <w:szCs w:val="28"/>
          <w:lang w:eastAsia="ru-RU"/>
        </w:rPr>
        <w:tab/>
        <w:t>Работы по устройству систем ТСО включают следующие этапы:</w:t>
      </w:r>
    </w:p>
    <w:p w14:paraId="4F10C2E1"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р</w:t>
      </w:r>
      <w:r w:rsidRPr="001B12F0">
        <w:rPr>
          <w:rFonts w:ascii="Times New Roman" w:eastAsia="Times New Roman" w:hAnsi="Times New Roman" w:cs="Times New Roman"/>
          <w:kern w:val="3"/>
          <w:sz w:val="28"/>
          <w:szCs w:val="28"/>
          <w:lang w:eastAsia="ru-RU"/>
        </w:rPr>
        <w:t xml:space="preserve">азработка требований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а (техническое задание);</w:t>
      </w:r>
    </w:p>
    <w:p w14:paraId="5111091B"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р</w:t>
      </w:r>
      <w:r w:rsidRPr="001B12F0">
        <w:rPr>
          <w:rFonts w:ascii="Times New Roman" w:eastAsia="Times New Roman" w:hAnsi="Times New Roman" w:cs="Times New Roman"/>
          <w:kern w:val="3"/>
          <w:sz w:val="28"/>
          <w:szCs w:val="28"/>
          <w:lang w:eastAsia="ru-RU"/>
        </w:rPr>
        <w:t>азработка технических и/или проектных решений в соответствии с предъявляемыми требованиями к конкретным системам;</w:t>
      </w:r>
    </w:p>
    <w:p w14:paraId="159722B5"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одготовительные работы;</w:t>
      </w:r>
    </w:p>
    <w:p w14:paraId="621B41AF"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оставка оборудования;</w:t>
      </w:r>
    </w:p>
    <w:p w14:paraId="4AB3BECD"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МР</w:t>
      </w:r>
      <w:r w:rsidRPr="001B12F0">
        <w:rPr>
          <w:rFonts w:ascii="Times New Roman" w:eastAsia="Times New Roman" w:hAnsi="Times New Roman" w:cs="Times New Roman"/>
          <w:kern w:val="3"/>
          <w:sz w:val="28"/>
          <w:szCs w:val="28"/>
          <w:lang w:eastAsia="ru-RU"/>
        </w:rPr>
        <w:t>;</w:t>
      </w:r>
    </w:p>
    <w:p w14:paraId="6CAB8B59"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ПНР</w:t>
      </w:r>
      <w:r w:rsidRPr="001B12F0">
        <w:rPr>
          <w:rFonts w:ascii="Times New Roman" w:eastAsia="Times New Roman" w:hAnsi="Times New Roman" w:cs="Times New Roman"/>
          <w:kern w:val="3"/>
          <w:sz w:val="28"/>
          <w:szCs w:val="28"/>
          <w:lang w:eastAsia="ru-RU"/>
        </w:rPr>
        <w:t>;</w:t>
      </w:r>
    </w:p>
    <w:p w14:paraId="0C0DBD1C" w14:textId="77777777" w:rsidR="00FA23A6" w:rsidRPr="001B12F0" w:rsidRDefault="00FA23A6" w:rsidP="00672917">
      <w:pPr>
        <w:pStyle w:val="a7"/>
        <w:numPr>
          <w:ilvl w:val="0"/>
          <w:numId w:val="6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риемка систем в эксплуатацию.</w:t>
      </w:r>
    </w:p>
    <w:p w14:paraId="061CA4AE" w14:textId="77777777" w:rsidR="00FA23A6" w:rsidRPr="001B12F0" w:rsidRDefault="00FA23A6" w:rsidP="00FA23A6">
      <w:pPr>
        <w:pStyle w:val="3"/>
        <w:spacing w:before="0" w:beforeAutospacing="0" w:after="0" w:afterAutospacing="0"/>
        <w:ind w:firstLine="709"/>
        <w:jc w:val="both"/>
        <w:rPr>
          <w:rFonts w:eastAsia="SimSun"/>
          <w:sz w:val="28"/>
          <w:szCs w:val="28"/>
        </w:rPr>
      </w:pPr>
      <w:bookmarkStart w:id="17" w:name="_Toc193877433"/>
      <w:r w:rsidRPr="001B12F0">
        <w:rPr>
          <w:rFonts w:eastAsia="SimSun"/>
          <w:sz w:val="28"/>
          <w:szCs w:val="28"/>
        </w:rPr>
        <w:t>3.2.</w:t>
      </w:r>
      <w:r>
        <w:rPr>
          <w:rFonts w:eastAsia="SimSun"/>
          <w:sz w:val="28"/>
          <w:szCs w:val="28"/>
        </w:rPr>
        <w:t> </w:t>
      </w:r>
      <w:r w:rsidRPr="001B12F0">
        <w:rPr>
          <w:rFonts w:eastAsia="SimSun"/>
          <w:sz w:val="28"/>
          <w:szCs w:val="28"/>
        </w:rPr>
        <w:t xml:space="preserve">Разработка требований </w:t>
      </w:r>
      <w:r>
        <w:rPr>
          <w:rFonts w:eastAsia="SimSun"/>
          <w:sz w:val="28"/>
          <w:szCs w:val="28"/>
        </w:rPr>
        <w:t>з</w:t>
      </w:r>
      <w:r w:rsidRPr="001B12F0">
        <w:rPr>
          <w:rFonts w:eastAsia="SimSun"/>
          <w:sz w:val="28"/>
          <w:szCs w:val="28"/>
        </w:rPr>
        <w:t xml:space="preserve">аказчика по оснащению объектов </w:t>
      </w:r>
      <w:r>
        <w:rPr>
          <w:rFonts w:eastAsia="SimSun"/>
          <w:sz w:val="28"/>
          <w:szCs w:val="28"/>
        </w:rPr>
        <w:t>ТСО</w:t>
      </w:r>
      <w:bookmarkEnd w:id="17"/>
    </w:p>
    <w:p w14:paraId="13E661F5" w14:textId="77777777" w:rsidR="00FA23A6" w:rsidRPr="001B12F0" w:rsidRDefault="00FA23A6" w:rsidP="00672917">
      <w:pPr>
        <w:pStyle w:val="a7"/>
        <w:widowControl w:val="0"/>
        <w:numPr>
          <w:ilvl w:val="1"/>
          <w:numId w:val="3"/>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0848B712" w14:textId="77777777" w:rsidR="00FA23A6" w:rsidRPr="001B12F0" w:rsidRDefault="00FA23A6" w:rsidP="00672917">
      <w:pPr>
        <w:pStyle w:val="a7"/>
        <w:widowControl w:val="0"/>
        <w:numPr>
          <w:ilvl w:val="1"/>
          <w:numId w:val="3"/>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68A3D074" w14:textId="77777777" w:rsidR="00FA23A6" w:rsidRPr="001B12F0" w:rsidRDefault="00FA23A6" w:rsidP="00FA23A6">
      <w:pPr>
        <w:widowControl w:val="0"/>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 xml:space="preserve"> разрабатывает </w:t>
      </w:r>
      <w:r>
        <w:rPr>
          <w:rFonts w:ascii="Times New Roman" w:eastAsia="Times New Roman" w:hAnsi="Times New Roman" w:cs="Times New Roman"/>
          <w:kern w:val="3"/>
          <w:sz w:val="28"/>
          <w:szCs w:val="28"/>
          <w:lang w:eastAsia="ru-RU"/>
        </w:rPr>
        <w:t>ТЗ</w:t>
      </w:r>
      <w:r w:rsidRPr="001B12F0">
        <w:rPr>
          <w:rFonts w:ascii="Times New Roman" w:eastAsia="Times New Roman" w:hAnsi="Times New Roman" w:cs="Times New Roman"/>
          <w:kern w:val="3"/>
          <w:sz w:val="28"/>
          <w:szCs w:val="28"/>
          <w:lang w:eastAsia="ru-RU"/>
        </w:rPr>
        <w:t>, в котором отражает:</w:t>
      </w:r>
    </w:p>
    <w:p w14:paraId="6F80E4B4" w14:textId="77777777" w:rsidR="00FA23A6" w:rsidRPr="0044521D" w:rsidRDefault="00FA23A6" w:rsidP="00672917">
      <w:pPr>
        <w:pStyle w:val="a7"/>
        <w:widowControl w:val="0"/>
        <w:numPr>
          <w:ilvl w:val="2"/>
          <w:numId w:val="3"/>
        </w:numPr>
        <w:tabs>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44521D">
        <w:rPr>
          <w:rFonts w:ascii="Times New Roman" w:eastAsia="Times New Roman" w:hAnsi="Times New Roman" w:cs="Times New Roman"/>
          <w:kern w:val="3"/>
          <w:sz w:val="28"/>
          <w:szCs w:val="28"/>
          <w:lang w:eastAsia="ru-RU"/>
        </w:rPr>
        <w:t>Требования по устройству и оснащению ТСО, в зависимости от классификации и категории объекта по антитеррористической защищенности в соответствии с ПП РФ № 944.</w:t>
      </w:r>
    </w:p>
    <w:p w14:paraId="3ED2C32E" w14:textId="77777777" w:rsidR="00FA23A6" w:rsidRPr="0044521D" w:rsidRDefault="00FA23A6" w:rsidP="00672917">
      <w:pPr>
        <w:pStyle w:val="a7"/>
        <w:widowControl w:val="0"/>
        <w:numPr>
          <w:ilvl w:val="2"/>
          <w:numId w:val="3"/>
        </w:numPr>
        <w:tabs>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44521D">
        <w:rPr>
          <w:rFonts w:ascii="Times New Roman" w:eastAsia="Times New Roman" w:hAnsi="Times New Roman" w:cs="Times New Roman"/>
          <w:kern w:val="3"/>
          <w:sz w:val="28"/>
          <w:szCs w:val="28"/>
          <w:lang w:eastAsia="ru-RU"/>
        </w:rPr>
        <w:t xml:space="preserve">Необходимые сведения для разработки технических и/или проектных решений на оснащение, модернизацию, реконструкцию систем </w:t>
      </w:r>
      <w:r w:rsidRPr="0044521D">
        <w:rPr>
          <w:rFonts w:ascii="Times New Roman" w:eastAsia="Times New Roman" w:hAnsi="Times New Roman" w:cs="Times New Roman"/>
          <w:kern w:val="3"/>
          <w:sz w:val="28"/>
          <w:szCs w:val="28"/>
          <w:lang w:eastAsia="ru-RU"/>
        </w:rPr>
        <w:lastRenderedPageBreak/>
        <w:t>ТСО объекта:</w:t>
      </w:r>
    </w:p>
    <w:p w14:paraId="369683DE"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общие сведения (наименование, категория потенциальной опасности объекта по АТЗ (согласно утвержденного акта категорирования и паспорта безопасности объекта), состав ТСО, основание для проектирования (оснащения, модернизации, реконструкции));</w:t>
      </w:r>
    </w:p>
    <w:p w14:paraId="474DB26A"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исходные данные для проектирования, подготовленные на основе материалов  обследования объекта и инженерных изысканий с учетом физико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географических и природно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климатических показателей (сведения о месторасположении, особенностях рельефа местности, климатических условиях), включая общие сведения о режиме работы объекта, численности обслуживающего персонала, а также техническая информация (перечень участков/зон объекта, подлежащих защите ТСО, перечень помещений/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строений/сооружений объекта (территории) с указанием их особенностей, сведения о системе электроснабжения объекта, наличие и состояние существующих на объекта ТСО), архитектурно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организационные сведения о охраняемом объекте (план периметра ограждения территории объекта с указанием наличия запретной зоны и/или зоны отторжения вдоль ограждений или возможности создания данных зон), а также другие необходимые сведения о объекте и системах ТСО;</w:t>
      </w:r>
    </w:p>
    <w:p w14:paraId="0AC27363"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назначению ТСО;</w:t>
      </w:r>
    </w:p>
    <w:p w14:paraId="60D15F80"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размещению ТСО;</w:t>
      </w:r>
    </w:p>
    <w:p w14:paraId="5B4996BA"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качеству, техническим и экологическим параметрам ТСО;</w:t>
      </w:r>
    </w:p>
    <w:p w14:paraId="3128469F"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к условиям эксплуатации и устойчивости к внешним воздействиям ТСО;</w:t>
      </w:r>
    </w:p>
    <w:p w14:paraId="712A0E8F"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электроснабжению и обеспечению бесперебойного электропитания ТСО;</w:t>
      </w:r>
    </w:p>
    <w:p w14:paraId="757D8B1E"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защите от несанкционированных действий в отношении ТСО;</w:t>
      </w:r>
    </w:p>
    <w:p w14:paraId="6C4EF1CF"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обслуживанию и ремонту ТСО;</w:t>
      </w:r>
    </w:p>
    <w:p w14:paraId="2B9F9267" w14:textId="77777777" w:rsidR="00FA23A6" w:rsidRPr="001B12F0" w:rsidRDefault="00FA23A6" w:rsidP="00672917">
      <w:pPr>
        <w:pStyle w:val="a7"/>
        <w:numPr>
          <w:ilvl w:val="0"/>
          <w:numId w:val="24"/>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требования по квалификации и обучению обслуживающего эксплуатирующего персонала ТСО.</w:t>
      </w:r>
    </w:p>
    <w:p w14:paraId="23C04B2B" w14:textId="77777777" w:rsidR="00FA23A6" w:rsidRPr="001B12F0" w:rsidRDefault="00FA23A6" w:rsidP="00FA23A6">
      <w:pPr>
        <w:pStyle w:val="3"/>
        <w:tabs>
          <w:tab w:val="left" w:pos="1276"/>
        </w:tabs>
        <w:spacing w:before="0" w:beforeAutospacing="0" w:after="0" w:afterAutospacing="0"/>
        <w:ind w:firstLine="709"/>
        <w:jc w:val="both"/>
        <w:rPr>
          <w:rFonts w:eastAsia="SimSun"/>
          <w:sz w:val="28"/>
          <w:szCs w:val="28"/>
        </w:rPr>
      </w:pPr>
      <w:bookmarkStart w:id="18" w:name="_Toc193877434"/>
      <w:r w:rsidRPr="001B12F0">
        <w:rPr>
          <w:rFonts w:eastAsia="SimSun"/>
          <w:sz w:val="28"/>
          <w:szCs w:val="28"/>
        </w:rPr>
        <w:t>3.3.</w:t>
      </w:r>
      <w:r>
        <w:rPr>
          <w:rFonts w:eastAsia="SimSun"/>
          <w:sz w:val="28"/>
          <w:szCs w:val="28"/>
        </w:rPr>
        <w:tab/>
      </w:r>
      <w:r w:rsidRPr="001B12F0">
        <w:rPr>
          <w:rFonts w:eastAsia="SimSun"/>
          <w:sz w:val="28"/>
          <w:szCs w:val="28"/>
        </w:rPr>
        <w:t>Требования к техническим и/или проектным решениям на оснащение объектов системами ТСО</w:t>
      </w:r>
      <w:bookmarkEnd w:id="18"/>
    </w:p>
    <w:p w14:paraId="23106A9E" w14:textId="77777777" w:rsidR="00FA23A6" w:rsidRPr="001B12F0" w:rsidRDefault="00FA23A6" w:rsidP="00FA23A6">
      <w:pPr>
        <w:pStyle w:val="3"/>
        <w:spacing w:before="0" w:beforeAutospacing="0" w:after="0" w:afterAutospacing="0"/>
        <w:ind w:firstLine="709"/>
        <w:jc w:val="both"/>
        <w:rPr>
          <w:sz w:val="28"/>
          <w:szCs w:val="28"/>
        </w:rPr>
      </w:pPr>
      <w:bookmarkStart w:id="19" w:name="_Toc193877435"/>
      <w:r w:rsidRPr="001B12F0">
        <w:rPr>
          <w:sz w:val="28"/>
          <w:szCs w:val="28"/>
        </w:rPr>
        <w:t>3.3.1. Производственное состояние объектов</w:t>
      </w:r>
      <w:bookmarkEnd w:id="19"/>
    </w:p>
    <w:p w14:paraId="47D6F981" w14:textId="77777777" w:rsidR="00FA23A6" w:rsidRPr="001B12F0" w:rsidRDefault="00FA23A6" w:rsidP="00FA23A6">
      <w:pPr>
        <w:spacing w:after="0" w:line="240" w:lineRule="auto"/>
        <w:ind w:firstLine="709"/>
        <w:jc w:val="both"/>
        <w:rPr>
          <w:rFonts w:ascii="Times New Roman" w:hAnsi="Times New Roman" w:cs="Times New Roman"/>
          <w:sz w:val="28"/>
          <w:szCs w:val="28"/>
        </w:rPr>
      </w:pPr>
      <w:r w:rsidRPr="001B12F0">
        <w:rPr>
          <w:rFonts w:ascii="Times New Roman" w:hAnsi="Times New Roman" w:cs="Times New Roman"/>
          <w:sz w:val="28"/>
          <w:szCs w:val="28"/>
        </w:rPr>
        <w:t>В рамках подготовки технических и/или проектных решений по оснащению объектов ТСО необходимо у</w:t>
      </w:r>
      <w:r>
        <w:rPr>
          <w:rFonts w:ascii="Times New Roman" w:hAnsi="Times New Roman" w:cs="Times New Roman"/>
          <w:sz w:val="28"/>
          <w:szCs w:val="28"/>
        </w:rPr>
        <w:t>читывать требования ПП РФ № 944,</w:t>
      </w:r>
      <w:r w:rsidRPr="001B12F0">
        <w:rPr>
          <w:rFonts w:ascii="Times New Roman" w:hAnsi="Times New Roman" w:cs="Times New Roman"/>
          <w:sz w:val="28"/>
          <w:szCs w:val="28"/>
        </w:rPr>
        <w:t xml:space="preserve"> распространяемые на действующие, существующие, реконструируемые и вновь возводимые (строящиеся) объекты Общества, а именно:</w:t>
      </w:r>
    </w:p>
    <w:p w14:paraId="1D2E95FE" w14:textId="77777777" w:rsidR="00FA23A6" w:rsidRPr="001B12F0" w:rsidRDefault="00FA23A6" w:rsidP="00672917">
      <w:pPr>
        <w:pStyle w:val="a7"/>
        <w:numPr>
          <w:ilvl w:val="0"/>
          <w:numId w:val="14"/>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 xml:space="preserve">для </w:t>
      </w:r>
      <w:r w:rsidRPr="001B12F0">
        <w:rPr>
          <w:rFonts w:ascii="Times New Roman" w:hAnsi="Times New Roman" w:cs="Times New Roman"/>
          <w:b/>
          <w:sz w:val="28"/>
          <w:szCs w:val="28"/>
        </w:rPr>
        <w:t>действующих</w:t>
      </w:r>
      <w:r w:rsidRPr="001B12F0">
        <w:rPr>
          <w:rFonts w:ascii="Times New Roman" w:hAnsi="Times New Roman" w:cs="Times New Roman"/>
          <w:sz w:val="28"/>
          <w:szCs w:val="28"/>
        </w:rPr>
        <w:t xml:space="preserve"> объектов применимы требования ПП РФ №</w:t>
      </w:r>
      <w:r>
        <w:rPr>
          <w:rFonts w:ascii="Times New Roman" w:hAnsi="Times New Roman" w:cs="Times New Roman"/>
          <w:sz w:val="28"/>
          <w:szCs w:val="28"/>
        </w:rPr>
        <w:t xml:space="preserve"> </w:t>
      </w:r>
      <w:r w:rsidRPr="001B12F0">
        <w:rPr>
          <w:rFonts w:ascii="Times New Roman" w:hAnsi="Times New Roman" w:cs="Times New Roman"/>
          <w:sz w:val="28"/>
          <w:szCs w:val="28"/>
        </w:rPr>
        <w:t>944 в соответствии с актуальной присвоенной категорией потенциальной опасности по АТЗ согласно утвержденных актов категорирования и паспортов безопасности объектов;</w:t>
      </w:r>
    </w:p>
    <w:p w14:paraId="1F3CF9BB" w14:textId="77777777" w:rsidR="00FA23A6" w:rsidRPr="001B12F0" w:rsidRDefault="00FA23A6" w:rsidP="00672917">
      <w:pPr>
        <w:pStyle w:val="a7"/>
        <w:numPr>
          <w:ilvl w:val="0"/>
          <w:numId w:val="14"/>
        </w:numPr>
        <w:tabs>
          <w:tab w:val="left" w:pos="1134"/>
        </w:tabs>
        <w:spacing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lastRenderedPageBreak/>
        <w:t xml:space="preserve">для </w:t>
      </w:r>
      <w:r w:rsidRPr="001B12F0">
        <w:rPr>
          <w:rFonts w:ascii="Times New Roman" w:hAnsi="Times New Roman" w:cs="Times New Roman"/>
          <w:b/>
          <w:sz w:val="28"/>
          <w:szCs w:val="28"/>
        </w:rPr>
        <w:t>реконструируемых</w:t>
      </w:r>
      <w:r w:rsidRPr="001B12F0">
        <w:rPr>
          <w:rFonts w:ascii="Times New Roman" w:hAnsi="Times New Roman" w:cs="Times New Roman"/>
          <w:sz w:val="28"/>
          <w:szCs w:val="28"/>
        </w:rPr>
        <w:t xml:space="preserve"> объектов применимы требования ПП РФ №</w:t>
      </w:r>
      <w:r>
        <w:rPr>
          <w:rFonts w:ascii="Times New Roman" w:hAnsi="Times New Roman" w:cs="Times New Roman"/>
          <w:sz w:val="28"/>
          <w:szCs w:val="28"/>
        </w:rPr>
        <w:t> </w:t>
      </w:r>
      <w:r w:rsidRPr="001B12F0">
        <w:rPr>
          <w:rFonts w:ascii="Times New Roman" w:hAnsi="Times New Roman" w:cs="Times New Roman"/>
          <w:sz w:val="28"/>
          <w:szCs w:val="28"/>
        </w:rPr>
        <w:t>944 в соответствии с ранее присвоенной категорией потенциальной опасности по АТЗ и утвержденными актами категорирования и паспортами безопасности объектов;</w:t>
      </w:r>
    </w:p>
    <w:p w14:paraId="01454737" w14:textId="77777777" w:rsidR="00FA23A6" w:rsidRPr="001B12F0" w:rsidRDefault="00FA23A6" w:rsidP="00672917">
      <w:pPr>
        <w:pStyle w:val="a7"/>
        <w:numPr>
          <w:ilvl w:val="0"/>
          <w:numId w:val="14"/>
        </w:numPr>
        <w:tabs>
          <w:tab w:val="left" w:pos="1134"/>
        </w:tabs>
        <w:spacing w:after="0"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 xml:space="preserve">для </w:t>
      </w:r>
      <w:r w:rsidRPr="001B12F0">
        <w:rPr>
          <w:rFonts w:ascii="Times New Roman" w:hAnsi="Times New Roman" w:cs="Times New Roman"/>
          <w:b/>
          <w:sz w:val="28"/>
          <w:szCs w:val="28"/>
        </w:rPr>
        <w:t xml:space="preserve">вновь возводимых (строящихся) </w:t>
      </w:r>
      <w:r w:rsidRPr="001B12F0">
        <w:rPr>
          <w:rFonts w:ascii="Times New Roman" w:hAnsi="Times New Roman" w:cs="Times New Roman"/>
          <w:sz w:val="28"/>
          <w:szCs w:val="28"/>
        </w:rPr>
        <w:t>объектов применимы требования ПП РФ №</w:t>
      </w:r>
      <w:r>
        <w:rPr>
          <w:rFonts w:ascii="Times New Roman" w:hAnsi="Times New Roman" w:cs="Times New Roman"/>
          <w:sz w:val="28"/>
          <w:szCs w:val="28"/>
        </w:rPr>
        <w:t xml:space="preserve"> </w:t>
      </w:r>
      <w:r w:rsidRPr="001B12F0">
        <w:rPr>
          <w:rFonts w:ascii="Times New Roman" w:hAnsi="Times New Roman" w:cs="Times New Roman"/>
          <w:sz w:val="28"/>
          <w:szCs w:val="28"/>
        </w:rPr>
        <w:t>944</w:t>
      </w:r>
      <w:r>
        <w:rPr>
          <w:rFonts w:ascii="Times New Roman" w:hAnsi="Times New Roman" w:cs="Times New Roman"/>
          <w:sz w:val="28"/>
          <w:szCs w:val="28"/>
        </w:rPr>
        <w:t xml:space="preserve"> </w:t>
      </w:r>
      <w:r w:rsidRPr="001B12F0">
        <w:rPr>
          <w:rFonts w:ascii="Times New Roman" w:hAnsi="Times New Roman" w:cs="Times New Roman"/>
          <w:sz w:val="28"/>
          <w:szCs w:val="28"/>
        </w:rPr>
        <w:t xml:space="preserve">в зависимости от функционального назначения строящегося объекта и планируемой к присвоению ему категорией потенциальной опасности по АТЗ. </w:t>
      </w:r>
    </w:p>
    <w:p w14:paraId="59C9B902" w14:textId="77777777" w:rsidR="00FA23A6" w:rsidRPr="001B12F0" w:rsidRDefault="00FA23A6" w:rsidP="00FA23A6">
      <w:pPr>
        <w:pStyle w:val="3"/>
        <w:spacing w:before="0" w:beforeAutospacing="0" w:after="0" w:afterAutospacing="0"/>
        <w:ind w:firstLine="709"/>
        <w:jc w:val="both"/>
        <w:rPr>
          <w:sz w:val="28"/>
          <w:szCs w:val="28"/>
        </w:rPr>
      </w:pPr>
      <w:bookmarkStart w:id="20" w:name="_Toc193877436"/>
      <w:r w:rsidRPr="001B12F0">
        <w:rPr>
          <w:sz w:val="28"/>
          <w:szCs w:val="28"/>
        </w:rPr>
        <w:t xml:space="preserve">3.3.2. </w:t>
      </w:r>
      <w:r>
        <w:rPr>
          <w:sz w:val="28"/>
          <w:szCs w:val="28"/>
        </w:rPr>
        <w:t>СОС</w:t>
      </w:r>
      <w:bookmarkEnd w:id="20"/>
    </w:p>
    <w:p w14:paraId="2ACB6C21"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В соответствии с требованиями ПП РФ № 944 </w:t>
      </w:r>
      <w:r>
        <w:rPr>
          <w:rFonts w:ascii="Times New Roman" w:eastAsia="Times New Roman" w:hAnsi="Times New Roman"/>
          <w:color w:val="000000"/>
          <w:sz w:val="28"/>
          <w:szCs w:val="28"/>
          <w:lang w:eastAsia="ru-RU"/>
        </w:rPr>
        <w:t>СОС</w:t>
      </w:r>
      <w:r w:rsidRPr="001B12F0">
        <w:rPr>
          <w:rFonts w:ascii="Times New Roman" w:eastAsia="Times New Roman" w:hAnsi="Times New Roman"/>
          <w:color w:val="000000"/>
          <w:sz w:val="28"/>
          <w:szCs w:val="28"/>
          <w:lang w:eastAsia="ru-RU"/>
        </w:rPr>
        <w:t xml:space="preserve"> должны быть оснащены объекты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потенциальной опасности по АТЗ с учетом индивидуальных архитектурных и организационных особенностей в зависимости от типа и функционального назначения конкретных объектов.</w:t>
      </w:r>
    </w:p>
    <w:p w14:paraId="58FFEA3B"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Объекты 4</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й категории, а также </w:t>
      </w:r>
      <w:proofErr w:type="gramStart"/>
      <w:r w:rsidRPr="001B12F0">
        <w:rPr>
          <w:rFonts w:ascii="Times New Roman" w:eastAsia="Times New Roman" w:hAnsi="Times New Roman"/>
          <w:color w:val="000000"/>
          <w:sz w:val="28"/>
          <w:szCs w:val="28"/>
          <w:lang w:eastAsia="ru-RU"/>
        </w:rPr>
        <w:t>действующие объекты</w:t>
      </w:r>
      <w:proofErr w:type="gramEnd"/>
      <w:r w:rsidRPr="001B12F0">
        <w:rPr>
          <w:rFonts w:ascii="Times New Roman" w:eastAsia="Times New Roman" w:hAnsi="Times New Roman"/>
          <w:color w:val="000000"/>
          <w:sz w:val="28"/>
          <w:szCs w:val="28"/>
          <w:lang w:eastAsia="ru-RU"/>
        </w:rPr>
        <w:t xml:space="preserve"> которым не присвоена категория потенциальной опасности по АТЗ, подлежат оснащению СОС в соответствии с требованиями </w:t>
      </w:r>
      <w:r>
        <w:rPr>
          <w:rFonts w:ascii="Times New Roman" w:eastAsia="Times New Roman" w:hAnsi="Times New Roman"/>
          <w:color w:val="000000"/>
          <w:sz w:val="28"/>
          <w:szCs w:val="28"/>
          <w:lang w:eastAsia="ru-RU"/>
        </w:rPr>
        <w:t>закона</w:t>
      </w:r>
      <w:r w:rsidRPr="001B12F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176</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ФЗ</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в минимальном объеме с учетом необходимой потребности, достаточной для охраны и исключения несанкционированного проникновения на охраняемый объект.</w:t>
      </w:r>
    </w:p>
    <w:p w14:paraId="6CC9B4C5" w14:textId="77777777" w:rsidR="00FA23A6" w:rsidRPr="001B12F0" w:rsidRDefault="00FA23A6" w:rsidP="00FA23A6">
      <w:pPr>
        <w:spacing w:after="240" w:line="240" w:lineRule="auto"/>
        <w:ind w:firstLine="709"/>
        <w:contextualSpacing/>
        <w:jc w:val="both"/>
        <w:rPr>
          <w:rFonts w:ascii="Times New Roman" w:eastAsia="Times New Roman" w:hAnsi="Times New Roman"/>
          <w:b/>
          <w:i/>
          <w:color w:val="000000"/>
          <w:sz w:val="28"/>
          <w:szCs w:val="28"/>
          <w:lang w:eastAsia="ru-RU"/>
        </w:rPr>
      </w:pPr>
      <w:r w:rsidRPr="001B12F0">
        <w:rPr>
          <w:rFonts w:ascii="Times New Roman" w:eastAsia="Times New Roman" w:hAnsi="Times New Roman"/>
          <w:color w:val="000000"/>
          <w:sz w:val="28"/>
          <w:szCs w:val="28"/>
          <w:lang w:eastAsia="ru-RU"/>
        </w:rPr>
        <w:t xml:space="preserve">Разработка технических </w:t>
      </w:r>
      <w:r>
        <w:rPr>
          <w:rFonts w:ascii="Times New Roman" w:eastAsia="Times New Roman" w:hAnsi="Times New Roman"/>
          <w:color w:val="000000"/>
          <w:sz w:val="28"/>
          <w:szCs w:val="28"/>
          <w:lang w:eastAsia="ru-RU"/>
        </w:rPr>
        <w:t>и/</w:t>
      </w:r>
      <w:r w:rsidRPr="001B12F0">
        <w:rPr>
          <w:rFonts w:ascii="Times New Roman" w:eastAsia="Times New Roman" w:hAnsi="Times New Roman"/>
          <w:color w:val="000000"/>
          <w:sz w:val="28"/>
          <w:szCs w:val="28"/>
          <w:lang w:eastAsia="ru-RU"/>
        </w:rPr>
        <w:t xml:space="preserve">или проектных решений для оснащения объектов </w:t>
      </w:r>
      <w:r>
        <w:rPr>
          <w:rFonts w:ascii="Times New Roman" w:eastAsia="Times New Roman" w:hAnsi="Times New Roman"/>
          <w:color w:val="000000"/>
          <w:sz w:val="28"/>
          <w:szCs w:val="28"/>
          <w:lang w:eastAsia="ru-RU"/>
        </w:rPr>
        <w:t>СОС</w:t>
      </w:r>
      <w:r w:rsidRPr="001B12F0">
        <w:rPr>
          <w:rFonts w:ascii="Times New Roman" w:eastAsia="Times New Roman" w:hAnsi="Times New Roman"/>
          <w:color w:val="000000"/>
          <w:sz w:val="28"/>
          <w:szCs w:val="28"/>
          <w:lang w:eastAsia="ru-RU"/>
        </w:rPr>
        <w:t xml:space="preserve"> рег</w:t>
      </w:r>
      <w:r>
        <w:rPr>
          <w:rFonts w:ascii="Times New Roman" w:eastAsia="Times New Roman" w:hAnsi="Times New Roman"/>
          <w:color w:val="000000"/>
          <w:sz w:val="28"/>
          <w:szCs w:val="28"/>
          <w:lang w:eastAsia="ru-RU"/>
        </w:rPr>
        <w:t xml:space="preserve">ламентирована требованиями </w:t>
      </w:r>
      <w:proofErr w:type="gramStart"/>
      <w:r>
        <w:rPr>
          <w:rFonts w:ascii="Times New Roman" w:eastAsia="Times New Roman" w:hAnsi="Times New Roman"/>
          <w:color w:val="000000"/>
          <w:sz w:val="28"/>
          <w:szCs w:val="28"/>
          <w:lang w:eastAsia="ru-RU"/>
        </w:rPr>
        <w:t>ГОСТ  </w:t>
      </w:r>
      <w:r w:rsidRPr="001B12F0">
        <w:rPr>
          <w:rFonts w:ascii="Times New Roman" w:eastAsia="Times New Roman" w:hAnsi="Times New Roman"/>
          <w:color w:val="000000"/>
          <w:sz w:val="28"/>
          <w:szCs w:val="28"/>
          <w:lang w:eastAsia="ru-RU"/>
        </w:rPr>
        <w:t>Р</w:t>
      </w:r>
      <w:proofErr w:type="gramEnd"/>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2435</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128D385"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Проектируемая СОС является </w:t>
      </w:r>
      <w:r w:rsidRPr="001B12F0">
        <w:rPr>
          <w:rFonts w:ascii="Times New Roman" w:eastAsia="Times New Roman" w:hAnsi="Times New Roman"/>
          <w:sz w:val="28"/>
          <w:szCs w:val="28"/>
          <w:lang w:eastAsia="ru-RU"/>
        </w:rPr>
        <w:t>функционально самостоятельной</w:t>
      </w:r>
      <w:r w:rsidRPr="001B12F0">
        <w:rPr>
          <w:rFonts w:ascii="Times New Roman" w:eastAsia="Times New Roman" w:hAnsi="Times New Roman"/>
          <w:color w:val="000000"/>
          <w:sz w:val="28"/>
          <w:szCs w:val="28"/>
          <w:lang w:eastAsia="ru-RU"/>
        </w:rPr>
        <w:t xml:space="preserve"> составной частью КТСО объекта.</w:t>
      </w:r>
    </w:p>
    <w:p w14:paraId="664742CC"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На объектах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(в особенности для объектов, оснащенных постами физической охраны) 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должна быть предусмотрена установка СОТС на базе серверного оборудования с поддержкой дистанционного управления системой, а также с возможностью ее администрирования и конфигурирования по средствам специализированного системообразующего ПО СОТС, используя имеющиеся каналы связи.</w:t>
      </w:r>
    </w:p>
    <w:p w14:paraId="56DA6FC3"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На объектах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потенциальной опасности по АТЗ 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необходимо учесть использование варианта реализации СОТС на базе приемно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контрольных приборов и контроллеров, функционирующих в автономном (локальном) режиме без использования серверного оборудования и специализированного системообразующего ПО.</w:t>
      </w:r>
    </w:p>
    <w:p w14:paraId="14FE7C03"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Требования к серверному оборудованию СОТС и системообразующему ПО указаны в </w:t>
      </w:r>
      <w:proofErr w:type="spellStart"/>
      <w:r w:rsidRPr="001B12F0">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п</w:t>
      </w:r>
      <w:proofErr w:type="spellEnd"/>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3.3.6.3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3.3.6.4 </w:t>
      </w:r>
      <w:r>
        <w:rPr>
          <w:rFonts w:ascii="Times New Roman" w:eastAsia="Times New Roman" w:hAnsi="Times New Roman"/>
          <w:color w:val="000000"/>
          <w:sz w:val="28"/>
          <w:szCs w:val="28"/>
          <w:lang w:eastAsia="ru-RU"/>
        </w:rPr>
        <w:t>С</w:t>
      </w:r>
      <w:r w:rsidRPr="001B12F0">
        <w:rPr>
          <w:rFonts w:ascii="Times New Roman" w:eastAsia="Times New Roman" w:hAnsi="Times New Roman"/>
          <w:color w:val="000000"/>
          <w:sz w:val="28"/>
          <w:szCs w:val="28"/>
          <w:lang w:eastAsia="ru-RU"/>
        </w:rPr>
        <w:t>тандарта.</w:t>
      </w:r>
    </w:p>
    <w:p w14:paraId="01E82F59"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 случаях реализации технических решений построения СОТС на базе серверного оборудования могут быть организованы АРМ дежурных операторов и администратора СОТС для необходимости осуществления оперативного контроля и автоматизации управления ТСО в целом.</w:t>
      </w:r>
    </w:p>
    <w:p w14:paraId="436D1BE9"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 xml:space="preserve">Требования по организации и комплектованию АРМ приведены в </w:t>
      </w:r>
      <w:proofErr w:type="spellStart"/>
      <w:r w:rsidRPr="001B12F0">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п</w:t>
      </w:r>
      <w:proofErr w:type="spellEnd"/>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3.3.6.5</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 xml:space="preserve">3.3.6.6 </w:t>
      </w:r>
      <w:r>
        <w:rPr>
          <w:rFonts w:ascii="Times New Roman" w:eastAsia="Times New Roman" w:hAnsi="Times New Roman"/>
          <w:color w:val="000000"/>
          <w:sz w:val="28"/>
          <w:szCs w:val="28"/>
          <w:lang w:eastAsia="ru-RU"/>
        </w:rPr>
        <w:t xml:space="preserve">Стандарта </w:t>
      </w:r>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т</w:t>
      </w:r>
      <w:r w:rsidRPr="001B12F0">
        <w:rPr>
          <w:rFonts w:ascii="Times New Roman" w:eastAsia="Times New Roman" w:hAnsi="Times New Roman"/>
          <w:color w:val="000000"/>
          <w:sz w:val="28"/>
          <w:szCs w:val="28"/>
          <w:lang w:eastAsia="ru-RU"/>
        </w:rPr>
        <w:t>аблица 3).</w:t>
      </w:r>
    </w:p>
    <w:p w14:paraId="4BD4846D"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3.3.2.1.</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необходимо предусмотреть возможность интеграции СОС с другими проектируемыми системами охраны объекта. Проектируемая СОС должна обеспечивать обнаружение несанкционированного проникновения в контролируемые помещения, а также предусматривать возможность подачи тревожного сигнала и передачи информации на пост(ы) охраны объекта и/или ПЦО.</w:t>
      </w:r>
      <w:r w:rsidRPr="001B12F0">
        <w:rPr>
          <w:rFonts w:ascii="Times New Roman" w:eastAsia="Times New Roman" w:hAnsi="Times New Roman"/>
          <w:color w:val="000000"/>
          <w:sz w:val="28"/>
          <w:szCs w:val="28"/>
          <w:lang w:eastAsia="ru-RU"/>
        </w:rPr>
        <w:tab/>
      </w:r>
    </w:p>
    <w:p w14:paraId="32E91EB8"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3.3.2.2.</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 xml:space="preserve">Обеспечить следующие зоны охраны: </w:t>
      </w:r>
    </w:p>
    <w:p w14:paraId="344C3982" w14:textId="77777777" w:rsidR="00FA23A6" w:rsidRPr="001B12F0" w:rsidRDefault="00FA23A6" w:rsidP="00672917">
      <w:pPr>
        <w:pStyle w:val="a7"/>
        <w:numPr>
          <w:ilvl w:val="0"/>
          <w:numId w:val="61"/>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w:t>
      </w:r>
      <w:r w:rsidRPr="001B12F0">
        <w:rPr>
          <w:rFonts w:ascii="Times New Roman" w:eastAsia="Times New Roman" w:hAnsi="Times New Roman"/>
          <w:color w:val="000000"/>
          <w:sz w:val="28"/>
          <w:szCs w:val="28"/>
          <w:lang w:eastAsia="ru-RU"/>
        </w:rPr>
        <w:t>игнализация периметра на ограждении территории</w:t>
      </w:r>
      <w:r w:rsidRPr="001B12F0">
        <w:rPr>
          <w:rFonts w:ascii="Times New Roman" w:hAnsi="Times New Roman"/>
          <w:bCs/>
          <w:color w:val="000000"/>
          <w:sz w:val="28"/>
          <w:szCs w:val="28"/>
          <w:vertAlign w:val="superscript"/>
        </w:rPr>
        <w:footnoteReference w:id="3"/>
      </w:r>
      <w:r w:rsidRPr="001B12F0">
        <w:rPr>
          <w:rFonts w:ascii="Times New Roman" w:eastAsia="Times New Roman" w:hAnsi="Times New Roman"/>
          <w:color w:val="000000"/>
          <w:sz w:val="28"/>
          <w:szCs w:val="28"/>
          <w:lang w:eastAsia="ru-RU"/>
        </w:rPr>
        <w:t xml:space="preserve"> (предусмотрена только для объектов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потенциальной опасности по АТЗ);</w:t>
      </w:r>
    </w:p>
    <w:p w14:paraId="6B4700B2" w14:textId="77777777" w:rsidR="00FA23A6" w:rsidRPr="001B12F0" w:rsidRDefault="00FA23A6" w:rsidP="00672917">
      <w:pPr>
        <w:pStyle w:val="a7"/>
        <w:numPr>
          <w:ilvl w:val="0"/>
          <w:numId w:val="61"/>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D234E9">
        <w:rPr>
          <w:rFonts w:ascii="Times New Roman" w:eastAsia="Times New Roman" w:hAnsi="Times New Roman"/>
          <w:color w:val="000000"/>
          <w:spacing w:val="-4"/>
          <w:sz w:val="28"/>
          <w:szCs w:val="28"/>
          <w:lang w:eastAsia="ru-RU"/>
        </w:rPr>
        <w:t>сигнализация зданий/сооружений/помещений (должна обеспечивается</w:t>
      </w:r>
      <w:r w:rsidRPr="001B12F0">
        <w:rPr>
          <w:rFonts w:ascii="Times New Roman" w:eastAsia="Times New Roman" w:hAnsi="Times New Roman"/>
          <w:color w:val="000000"/>
          <w:sz w:val="28"/>
          <w:szCs w:val="28"/>
          <w:lang w:eastAsia="ru-RU"/>
        </w:rPr>
        <w:t xml:space="preserve"> тремя рубежами охраны):</w:t>
      </w:r>
    </w:p>
    <w:p w14:paraId="1DF2B004" w14:textId="77777777" w:rsidR="00FA23A6" w:rsidRPr="001B12F0" w:rsidRDefault="00FA23A6" w:rsidP="00672917">
      <w:pPr>
        <w:numPr>
          <w:ilvl w:val="0"/>
          <w:numId w:val="62"/>
        </w:numPr>
        <w:tabs>
          <w:tab w:val="left" w:pos="1134"/>
        </w:tabs>
        <w:spacing w:after="0" w:line="240" w:lineRule="auto"/>
        <w:ind w:left="0" w:firstLine="851"/>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периметр (входные двери и окна);</w:t>
      </w:r>
    </w:p>
    <w:p w14:paraId="02574CF8" w14:textId="77777777" w:rsidR="00FA23A6" w:rsidRPr="001B12F0" w:rsidRDefault="00FA23A6" w:rsidP="00672917">
      <w:pPr>
        <w:numPr>
          <w:ilvl w:val="0"/>
          <w:numId w:val="62"/>
        </w:numPr>
        <w:tabs>
          <w:tab w:val="left" w:pos="1134"/>
        </w:tabs>
        <w:spacing w:after="0" w:line="240" w:lineRule="auto"/>
        <w:ind w:left="0" w:firstLine="851"/>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объем помещений;</w:t>
      </w:r>
    </w:p>
    <w:p w14:paraId="6A306C74" w14:textId="77777777" w:rsidR="00FA23A6" w:rsidRPr="001B12F0" w:rsidRDefault="00FA23A6" w:rsidP="00672917">
      <w:pPr>
        <w:numPr>
          <w:ilvl w:val="0"/>
          <w:numId w:val="62"/>
        </w:numPr>
        <w:tabs>
          <w:tab w:val="left" w:pos="1134"/>
        </w:tabs>
        <w:spacing w:after="0" w:line="240" w:lineRule="auto"/>
        <w:ind w:left="0" w:firstLine="851"/>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охрана потенциально опасных помещений: распределительных, операционных касс, помещений и сейфов (металлических шкафов) предназначенных для хранения ценностей, оружия, документов, а также иных, согласованных с </w:t>
      </w:r>
      <w:r>
        <w:rPr>
          <w:rFonts w:ascii="Times New Roman" w:eastAsia="Times New Roman" w:hAnsi="Times New Roman"/>
          <w:color w:val="000000"/>
          <w:sz w:val="28"/>
          <w:szCs w:val="28"/>
          <w:lang w:eastAsia="ru-RU"/>
        </w:rPr>
        <w:t>заказчик</w:t>
      </w:r>
      <w:r w:rsidRPr="001B12F0">
        <w:rPr>
          <w:rFonts w:ascii="Times New Roman" w:eastAsia="Times New Roman" w:hAnsi="Times New Roman"/>
          <w:color w:val="000000"/>
          <w:sz w:val="28"/>
          <w:szCs w:val="28"/>
          <w:lang w:eastAsia="ru-RU"/>
        </w:rPr>
        <w:t>ом, помещений.</w:t>
      </w:r>
    </w:p>
    <w:p w14:paraId="5EBD9E58"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Охраняемые помещения необходимо защищать с учетом их индивидуальной специфики (расположения, наличия оконных проемов, инженерно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технических средств защиты).</w:t>
      </w:r>
    </w:p>
    <w:p w14:paraId="2B707EA5"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3.3.2.3.</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На объектах Общества, при разработке технических и</w:t>
      </w:r>
      <w:r>
        <w:rPr>
          <w:rFonts w:ascii="Times New Roman" w:eastAsia="Times New Roman" w:hAnsi="Times New Roman" w:cs="Times New Roman"/>
          <w:kern w:val="3"/>
          <w:sz w:val="28"/>
          <w:szCs w:val="28"/>
          <w:lang w:eastAsia="ru-RU"/>
        </w:rPr>
        <w:t>/или</w:t>
      </w:r>
      <w:r w:rsidRPr="001B12F0">
        <w:rPr>
          <w:rFonts w:ascii="Times New Roman" w:eastAsia="Times New Roman" w:hAnsi="Times New Roman" w:cs="Times New Roman"/>
          <w:kern w:val="3"/>
          <w:sz w:val="28"/>
          <w:szCs w:val="28"/>
          <w:lang w:eastAsia="ru-RU"/>
        </w:rPr>
        <w:t xml:space="preserve"> проектных решений</w:t>
      </w:r>
      <w:r w:rsidRPr="00160354">
        <w:rPr>
          <w:rFonts w:ascii="Times New Roman" w:eastAsia="Times New Roman" w:hAnsi="Times New Roman" w:cs="Times New Roman"/>
          <w:kern w:val="3"/>
          <w:sz w:val="28"/>
          <w:szCs w:val="28"/>
          <w:lang w:eastAsia="ru-RU"/>
        </w:rPr>
        <w:t xml:space="preserve">, </w:t>
      </w:r>
      <w:r w:rsidRPr="003056FB">
        <w:rPr>
          <w:rFonts w:ascii="Times New Roman" w:eastAsia="Times New Roman" w:hAnsi="Times New Roman" w:cs="Times New Roman"/>
          <w:kern w:val="3"/>
          <w:sz w:val="28"/>
          <w:szCs w:val="28"/>
          <w:lang w:eastAsia="ru-RU"/>
        </w:rPr>
        <w:t xml:space="preserve">необходимо предусмотреть построение </w:t>
      </w:r>
      <w:r w:rsidRPr="003056FB">
        <w:rPr>
          <w:rFonts w:ascii="Times New Roman" w:eastAsia="Times New Roman" w:hAnsi="Times New Roman" w:cs="Times New Roman"/>
          <w:b/>
          <w:kern w:val="3"/>
          <w:sz w:val="28"/>
          <w:szCs w:val="28"/>
          <w:lang w:eastAsia="ru-RU"/>
        </w:rPr>
        <w:t>адресной</w:t>
      </w:r>
      <w:r w:rsidRPr="003056FB">
        <w:rPr>
          <w:rFonts w:ascii="Times New Roman" w:eastAsia="Times New Roman" w:hAnsi="Times New Roman" w:cs="Times New Roman"/>
          <w:kern w:val="3"/>
          <w:sz w:val="28"/>
          <w:szCs w:val="28"/>
          <w:lang w:eastAsia="ru-RU"/>
        </w:rPr>
        <w:t xml:space="preserve"> СОС, каждый</w:t>
      </w:r>
      <w:r w:rsidRPr="001B12F0">
        <w:rPr>
          <w:rFonts w:ascii="Times New Roman" w:eastAsia="Times New Roman" w:hAnsi="Times New Roman" w:cs="Times New Roman"/>
          <w:kern w:val="3"/>
          <w:sz w:val="28"/>
          <w:szCs w:val="28"/>
          <w:lang w:eastAsia="ru-RU"/>
        </w:rPr>
        <w:t xml:space="preserve"> прибор которой имеет собственный индивидуальный адрес, что позволяет точно определить место тревоги и диагностировать состояние прибора. </w:t>
      </w:r>
    </w:p>
    <w:p w14:paraId="15B75044"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3.3.2.4.</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Адресная СОС должна быть построена на основе контролера двухпроводной линии, с применением схемы кольцевого шлейфа сигнализации:  </w:t>
      </w:r>
    </w:p>
    <w:p w14:paraId="348F0FC1" w14:textId="77777777" w:rsidR="00FA23A6" w:rsidRPr="001B12F0" w:rsidRDefault="00FA23A6" w:rsidP="00672917">
      <w:pPr>
        <w:pStyle w:val="a7"/>
        <w:numPr>
          <w:ilvl w:val="0"/>
          <w:numId w:val="29"/>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питание приборов охранной сигнализации осуществляется от сети переменного тока 220В через блок источника резервного питания, укомплектованного аккумуляторной батареей емкостью не менее 7 А/ч;</w:t>
      </w:r>
    </w:p>
    <w:p w14:paraId="6F5C2ACA" w14:textId="77777777" w:rsidR="00FA23A6" w:rsidRPr="001B12F0" w:rsidRDefault="00FA23A6" w:rsidP="00672917">
      <w:pPr>
        <w:pStyle w:val="a7"/>
        <w:numPr>
          <w:ilvl w:val="0"/>
          <w:numId w:val="29"/>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возможность защиты от несанкционированного вскрытия прибора и доступа к управлению с помощью кодирования уровней доступа (не менее семи).</w:t>
      </w:r>
    </w:p>
    <w:p w14:paraId="3DE272C1" w14:textId="77777777" w:rsidR="00FA23A6" w:rsidRPr="003056FB"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3056FB">
        <w:rPr>
          <w:rFonts w:ascii="Times New Roman" w:eastAsia="Times New Roman" w:hAnsi="Times New Roman" w:cs="Times New Roman"/>
          <w:kern w:val="3"/>
          <w:sz w:val="28"/>
          <w:szCs w:val="28"/>
          <w:lang w:eastAsia="ru-RU"/>
        </w:rPr>
        <w:t xml:space="preserve">3.3.2.5. Допускается построение </w:t>
      </w:r>
      <w:r w:rsidRPr="003056FB">
        <w:rPr>
          <w:rFonts w:ascii="Times New Roman" w:eastAsia="Times New Roman" w:hAnsi="Times New Roman" w:cs="Times New Roman"/>
          <w:b/>
          <w:kern w:val="3"/>
          <w:sz w:val="28"/>
          <w:szCs w:val="28"/>
          <w:lang w:eastAsia="ru-RU"/>
        </w:rPr>
        <w:t>неадресной</w:t>
      </w:r>
      <w:r w:rsidRPr="003056FB">
        <w:rPr>
          <w:rFonts w:ascii="Times New Roman" w:eastAsia="Times New Roman" w:hAnsi="Times New Roman" w:cs="Times New Roman"/>
          <w:kern w:val="3"/>
          <w:sz w:val="28"/>
          <w:szCs w:val="28"/>
          <w:lang w:eastAsia="ru-RU"/>
        </w:rPr>
        <w:t xml:space="preserve"> СОС в следующих случаях:</w:t>
      </w:r>
    </w:p>
    <w:p w14:paraId="33593B31" w14:textId="77777777" w:rsidR="00FA23A6" w:rsidRPr="001B12F0" w:rsidRDefault="00FA23A6" w:rsidP="00672917">
      <w:pPr>
        <w:pStyle w:val="a7"/>
        <w:numPr>
          <w:ilvl w:val="0"/>
          <w:numId w:val="30"/>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незначительном увеличении количества охранных извещателей в реконструируемой СОТС;</w:t>
      </w:r>
    </w:p>
    <w:p w14:paraId="0140A1EB" w14:textId="77777777" w:rsidR="00FA23A6" w:rsidRPr="001B12F0" w:rsidRDefault="00FA23A6" w:rsidP="00672917">
      <w:pPr>
        <w:pStyle w:val="a7"/>
        <w:numPr>
          <w:ilvl w:val="0"/>
          <w:numId w:val="30"/>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небольшая площадь защищаемого объекта.</w:t>
      </w:r>
    </w:p>
    <w:p w14:paraId="2790630E"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3.3.2.6.</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При построении неадресной СО</w:t>
      </w:r>
      <w:r>
        <w:rPr>
          <w:rFonts w:ascii="Times New Roman" w:eastAsia="Times New Roman" w:hAnsi="Times New Roman" w:cs="Times New Roman"/>
          <w:kern w:val="3"/>
          <w:sz w:val="28"/>
          <w:szCs w:val="28"/>
          <w:lang w:eastAsia="ru-RU"/>
        </w:rPr>
        <w:t>С</w:t>
      </w:r>
      <w:r w:rsidRPr="001B12F0">
        <w:rPr>
          <w:rFonts w:ascii="Times New Roman" w:eastAsia="Times New Roman" w:hAnsi="Times New Roman" w:cs="Times New Roman"/>
          <w:kern w:val="3"/>
          <w:sz w:val="28"/>
          <w:szCs w:val="28"/>
          <w:lang w:eastAsia="ru-RU"/>
        </w:rPr>
        <w:t xml:space="preserve"> в один шлейф должно включаться не более двух охранных извещателей одного типа в пределах одного помещения.</w:t>
      </w:r>
    </w:p>
    <w:p w14:paraId="6934C9C8"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3.3.2.7.</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В составе СОС предусмотрено использование следующих типов охранных извещателей:</w:t>
      </w:r>
    </w:p>
    <w:p w14:paraId="292DDDC1"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магнитоконтактный;</w:t>
      </w:r>
    </w:p>
    <w:p w14:paraId="5FA0FA0C"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ударно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контактный;</w:t>
      </w:r>
    </w:p>
    <w:p w14:paraId="3DA57C65"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оптико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электронный;</w:t>
      </w:r>
    </w:p>
    <w:p w14:paraId="10A206F6"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звуковой;</w:t>
      </w:r>
    </w:p>
    <w:p w14:paraId="32F1BDCC"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вибрационный;</w:t>
      </w:r>
    </w:p>
    <w:p w14:paraId="7F0AF7F3"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извещатель охранный комбинированный;</w:t>
      </w:r>
    </w:p>
    <w:p w14:paraId="62D711FF" w14:textId="77777777" w:rsidR="00FA23A6" w:rsidRPr="001B12F0" w:rsidRDefault="00FA23A6" w:rsidP="00672917">
      <w:pPr>
        <w:pStyle w:val="a7"/>
        <w:numPr>
          <w:ilvl w:val="0"/>
          <w:numId w:val="31"/>
        </w:numPr>
        <w:tabs>
          <w:tab w:val="left" w:pos="1134"/>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 другие.</w:t>
      </w:r>
    </w:p>
    <w:p w14:paraId="6FDA530D" w14:textId="77777777" w:rsidR="00FA23A6" w:rsidRPr="001B12F0" w:rsidRDefault="00FA23A6" w:rsidP="00FA23A6">
      <w:pPr>
        <w:tabs>
          <w:tab w:val="left" w:pos="1134"/>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3.3.2.8.</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Проектным решением должно быть предусмотрено «Включение/выключение» СОС посредствам набора цифрового кода на приемно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контрольном приборе (пульте) сигнализации.</w:t>
      </w:r>
    </w:p>
    <w:p w14:paraId="25B11DC0"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Допускается для сельских ОПС 4</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й категории по АТЗ и ОПС, которым не присвоена категория по АТЗ, вариативное «Включение/выключение» СОС без набора цифрового кода на ППК системы по средствам электронных идентификаторов.</w:t>
      </w:r>
    </w:p>
    <w:p w14:paraId="16CF0454" w14:textId="77777777" w:rsidR="00FA23A6" w:rsidRPr="001B12F0" w:rsidRDefault="00FA23A6" w:rsidP="00FA23A6">
      <w:pPr>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3.3.2.9.</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СОС должна обеспечивать раздельную, независимую постановку/снятие под охрану помещений отделов и служб объекта Общества, помещения кассы, электрощитовой, основного и запасных выходов.</w:t>
      </w:r>
    </w:p>
    <w:p w14:paraId="1EE5B920" w14:textId="77777777" w:rsidR="00FA23A6" w:rsidRPr="001B12F0" w:rsidRDefault="00FA23A6" w:rsidP="00FA23A6">
      <w:pPr>
        <w:tabs>
          <w:tab w:val="left" w:pos="1843"/>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3.3.2.10.</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Типы приборов и оконечных устройств СОС, применяемые для охраны помещений, выбираются с учетом индивидуальной специфики охраняемого помещения (расположение, наличие материальных ценностей и средств их хранения, наличие оконных проемов, инженерно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технических средств защиты), а именно:</w:t>
      </w:r>
    </w:p>
    <w:p w14:paraId="6DFBB359" w14:textId="77777777" w:rsidR="00FA23A6" w:rsidRPr="001B12F0" w:rsidRDefault="00FA23A6" w:rsidP="00672917">
      <w:pPr>
        <w:pStyle w:val="a7"/>
        <w:numPr>
          <w:ilvl w:val="0"/>
          <w:numId w:val="3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двери блокируются «на открытие» извещателями магнитоконтактными врезными</w:t>
      </w:r>
    </w:p>
    <w:p w14:paraId="6C1C5C68" w14:textId="77777777" w:rsidR="00FA23A6" w:rsidRPr="001B12F0" w:rsidRDefault="00FA23A6" w:rsidP="00672917">
      <w:pPr>
        <w:pStyle w:val="a7"/>
        <w:numPr>
          <w:ilvl w:val="0"/>
          <w:numId w:val="3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металлические двери и люки блокируются извещателями для металлических конструкций</w:t>
      </w:r>
    </w:p>
    <w:p w14:paraId="17120462" w14:textId="77777777" w:rsidR="00FA23A6" w:rsidRPr="001B12F0" w:rsidRDefault="00FA23A6" w:rsidP="00672917">
      <w:pPr>
        <w:pStyle w:val="a7"/>
        <w:numPr>
          <w:ilvl w:val="0"/>
          <w:numId w:val="3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оконные проемы блокируются извещателями охранными магнитоконтактными или ИК</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извещателями типа «Штора» в отдельных помещениях используется их комбинация с датчиками разбития стекла</w:t>
      </w:r>
      <w:r>
        <w:rPr>
          <w:rFonts w:ascii="Times New Roman" w:eastAsia="Times New Roman" w:hAnsi="Times New Roman" w:cs="Times New Roman"/>
          <w:kern w:val="3"/>
          <w:sz w:val="28"/>
          <w:szCs w:val="28"/>
          <w:lang w:eastAsia="ru-RU"/>
        </w:rPr>
        <w:t>;</w:t>
      </w:r>
    </w:p>
    <w:p w14:paraId="293EEE28" w14:textId="77777777" w:rsidR="00FA23A6" w:rsidRPr="001B12F0" w:rsidRDefault="00FA23A6" w:rsidP="00672917">
      <w:pPr>
        <w:pStyle w:val="a7"/>
        <w:numPr>
          <w:ilvl w:val="0"/>
          <w:numId w:val="32"/>
        </w:numPr>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большие помещения (конференц</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залы) оборудуются </w:t>
      </w:r>
      <w:r>
        <w:rPr>
          <w:rFonts w:ascii="Times New Roman" w:eastAsia="Times New Roman" w:hAnsi="Times New Roman" w:cs="Times New Roman"/>
          <w:kern w:val="3"/>
          <w:sz w:val="28"/>
          <w:szCs w:val="28"/>
          <w:lang w:eastAsia="ru-RU"/>
        </w:rPr>
        <w:t xml:space="preserve">охранными </w:t>
      </w:r>
      <w:r w:rsidRPr="001B12F0">
        <w:rPr>
          <w:rFonts w:ascii="Times New Roman" w:eastAsia="Times New Roman" w:hAnsi="Times New Roman" w:cs="Times New Roman"/>
          <w:kern w:val="3"/>
          <w:sz w:val="28"/>
          <w:szCs w:val="28"/>
          <w:lang w:eastAsia="ru-RU"/>
        </w:rPr>
        <w:t>ИК</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извещателями с веерной диаграммой направленности.</w:t>
      </w:r>
    </w:p>
    <w:p w14:paraId="6E43441A" w14:textId="77777777" w:rsidR="00FA23A6" w:rsidRPr="001B12F0" w:rsidRDefault="00FA23A6" w:rsidP="00FA23A6">
      <w:pPr>
        <w:tabs>
          <w:tab w:val="left" w:pos="1843"/>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3.3.2.11.</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Извещатели охранной сигнализации для неадресных систем, могут быть включены в общий кольцевой шлейф с использованием адресных расширителей.</w:t>
      </w:r>
    </w:p>
    <w:p w14:paraId="259895E7" w14:textId="77777777" w:rsidR="00FA23A6" w:rsidRPr="001B12F0" w:rsidRDefault="00FA23A6" w:rsidP="00FA23A6">
      <w:pPr>
        <w:tabs>
          <w:tab w:val="left" w:pos="1843"/>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3.3.2.12.</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Для оповещения дежурных сотрудников охраны о несанкционированном проникновении должны применяться комбинированные оповещатели оптико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звуковые с предельным звуковым давлением не более 105 дБ.</w:t>
      </w:r>
    </w:p>
    <w:p w14:paraId="69BB8D84" w14:textId="77777777" w:rsidR="00FA23A6" w:rsidRPr="001B12F0" w:rsidRDefault="00FA23A6" w:rsidP="00FA23A6">
      <w:pPr>
        <w:pStyle w:val="3"/>
        <w:spacing w:before="0" w:beforeAutospacing="0" w:after="0" w:afterAutospacing="0"/>
        <w:ind w:firstLine="709"/>
        <w:jc w:val="both"/>
        <w:rPr>
          <w:sz w:val="28"/>
          <w:szCs w:val="28"/>
        </w:rPr>
      </w:pPr>
      <w:bookmarkStart w:id="21" w:name="_Toc193877437"/>
      <w:r w:rsidRPr="001B12F0">
        <w:rPr>
          <w:sz w:val="28"/>
          <w:szCs w:val="28"/>
        </w:rPr>
        <w:t>3.3.3. С</w:t>
      </w:r>
      <w:r>
        <w:rPr>
          <w:sz w:val="28"/>
          <w:szCs w:val="28"/>
        </w:rPr>
        <w:t>ТС</w:t>
      </w:r>
      <w:bookmarkEnd w:id="21"/>
    </w:p>
    <w:p w14:paraId="5B30EF8C"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 xml:space="preserve">В соответствии с требованиями ПП РФ № 944 </w:t>
      </w:r>
      <w:r>
        <w:rPr>
          <w:rFonts w:ascii="Times New Roman" w:eastAsia="Times New Roman" w:hAnsi="Times New Roman"/>
          <w:color w:val="000000"/>
          <w:sz w:val="28"/>
          <w:szCs w:val="28"/>
          <w:lang w:eastAsia="ru-RU"/>
        </w:rPr>
        <w:t>СТС</w:t>
      </w:r>
      <w:r w:rsidRPr="001B12F0">
        <w:rPr>
          <w:rFonts w:ascii="Times New Roman" w:eastAsia="Times New Roman" w:hAnsi="Times New Roman"/>
          <w:color w:val="000000"/>
          <w:sz w:val="28"/>
          <w:szCs w:val="28"/>
          <w:lang w:eastAsia="ru-RU"/>
        </w:rPr>
        <w:t xml:space="preserve"> должны быть оснащены объекты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потенциальной опасности по АТЗ с учетом индивидуальных архитектурных и организационных особенностей в зависимости от типа и функционального назначения объекта.</w:t>
      </w:r>
    </w:p>
    <w:p w14:paraId="7F62AB97"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Объекты 4</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й категории, а также </w:t>
      </w:r>
      <w:proofErr w:type="gramStart"/>
      <w:r w:rsidRPr="001B12F0">
        <w:rPr>
          <w:rFonts w:ascii="Times New Roman" w:eastAsia="Times New Roman" w:hAnsi="Times New Roman"/>
          <w:color w:val="000000"/>
          <w:sz w:val="28"/>
          <w:szCs w:val="28"/>
          <w:lang w:eastAsia="ru-RU"/>
        </w:rPr>
        <w:t>объекты</w:t>
      </w:r>
      <w:proofErr w:type="gramEnd"/>
      <w:r w:rsidRPr="001B12F0">
        <w:rPr>
          <w:rFonts w:ascii="Times New Roman" w:eastAsia="Times New Roman" w:hAnsi="Times New Roman"/>
          <w:color w:val="000000"/>
          <w:sz w:val="28"/>
          <w:szCs w:val="28"/>
          <w:lang w:eastAsia="ru-RU"/>
        </w:rPr>
        <w:t xml:space="preserve"> которым не присвоена категория потенциальной опасности по АТЗ, находящихся в зоне покрытия ПЦО, подлежат оснащению СТС в соответствии с требованиями </w:t>
      </w:r>
      <w:r>
        <w:rPr>
          <w:rFonts w:ascii="Times New Roman" w:eastAsia="Times New Roman" w:hAnsi="Times New Roman"/>
          <w:color w:val="000000"/>
          <w:sz w:val="28"/>
          <w:szCs w:val="28"/>
          <w:lang w:eastAsia="ru-RU"/>
        </w:rPr>
        <w:t>закона</w:t>
      </w:r>
      <w:r w:rsidRPr="001B12F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176</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ФЗ в минимальном объеме, с учетом необходимой потребности, достаточной для охраны и исключения несанкционированного проникновения на охраняемый объект.</w:t>
      </w:r>
    </w:p>
    <w:p w14:paraId="075DC8FA"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Разработка технических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проектных решений в части оснащения объектов </w:t>
      </w:r>
      <w:r>
        <w:rPr>
          <w:rFonts w:ascii="Times New Roman" w:eastAsia="Times New Roman" w:hAnsi="Times New Roman"/>
          <w:color w:val="000000"/>
          <w:sz w:val="28"/>
          <w:szCs w:val="28"/>
          <w:lang w:eastAsia="ru-RU"/>
        </w:rPr>
        <w:t>СТС</w:t>
      </w:r>
      <w:r w:rsidRPr="001B12F0">
        <w:rPr>
          <w:rFonts w:ascii="Times New Roman" w:eastAsia="Times New Roman" w:hAnsi="Times New Roman"/>
          <w:color w:val="000000"/>
          <w:sz w:val="28"/>
          <w:szCs w:val="28"/>
          <w:lang w:eastAsia="ru-RU"/>
        </w:rPr>
        <w:t xml:space="preserve"> регламентирована требованиями</w:t>
      </w:r>
      <w:r w:rsidRPr="001B12F0">
        <w:rPr>
          <w:sz w:val="28"/>
          <w:szCs w:val="28"/>
        </w:rPr>
        <w:t xml:space="preserve"> </w:t>
      </w:r>
      <w:proofErr w:type="gramStart"/>
      <w:r>
        <w:rPr>
          <w:rFonts w:ascii="Times New Roman" w:eastAsia="Times New Roman" w:hAnsi="Times New Roman"/>
          <w:color w:val="000000"/>
          <w:sz w:val="28"/>
          <w:szCs w:val="28"/>
          <w:lang w:eastAsia="ru-RU"/>
        </w:rPr>
        <w:t>ГОСТ  </w:t>
      </w:r>
      <w:r w:rsidRPr="001B12F0">
        <w:rPr>
          <w:rFonts w:ascii="Times New Roman" w:eastAsia="Times New Roman" w:hAnsi="Times New Roman"/>
          <w:color w:val="000000"/>
          <w:sz w:val="28"/>
          <w:szCs w:val="28"/>
          <w:lang w:eastAsia="ru-RU"/>
        </w:rPr>
        <w:t>Р</w:t>
      </w:r>
      <w:proofErr w:type="gramEnd"/>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0776</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33F3E1E2"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3.3.3.1.</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 xml:space="preserve">Техническими </w:t>
      </w:r>
      <w:r>
        <w:rPr>
          <w:rFonts w:ascii="Times New Roman" w:eastAsia="Times New Roman" w:hAnsi="Times New Roman"/>
          <w:color w:val="000000"/>
          <w:sz w:val="28"/>
          <w:szCs w:val="28"/>
          <w:lang w:eastAsia="ru-RU"/>
        </w:rPr>
        <w:t>и/</w:t>
      </w:r>
      <w:r w:rsidRPr="001B12F0">
        <w:rPr>
          <w:rFonts w:ascii="Times New Roman" w:eastAsia="Times New Roman" w:hAnsi="Times New Roman"/>
          <w:color w:val="000000"/>
          <w:sz w:val="28"/>
          <w:szCs w:val="28"/>
          <w:lang w:eastAsia="ru-RU"/>
        </w:rPr>
        <w:t>или проектными решениями в обязательном порядке должна быть предусмотрена СТС, которая может быть реализована как независимая система или как дополнение к СОС, с объединением в единую систему охранной и тревожной сигнализации (СОТС).</w:t>
      </w:r>
    </w:p>
    <w:p w14:paraId="2E2D6462"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3.3.3.2.</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 xml:space="preserve">Техническими </w:t>
      </w:r>
      <w:r>
        <w:rPr>
          <w:rFonts w:ascii="Times New Roman" w:eastAsia="Times New Roman" w:hAnsi="Times New Roman"/>
          <w:color w:val="000000"/>
          <w:sz w:val="28"/>
          <w:szCs w:val="28"/>
          <w:lang w:eastAsia="ru-RU"/>
        </w:rPr>
        <w:t>и/</w:t>
      </w:r>
      <w:r w:rsidRPr="001B12F0">
        <w:rPr>
          <w:rFonts w:ascii="Times New Roman" w:eastAsia="Times New Roman" w:hAnsi="Times New Roman"/>
          <w:color w:val="000000"/>
          <w:sz w:val="28"/>
          <w:szCs w:val="28"/>
          <w:lang w:eastAsia="ru-RU"/>
        </w:rPr>
        <w:t>или проектными решениями для СТС должно быть предусмотрена возможность подачи тревожного сигнала и передачи информации на пост(ы) охраны объекта и/или ПЦО.</w:t>
      </w:r>
    </w:p>
    <w:p w14:paraId="1E70CFCE" w14:textId="77777777" w:rsidR="00FA23A6" w:rsidRPr="001B12F0" w:rsidRDefault="00FA23A6" w:rsidP="00FA23A6">
      <w:pPr>
        <w:tabs>
          <w:tab w:val="left" w:pos="1701"/>
        </w:tabs>
        <w:spacing w:after="0" w:line="240" w:lineRule="auto"/>
        <w:ind w:firstLine="709"/>
        <w:jc w:val="both"/>
        <w:rPr>
          <w:rFonts w:ascii="Times New Roman" w:hAnsi="Times New Roman"/>
          <w:color w:val="000000"/>
          <w:sz w:val="28"/>
          <w:szCs w:val="28"/>
        </w:rPr>
      </w:pPr>
      <w:r w:rsidRPr="001B12F0">
        <w:rPr>
          <w:rFonts w:ascii="Times New Roman" w:hAnsi="Times New Roman"/>
          <w:color w:val="000000"/>
          <w:sz w:val="28"/>
          <w:szCs w:val="28"/>
        </w:rPr>
        <w:t>3.3.3.3.</w:t>
      </w:r>
      <w:r>
        <w:rPr>
          <w:rFonts w:ascii="Times New Roman" w:hAnsi="Times New Roman"/>
          <w:color w:val="000000"/>
          <w:sz w:val="28"/>
          <w:szCs w:val="28"/>
        </w:rPr>
        <w:tab/>
      </w:r>
      <w:r w:rsidRPr="001B12F0">
        <w:rPr>
          <w:rFonts w:ascii="Times New Roman" w:hAnsi="Times New Roman"/>
          <w:color w:val="000000"/>
          <w:sz w:val="28"/>
          <w:szCs w:val="28"/>
        </w:rPr>
        <w:t>Требования к установке с</w:t>
      </w:r>
      <w:r w:rsidRPr="001B12F0">
        <w:rPr>
          <w:rFonts w:ascii="Times New Roman" w:eastAsia="Times New Roman" w:hAnsi="Times New Roman"/>
          <w:color w:val="000000"/>
          <w:sz w:val="28"/>
          <w:szCs w:val="28"/>
          <w:lang w:eastAsia="ru-RU"/>
        </w:rPr>
        <w:t xml:space="preserve">тационарных извещателей охранных ручных </w:t>
      </w:r>
      <w:r>
        <w:rPr>
          <w:rFonts w:ascii="Times New Roman" w:eastAsia="Times New Roman" w:hAnsi="Times New Roman"/>
          <w:color w:val="000000"/>
          <w:sz w:val="28"/>
          <w:szCs w:val="28"/>
          <w:lang w:eastAsia="ru-RU"/>
        </w:rPr>
        <w:t>СТС</w:t>
      </w:r>
      <w:r w:rsidRPr="001B12F0">
        <w:rPr>
          <w:rFonts w:ascii="Times New Roman" w:eastAsia="Times New Roman" w:hAnsi="Times New Roman"/>
          <w:color w:val="000000"/>
          <w:sz w:val="28"/>
          <w:szCs w:val="28"/>
          <w:lang w:eastAsia="ru-RU"/>
        </w:rPr>
        <w:t>:</w:t>
      </w:r>
    </w:p>
    <w:p w14:paraId="68E0E142"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Извещатель охранный ручной</w:t>
      </w:r>
      <w:r w:rsidRPr="001B12F0">
        <w:rPr>
          <w:rFonts w:ascii="Times New Roman" w:eastAsia="Times New Roman" w:hAnsi="Times New Roman"/>
          <w:color w:val="000000"/>
          <w:sz w:val="28"/>
          <w:szCs w:val="28"/>
          <w:lang w:eastAsia="ru-RU"/>
        </w:rPr>
        <w:t xml:space="preserve"> устанавливаются на рабочих местах операторов, кассиров, в помещении охраны, на рабочем месте руководителя и/или зам</w:t>
      </w:r>
      <w:r>
        <w:rPr>
          <w:rFonts w:ascii="Times New Roman" w:eastAsia="Times New Roman" w:hAnsi="Times New Roman"/>
          <w:color w:val="000000"/>
          <w:sz w:val="28"/>
          <w:szCs w:val="28"/>
          <w:lang w:eastAsia="ru-RU"/>
        </w:rPr>
        <w:t>естителя</w:t>
      </w:r>
      <w:r w:rsidRPr="001B12F0">
        <w:rPr>
          <w:rFonts w:ascii="Times New Roman" w:eastAsia="Times New Roman" w:hAnsi="Times New Roman"/>
          <w:color w:val="000000"/>
          <w:sz w:val="28"/>
          <w:szCs w:val="28"/>
          <w:lang w:eastAsia="ru-RU"/>
        </w:rPr>
        <w:t xml:space="preserve"> руководителя объекта, в комнате хранения оружия, кассовом помещении, в помещениях повышенного контроля</w:t>
      </w:r>
      <w:r w:rsidRPr="001B12F0">
        <w:rPr>
          <w:sz w:val="28"/>
          <w:szCs w:val="28"/>
        </w:rPr>
        <w:t xml:space="preserve"> </w:t>
      </w:r>
      <w:r w:rsidRPr="001B12F0">
        <w:rPr>
          <w:rFonts w:ascii="Times New Roman" w:eastAsia="Times New Roman" w:hAnsi="Times New Roman"/>
          <w:color w:val="000000"/>
          <w:sz w:val="28"/>
          <w:szCs w:val="28"/>
          <w:lang w:eastAsia="ru-RU"/>
        </w:rPr>
        <w:t>(при наличии данных помещений) и в зоне размещения клавиатуры управления и блока индикации СОС.</w:t>
      </w:r>
    </w:p>
    <w:p w14:paraId="162E8F80"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3.3.3.4.</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Для психологического и/или физического воздействия на нарушителя, а также создания в окружающем пространстве условий, препятствующих осуществлению противоправных действий, применить внутри помещений оповещатели комбинированные оптико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звуковые с предельным звуковым давлением не более 90 дБ.</w:t>
      </w:r>
    </w:p>
    <w:p w14:paraId="1343D1E8"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3.3.3.5.</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 xml:space="preserve">Для привлечения внимания к охраняемому </w:t>
      </w:r>
      <w:r>
        <w:rPr>
          <w:rFonts w:ascii="Times New Roman" w:eastAsia="Times New Roman" w:hAnsi="Times New Roman"/>
          <w:color w:val="000000"/>
          <w:sz w:val="28"/>
          <w:szCs w:val="28"/>
          <w:lang w:eastAsia="ru-RU"/>
        </w:rPr>
        <w:t>о</w:t>
      </w:r>
      <w:r w:rsidRPr="001B12F0">
        <w:rPr>
          <w:rFonts w:ascii="Times New Roman" w:eastAsia="Times New Roman" w:hAnsi="Times New Roman"/>
          <w:color w:val="000000"/>
          <w:sz w:val="28"/>
          <w:szCs w:val="28"/>
          <w:lang w:eastAsia="ru-RU"/>
        </w:rPr>
        <w:t>бъекту на отдельно стоящих, расположенных на удалении от жилой застройки объектах необходимо применять внешний комбинированный оповещатель оптико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звуковой с предельным звуковым давлением не превышающем разрешенное в ночное время.</w:t>
      </w:r>
    </w:p>
    <w:p w14:paraId="2BD871CC"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3.3.3.6.</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Для информирования патрулирующих экипажей</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 xml:space="preserve">(нарядов) о состоянии охраняемого объекта и привлечения внимания к охраняемому объекту, применять на объектах внешние световые оповещатели. Данные оповещатели располагать в зоне фасадной стены, обеспечивая их видимость с </w:t>
      </w:r>
      <w:r w:rsidRPr="001B12F0">
        <w:rPr>
          <w:rFonts w:ascii="Times New Roman" w:eastAsia="Times New Roman" w:hAnsi="Times New Roman"/>
          <w:color w:val="000000"/>
          <w:sz w:val="28"/>
          <w:szCs w:val="28"/>
          <w:lang w:eastAsia="ru-RU"/>
        </w:rPr>
        <w:lastRenderedPageBreak/>
        <w:t>путей подхода. При соответствующей возможности оповещатели устанавливать с внутренней стороны оконных или остекленных дверных проемов.</w:t>
      </w:r>
    </w:p>
    <w:p w14:paraId="299261A6"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3.3.3.7.</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Резервирование питания СОС, СТС при отключении основного питающего напряжения должно обеспечивать работоспособность систем:</w:t>
      </w:r>
    </w:p>
    <w:p w14:paraId="6FB8DC2B" w14:textId="77777777" w:rsidR="00FA23A6" w:rsidRPr="001B12F0" w:rsidRDefault="00FA23A6" w:rsidP="00672917">
      <w:pPr>
        <w:numPr>
          <w:ilvl w:val="0"/>
          <w:numId w:val="7"/>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не менее </w:t>
      </w:r>
      <w:r>
        <w:rPr>
          <w:rFonts w:ascii="Times New Roman" w:eastAsia="Times New Roman" w:hAnsi="Times New Roman"/>
          <w:color w:val="000000"/>
          <w:sz w:val="28"/>
          <w:szCs w:val="28"/>
          <w:lang w:eastAsia="ru-RU"/>
        </w:rPr>
        <w:t>восьми</w:t>
      </w:r>
      <w:r w:rsidRPr="001B12F0">
        <w:rPr>
          <w:rFonts w:ascii="Times New Roman" w:eastAsia="Times New Roman" w:hAnsi="Times New Roman"/>
          <w:color w:val="000000"/>
          <w:sz w:val="28"/>
          <w:szCs w:val="28"/>
          <w:lang w:eastAsia="ru-RU"/>
        </w:rPr>
        <w:t xml:space="preserve"> часов в дежурном режиме;</w:t>
      </w:r>
    </w:p>
    <w:p w14:paraId="21E346AC" w14:textId="77777777" w:rsidR="00FA23A6" w:rsidRPr="001B12F0" w:rsidRDefault="00FA23A6" w:rsidP="00672917">
      <w:pPr>
        <w:numPr>
          <w:ilvl w:val="0"/>
          <w:numId w:val="7"/>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не менее </w:t>
      </w:r>
      <w:r>
        <w:rPr>
          <w:rFonts w:ascii="Times New Roman" w:eastAsia="Times New Roman" w:hAnsi="Times New Roman"/>
          <w:color w:val="000000"/>
          <w:sz w:val="28"/>
          <w:szCs w:val="28"/>
          <w:lang w:eastAsia="ru-RU"/>
        </w:rPr>
        <w:t>одного</w:t>
      </w:r>
      <w:r w:rsidRPr="001B12F0">
        <w:rPr>
          <w:rFonts w:ascii="Times New Roman" w:eastAsia="Times New Roman" w:hAnsi="Times New Roman"/>
          <w:color w:val="000000"/>
          <w:sz w:val="28"/>
          <w:szCs w:val="28"/>
          <w:lang w:eastAsia="ru-RU"/>
        </w:rPr>
        <w:t xml:space="preserve"> часа в режиме «тревога».</w:t>
      </w:r>
    </w:p>
    <w:p w14:paraId="271B0170"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3.3.3.8.</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СО</w:t>
      </w:r>
      <w:r w:rsidRPr="001B12F0">
        <w:rPr>
          <w:rFonts w:ascii="Times New Roman" w:eastAsia="Times New Roman" w:hAnsi="Times New Roman"/>
          <w:color w:val="000000"/>
          <w:sz w:val="28"/>
          <w:szCs w:val="28"/>
          <w:lang w:val="en-US" w:eastAsia="ru-RU"/>
        </w:rPr>
        <w:t>C</w:t>
      </w:r>
      <w:r w:rsidRPr="001B12F0">
        <w:rPr>
          <w:rFonts w:ascii="Times New Roman" w:eastAsia="Times New Roman" w:hAnsi="Times New Roman"/>
          <w:color w:val="000000"/>
          <w:sz w:val="28"/>
          <w:szCs w:val="28"/>
          <w:lang w:eastAsia="ru-RU"/>
        </w:rPr>
        <w:t>, СТС (СОТС) должна поддерживать дистанционное управление системой и конфигурирование системы при помощи ПО, используя TCP/IP</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соединение</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и имеющиеся каналы связи</w:t>
      </w:r>
      <w:r>
        <w:rPr>
          <w:rFonts w:ascii="Times New Roman" w:eastAsia="Times New Roman" w:hAnsi="Times New Roman"/>
          <w:color w:val="000000"/>
          <w:sz w:val="28"/>
          <w:szCs w:val="28"/>
          <w:lang w:eastAsia="ru-RU"/>
        </w:rPr>
        <w:t xml:space="preserve"> системы передачи извещений</w:t>
      </w:r>
      <w:r w:rsidRPr="001B12F0">
        <w:rPr>
          <w:rFonts w:ascii="Times New Roman" w:eastAsia="Times New Roman" w:hAnsi="Times New Roman"/>
          <w:color w:val="000000"/>
          <w:sz w:val="28"/>
          <w:szCs w:val="28"/>
          <w:lang w:eastAsia="ru-RU"/>
        </w:rPr>
        <w:t>.</w:t>
      </w:r>
    </w:p>
    <w:p w14:paraId="5212EE11"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3.3.3.9.</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СОС, СТС (СОТС) в части вывода информации и сигналов тревог на ПЦО может быть интегрирована с системой автоматической пожарной сигнализацией объекта на аппаратном или интерфейсном уровне.</w:t>
      </w:r>
    </w:p>
    <w:p w14:paraId="3B43EDD9" w14:textId="77777777" w:rsidR="00FA23A6" w:rsidRPr="001B12F0" w:rsidRDefault="00FA23A6" w:rsidP="00FA23A6">
      <w:pPr>
        <w:pStyle w:val="3"/>
        <w:spacing w:before="0" w:beforeAutospacing="0" w:after="0" w:afterAutospacing="0"/>
        <w:ind w:firstLine="709"/>
        <w:jc w:val="both"/>
        <w:rPr>
          <w:sz w:val="28"/>
          <w:szCs w:val="28"/>
        </w:rPr>
      </w:pPr>
      <w:bookmarkStart w:id="22" w:name="_Toc193877438"/>
      <w:r w:rsidRPr="001B12F0">
        <w:rPr>
          <w:sz w:val="28"/>
          <w:szCs w:val="28"/>
        </w:rPr>
        <w:t xml:space="preserve">3.3.4. </w:t>
      </w:r>
      <w:r>
        <w:rPr>
          <w:sz w:val="28"/>
          <w:szCs w:val="28"/>
        </w:rPr>
        <w:t>СОТ</w:t>
      </w:r>
      <w:bookmarkEnd w:id="22"/>
    </w:p>
    <w:p w14:paraId="38087859"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В соответствии с требованиями ПП РФ № 944 </w:t>
      </w:r>
      <w:r>
        <w:rPr>
          <w:rFonts w:ascii="Times New Roman" w:eastAsia="Times New Roman" w:hAnsi="Times New Roman"/>
          <w:color w:val="000000"/>
          <w:sz w:val="28"/>
          <w:szCs w:val="28"/>
          <w:lang w:eastAsia="ru-RU"/>
        </w:rPr>
        <w:t>СОТ</w:t>
      </w:r>
      <w:r w:rsidRPr="001B12F0">
        <w:rPr>
          <w:rFonts w:ascii="Times New Roman" w:eastAsia="Times New Roman" w:hAnsi="Times New Roman"/>
          <w:color w:val="000000"/>
          <w:sz w:val="28"/>
          <w:szCs w:val="28"/>
          <w:lang w:eastAsia="ru-RU"/>
        </w:rPr>
        <w:t xml:space="preserve"> в обязательном порядке должны быть оснащены объекты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потенциальной опасности АТЗ с учетом индивидуальных архитектурных и организационных особенностей в зависимости от типа и функционального назначения объекта.</w:t>
      </w:r>
    </w:p>
    <w:p w14:paraId="37FDB1FE"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Объекты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потенциальной опасности АТЗ подлежат оснащению СОТ в соответствии с утвержденными актами категорирования объекта и учетом их индивидуальных функционально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производственных и организационных особенностей. </w:t>
      </w:r>
    </w:p>
    <w:p w14:paraId="1AA237F0" w14:textId="77777777" w:rsidR="00FA23A6"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w:t>
      </w:r>
      <w:r w:rsidRPr="001B12F0">
        <w:rPr>
          <w:rFonts w:ascii="Times New Roman" w:eastAsia="Times New Roman" w:hAnsi="Times New Roman"/>
          <w:color w:val="000000"/>
          <w:sz w:val="28"/>
          <w:szCs w:val="28"/>
          <w:lang w:eastAsia="ru-RU"/>
        </w:rPr>
        <w:t>ля обеспечения сохранности почтовых отправлений и товарно</w:t>
      </w:r>
      <w:r>
        <w:rPr>
          <w:rFonts w:ascii="Times New Roman" w:eastAsia="Times New Roman" w:hAnsi="Times New Roman"/>
          <w:color w:val="000000"/>
          <w:sz w:val="28"/>
          <w:szCs w:val="28"/>
          <w:lang w:eastAsia="ru-RU"/>
        </w:rPr>
        <w:t>-материальных ценностей</w:t>
      </w:r>
      <w:r w:rsidRPr="001B12F0">
        <w:rPr>
          <w:rFonts w:ascii="Times New Roman" w:eastAsia="Times New Roman" w:hAnsi="Times New Roman"/>
          <w:color w:val="000000"/>
          <w:sz w:val="28"/>
          <w:szCs w:val="28"/>
          <w:lang w:eastAsia="ru-RU"/>
        </w:rPr>
        <w:t xml:space="preserve"> объекты 4</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потенциальной опасности по АТЗ подлежат оснащению СОТ на основании принятого решения комиссии по категорированию объекта (плановые мероприятия по антитеррористической защищенности), обозначенного в актах категорирования по АТЗ конкретных объектов, учитывая их индивидуальные функционально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производственные и организационные особенности. </w:t>
      </w:r>
    </w:p>
    <w:p w14:paraId="5C48C3C8" w14:textId="77777777" w:rsidR="00FA23A6" w:rsidRPr="00F749FD"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F749FD">
        <w:rPr>
          <w:rFonts w:ascii="Times New Roman" w:eastAsia="Times New Roman" w:hAnsi="Times New Roman"/>
          <w:color w:val="000000"/>
          <w:sz w:val="28"/>
          <w:szCs w:val="28"/>
          <w:lang w:eastAsia="ru-RU"/>
        </w:rPr>
        <w:t>Для действующих объектов, которым не присвоена категория потенциальной опасности АТЗ, а также объектов, выведенных из производственного цикла, оснащение СОТ не предусмотрено.</w:t>
      </w:r>
    </w:p>
    <w:p w14:paraId="6E8BC870" w14:textId="77777777" w:rsidR="00FA23A6" w:rsidRPr="001B12F0" w:rsidRDefault="00FA23A6" w:rsidP="00FA23A6">
      <w:pPr>
        <w:tabs>
          <w:tab w:val="left" w:pos="993"/>
          <w:tab w:val="left" w:pos="1701"/>
        </w:tabs>
        <w:spacing w:after="0" w:line="240" w:lineRule="auto"/>
        <w:ind w:firstLine="709"/>
        <w:contextualSpacing/>
        <w:jc w:val="both"/>
        <w:rPr>
          <w:rFonts w:ascii="Times New Roman" w:hAnsi="Times New Roman"/>
          <w:sz w:val="28"/>
          <w:szCs w:val="28"/>
        </w:rPr>
      </w:pPr>
      <w:r w:rsidRPr="00160354">
        <w:rPr>
          <w:rFonts w:ascii="Times New Roman" w:eastAsia="Times New Roman" w:hAnsi="Times New Roman"/>
          <w:color w:val="000000"/>
          <w:sz w:val="28"/>
          <w:szCs w:val="28"/>
          <w:lang w:eastAsia="ru-RU"/>
        </w:rPr>
        <w:t>Разработка технических и</w:t>
      </w:r>
      <w:r>
        <w:rPr>
          <w:rFonts w:ascii="Times New Roman" w:eastAsia="Times New Roman" w:hAnsi="Times New Roman"/>
          <w:color w:val="000000"/>
          <w:sz w:val="28"/>
          <w:szCs w:val="28"/>
          <w:lang w:eastAsia="ru-RU"/>
        </w:rPr>
        <w:t>/или</w:t>
      </w:r>
      <w:r w:rsidRPr="00160354">
        <w:rPr>
          <w:rFonts w:ascii="Times New Roman" w:eastAsia="Times New Roman" w:hAnsi="Times New Roman"/>
          <w:color w:val="000000"/>
          <w:sz w:val="28"/>
          <w:szCs w:val="28"/>
          <w:lang w:eastAsia="ru-RU"/>
        </w:rPr>
        <w:t xml:space="preserve"> проектных решений в части</w:t>
      </w:r>
      <w:r w:rsidRPr="001B12F0">
        <w:rPr>
          <w:rFonts w:ascii="Times New Roman" w:eastAsia="Times New Roman" w:hAnsi="Times New Roman"/>
          <w:color w:val="000000"/>
          <w:sz w:val="28"/>
          <w:szCs w:val="28"/>
          <w:lang w:eastAsia="ru-RU"/>
        </w:rPr>
        <w:t xml:space="preserve"> оснащения объектов </w:t>
      </w:r>
      <w:r>
        <w:rPr>
          <w:rFonts w:ascii="Times New Roman" w:eastAsia="Times New Roman" w:hAnsi="Times New Roman"/>
          <w:color w:val="000000"/>
          <w:sz w:val="28"/>
          <w:szCs w:val="28"/>
          <w:lang w:eastAsia="ru-RU"/>
        </w:rPr>
        <w:t>СОТ</w:t>
      </w:r>
      <w:r w:rsidRPr="001B12F0">
        <w:rPr>
          <w:rFonts w:ascii="Times New Roman" w:eastAsia="Times New Roman" w:hAnsi="Times New Roman"/>
          <w:color w:val="000000"/>
          <w:sz w:val="28"/>
          <w:szCs w:val="28"/>
          <w:lang w:eastAsia="ru-RU"/>
        </w:rPr>
        <w:t xml:space="preserve"> регламентирована</w:t>
      </w:r>
      <w:r w:rsidRPr="001B12F0">
        <w:rPr>
          <w:rFonts w:ascii="Times New Roman" w:hAnsi="Times New Roman"/>
          <w:sz w:val="28"/>
          <w:szCs w:val="28"/>
        </w:rPr>
        <w:t xml:space="preserve"> ГОСТ Р 51558</w:t>
      </w:r>
      <w:r>
        <w:rPr>
          <w:rFonts w:ascii="Times New Roman" w:hAnsi="Times New Roman"/>
          <w:sz w:val="28"/>
          <w:szCs w:val="28"/>
        </w:rPr>
        <w:t>–</w:t>
      </w:r>
      <w:r w:rsidRPr="001B12F0">
        <w:rPr>
          <w:rFonts w:ascii="Times New Roman" w:hAnsi="Times New Roman"/>
          <w:sz w:val="28"/>
          <w:szCs w:val="28"/>
        </w:rPr>
        <w:t>2014 «Средства и системы охранные телевизионные. Классификация. Общие технические требования. Методы испытаний».</w:t>
      </w:r>
    </w:p>
    <w:p w14:paraId="03956967"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3.3.4.1.</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Для объектов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й категорий потенциальной опасности по АТЗ, установленной в соответствии с требованиями ПП РФ № 944, техническими или проектными решениями для СОТ предусмотреть реализацию системы на базе </w:t>
      </w:r>
      <w:r w:rsidRPr="001B12F0">
        <w:rPr>
          <w:rFonts w:ascii="Times New Roman" w:eastAsia="Times New Roman" w:hAnsi="Times New Roman"/>
          <w:color w:val="000000"/>
          <w:sz w:val="28"/>
          <w:szCs w:val="28"/>
          <w:lang w:val="en-US" w:eastAsia="ru-RU"/>
        </w:rPr>
        <w:t>IP</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решений. </w:t>
      </w:r>
    </w:p>
    <w:p w14:paraId="15F93983"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3.3.4.2.</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На объектах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й категории потенциальной опасности АТЗ, допустима вариативность с использованием решений на основе </w:t>
      </w:r>
      <w:r w:rsidRPr="001B12F0">
        <w:rPr>
          <w:rFonts w:ascii="Times New Roman" w:eastAsia="Times New Roman" w:hAnsi="Times New Roman"/>
          <w:color w:val="000000"/>
          <w:sz w:val="28"/>
          <w:szCs w:val="28"/>
          <w:lang w:val="en-US" w:eastAsia="ru-RU"/>
        </w:rPr>
        <w:t>IP</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или А</w:t>
      </w:r>
      <w:r w:rsidRPr="001B12F0">
        <w:rPr>
          <w:rFonts w:ascii="Times New Roman" w:eastAsia="Times New Roman" w:hAnsi="Times New Roman"/>
          <w:color w:val="000000"/>
          <w:sz w:val="28"/>
          <w:szCs w:val="28"/>
          <w:lang w:val="en-US" w:eastAsia="ru-RU"/>
        </w:rPr>
        <w:t>HD</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устройств. Для данной категории объектов техническими </w:t>
      </w:r>
      <w:r>
        <w:rPr>
          <w:rFonts w:ascii="Times New Roman" w:eastAsia="Times New Roman" w:hAnsi="Times New Roman"/>
          <w:color w:val="000000"/>
          <w:sz w:val="28"/>
          <w:szCs w:val="28"/>
          <w:lang w:eastAsia="ru-RU"/>
        </w:rPr>
        <w:t>и/</w:t>
      </w:r>
      <w:r w:rsidRPr="001B12F0">
        <w:rPr>
          <w:rFonts w:ascii="Times New Roman" w:eastAsia="Times New Roman" w:hAnsi="Times New Roman"/>
          <w:color w:val="000000"/>
          <w:sz w:val="28"/>
          <w:szCs w:val="28"/>
          <w:lang w:eastAsia="ru-RU"/>
        </w:rPr>
        <w:t xml:space="preserve">или проектными </w:t>
      </w:r>
      <w:r w:rsidRPr="001B12F0">
        <w:rPr>
          <w:rFonts w:ascii="Times New Roman" w:eastAsia="Times New Roman" w:hAnsi="Times New Roman"/>
          <w:color w:val="000000"/>
          <w:sz w:val="28"/>
          <w:szCs w:val="28"/>
          <w:lang w:eastAsia="ru-RU"/>
        </w:rPr>
        <w:lastRenderedPageBreak/>
        <w:t xml:space="preserve">решениями необходимо учесть использование видеокамер с фиксированным объективом. Применение в проекте видеокамер с </w:t>
      </w:r>
      <w:proofErr w:type="spellStart"/>
      <w:r w:rsidRPr="001B12F0">
        <w:rPr>
          <w:rFonts w:ascii="Times New Roman" w:eastAsia="Times New Roman" w:hAnsi="Times New Roman"/>
          <w:color w:val="000000"/>
          <w:sz w:val="28"/>
          <w:szCs w:val="28"/>
          <w:lang w:eastAsia="ru-RU"/>
        </w:rPr>
        <w:t>вариофокальным</w:t>
      </w:r>
      <w:proofErr w:type="spellEnd"/>
      <w:r w:rsidRPr="001B12F0">
        <w:rPr>
          <w:rFonts w:ascii="Times New Roman" w:eastAsia="Times New Roman" w:hAnsi="Times New Roman"/>
          <w:color w:val="000000"/>
          <w:sz w:val="28"/>
          <w:szCs w:val="28"/>
          <w:lang w:eastAsia="ru-RU"/>
        </w:rPr>
        <w:t xml:space="preserve"> объективом, требует обоснования целесообразности их использования.</w:t>
      </w:r>
    </w:p>
    <w:p w14:paraId="152006B2"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3.3.4.3.</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 xml:space="preserve">Выбор между </w:t>
      </w:r>
      <w:r w:rsidRPr="001B12F0">
        <w:rPr>
          <w:rFonts w:ascii="Times New Roman" w:eastAsia="Times New Roman" w:hAnsi="Times New Roman"/>
          <w:color w:val="000000"/>
          <w:sz w:val="28"/>
          <w:szCs w:val="28"/>
          <w:lang w:val="en-US" w:eastAsia="ru-RU"/>
        </w:rPr>
        <w:t>IP</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или </w:t>
      </w:r>
      <w:r w:rsidRPr="001B12F0">
        <w:rPr>
          <w:rFonts w:ascii="Times New Roman" w:eastAsia="Times New Roman" w:hAnsi="Times New Roman"/>
          <w:color w:val="000000"/>
          <w:sz w:val="28"/>
          <w:szCs w:val="28"/>
          <w:lang w:val="en-US" w:eastAsia="ru-RU"/>
        </w:rPr>
        <w:t>AHD</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оборудовани</w:t>
      </w:r>
      <w:r>
        <w:rPr>
          <w:rFonts w:ascii="Times New Roman" w:eastAsia="Times New Roman" w:hAnsi="Times New Roman"/>
          <w:color w:val="000000"/>
          <w:sz w:val="28"/>
          <w:szCs w:val="28"/>
          <w:lang w:eastAsia="ru-RU"/>
        </w:rPr>
        <w:t>ем</w:t>
      </w:r>
      <w:r w:rsidRPr="001B12F0">
        <w:rPr>
          <w:rFonts w:ascii="Times New Roman" w:eastAsia="Times New Roman" w:hAnsi="Times New Roman"/>
          <w:color w:val="000000"/>
          <w:sz w:val="28"/>
          <w:szCs w:val="28"/>
          <w:lang w:eastAsia="ru-RU"/>
        </w:rPr>
        <w:t xml:space="preserve"> в проектных решениях СОТ для объектов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АТЗ подлежит обоснованию с точки зрения эксплуатационных характеристик применяемого оборудования и финансово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экономических показателей проекта. Вне зависимости от выбранного типа оборудования СОТ в техническом решении центральное и системообразующее оборудование системы должно в обязательном порядке иметь </w:t>
      </w:r>
      <w:r w:rsidRPr="001B12F0">
        <w:rPr>
          <w:rFonts w:ascii="Times New Roman" w:eastAsia="Times New Roman" w:hAnsi="Times New Roman"/>
          <w:color w:val="000000"/>
          <w:sz w:val="28"/>
          <w:szCs w:val="28"/>
          <w:lang w:val="en-US" w:eastAsia="ru-RU"/>
        </w:rPr>
        <w:t>WAN</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порт (сетевой порт для подключения к внешним каналам связи по средствам маршрутизации) для подключения к корпоративной системе передачи данных Общества.</w:t>
      </w:r>
    </w:p>
    <w:p w14:paraId="08ADA5AC" w14:textId="77777777" w:rsidR="00FA23A6" w:rsidRPr="001B12F0" w:rsidRDefault="00FA23A6" w:rsidP="00FA23A6">
      <w:pPr>
        <w:shd w:val="clear" w:color="auto" w:fill="FFFFFF"/>
        <w:tabs>
          <w:tab w:val="left" w:pos="1701"/>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3.3.4.4.</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 xml:space="preserve">Применение оборудования СОТ стандарта </w:t>
      </w:r>
      <w:r w:rsidRPr="001B12F0">
        <w:rPr>
          <w:rFonts w:ascii="Times New Roman" w:eastAsia="Times New Roman" w:hAnsi="Times New Roman" w:cs="Times New Roman"/>
          <w:kern w:val="3"/>
          <w:sz w:val="28"/>
          <w:szCs w:val="28"/>
          <w:lang w:val="en-US" w:eastAsia="ru-RU"/>
        </w:rPr>
        <w:t>AHD</w:t>
      </w:r>
      <w:r w:rsidRPr="001B12F0">
        <w:rPr>
          <w:rFonts w:ascii="Times New Roman" w:eastAsia="Times New Roman" w:hAnsi="Times New Roman" w:cs="Times New Roman"/>
          <w:kern w:val="3"/>
          <w:sz w:val="28"/>
          <w:szCs w:val="28"/>
          <w:lang w:eastAsia="ru-RU"/>
        </w:rPr>
        <w:t xml:space="preserve"> допускается при небольшом размере защищаемого помещения с малыми расстояниями прокладки кабелей и отсутствием необходимости в дальнейшей реконструкции или модернизации, при условии, что в помещении не осуществляется хранение </w:t>
      </w:r>
      <w:r>
        <w:rPr>
          <w:rFonts w:ascii="Times New Roman" w:eastAsia="Times New Roman" w:hAnsi="Times New Roman" w:cs="Times New Roman"/>
          <w:kern w:val="3"/>
          <w:sz w:val="28"/>
          <w:szCs w:val="28"/>
          <w:lang w:eastAsia="ru-RU"/>
        </w:rPr>
        <w:t xml:space="preserve">товарно-материальных ценностей </w:t>
      </w:r>
      <w:r w:rsidRPr="001B12F0">
        <w:rPr>
          <w:rFonts w:ascii="Times New Roman" w:eastAsia="Times New Roman" w:hAnsi="Times New Roman" w:cs="Times New Roman"/>
          <w:kern w:val="3"/>
          <w:sz w:val="28"/>
          <w:szCs w:val="28"/>
          <w:lang w:eastAsia="ru-RU"/>
        </w:rPr>
        <w:t>и денежных средств, а также если данное помещение не относится к сортировочным центрам Общества.</w:t>
      </w:r>
    </w:p>
    <w:p w14:paraId="08B96425"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3.3.4.5.</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необходимо предусмотреть требования по обеспечению микроклиматических условий для мест расположения центрального оборудования вне серверного помещения. При организации серверного помещения КТСО техническими </w:t>
      </w:r>
      <w:r>
        <w:rPr>
          <w:rFonts w:ascii="Times New Roman" w:eastAsia="Times New Roman" w:hAnsi="Times New Roman"/>
          <w:color w:val="000000"/>
          <w:sz w:val="28"/>
          <w:szCs w:val="28"/>
          <w:lang w:eastAsia="ru-RU"/>
        </w:rPr>
        <w:t>и/</w:t>
      </w:r>
      <w:r w:rsidRPr="001B12F0">
        <w:rPr>
          <w:rFonts w:ascii="Times New Roman" w:eastAsia="Times New Roman" w:hAnsi="Times New Roman"/>
          <w:color w:val="000000"/>
          <w:sz w:val="28"/>
          <w:szCs w:val="28"/>
          <w:lang w:eastAsia="ru-RU"/>
        </w:rPr>
        <w:t>или проектными решениями необходимо предусмотреть обеспечение микроклиматических условий для размещаемого в нем центрального оборудования КТСО по средствам установки оборудования системы кондиционирования воздуха.</w:t>
      </w:r>
    </w:p>
    <w:p w14:paraId="4B439CCF"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3.3.4.6.</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Проектируемые видеокамеры могут выполнять сдвоенные функции, совмещая разные зоны СОТ объекта при осуществлении контроля за указанными зонами, при условии качественного покрытия соответствующих зон/участков.</w:t>
      </w:r>
    </w:p>
    <w:p w14:paraId="7BE381F8" w14:textId="77777777" w:rsidR="00FA23A6" w:rsidRPr="001B12F0" w:rsidRDefault="00FA23A6" w:rsidP="00FA23A6">
      <w:pPr>
        <w:tabs>
          <w:tab w:val="left" w:pos="1701"/>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3.3.4.7.</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ПО СОТ должно отвечать требованиям информационной безопасности не ниже II</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уровня защиты информации (п.</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 xml:space="preserve">5.5.3.2 </w:t>
      </w:r>
      <w:r w:rsidRPr="001B12F0">
        <w:rPr>
          <w:rFonts w:ascii="Times New Roman" w:eastAsia="SimSun" w:hAnsi="Times New Roman" w:cs="Times New Roman"/>
          <w:kern w:val="3"/>
          <w:sz w:val="28"/>
          <w:szCs w:val="28"/>
          <w:lang w:eastAsia="ru-RU"/>
        </w:rPr>
        <w:t>ГОСТ Р 51558</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2014 </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Средства и системы охранные телевизионные. Классификация. Общие технические требования и методы испытаний</w:t>
      </w:r>
      <w:r>
        <w:rPr>
          <w:rFonts w:ascii="Times New Roman" w:eastAsia="SimSun" w:hAnsi="Times New Roman" w:cs="Times New Roman"/>
          <w:kern w:val="3"/>
          <w:sz w:val="28"/>
          <w:szCs w:val="28"/>
          <w:lang w:eastAsia="ru-RU"/>
        </w:rPr>
        <w:t>»</w:t>
      </w:r>
      <w:r w:rsidRPr="001B12F0">
        <w:rPr>
          <w:rFonts w:ascii="Times New Roman" w:eastAsia="Times New Roman" w:hAnsi="Times New Roman"/>
          <w:color w:val="000000"/>
          <w:sz w:val="28"/>
          <w:szCs w:val="28"/>
          <w:lang w:eastAsia="ru-RU"/>
        </w:rPr>
        <w:t>) и содержать средства защиты информации от аппаратных сбоев и несанкционированного доступа.</w:t>
      </w:r>
    </w:p>
    <w:p w14:paraId="61FDFFF4" w14:textId="77777777" w:rsidR="00FA23A6" w:rsidRPr="001B12F0" w:rsidRDefault="00FA23A6" w:rsidP="00FA23A6">
      <w:pPr>
        <w:pStyle w:val="a7"/>
        <w:shd w:val="clear" w:color="auto" w:fill="FFFFFF"/>
        <w:tabs>
          <w:tab w:val="left" w:pos="1701"/>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3.3.4.8.</w:t>
      </w:r>
      <w:r>
        <w:rPr>
          <w:rFonts w:ascii="Times New Roman" w:eastAsia="Times New Roman" w:hAnsi="Times New Roman" w:cs="Times New Roman"/>
          <w:kern w:val="3"/>
          <w:sz w:val="28"/>
          <w:szCs w:val="28"/>
          <w:lang w:eastAsia="ru-RU"/>
        </w:rPr>
        <w:tab/>
        <w:t>СОТ</w:t>
      </w:r>
      <w:r w:rsidRPr="001B12F0">
        <w:rPr>
          <w:rFonts w:ascii="Times New Roman" w:eastAsia="Times New Roman" w:hAnsi="Times New Roman" w:cs="Times New Roman"/>
          <w:kern w:val="3"/>
          <w:sz w:val="28"/>
          <w:szCs w:val="28"/>
          <w:lang w:eastAsia="ru-RU"/>
        </w:rPr>
        <w:t xml:space="preserve"> предназначена для обеспечения объективного контроля за обстановкой в охранных зонах объекта (территория, помещения), выявления и подтверждения фактов несанкционированных действий нарушителей, установления фактической угрозы конкретных противоправных действий, оценки ситуации и идентификации нарушителей.</w:t>
      </w:r>
    </w:p>
    <w:p w14:paraId="68510D07" w14:textId="77777777" w:rsidR="00FA23A6" w:rsidRPr="001B12F0" w:rsidRDefault="00FA23A6" w:rsidP="00FA23A6">
      <w:pPr>
        <w:pStyle w:val="a7"/>
        <w:tabs>
          <w:tab w:val="left" w:pos="426"/>
          <w:tab w:val="left" w:pos="1701"/>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3.3.4.9.</w:t>
      </w:r>
      <w:r>
        <w:rPr>
          <w:rFonts w:ascii="Times New Roman" w:eastAsia="SimSun" w:hAnsi="Times New Roman" w:cs="Times New Roman"/>
          <w:kern w:val="3"/>
          <w:sz w:val="28"/>
          <w:szCs w:val="28"/>
        </w:rPr>
        <w:tab/>
      </w:r>
      <w:r w:rsidRPr="001B12F0">
        <w:rPr>
          <w:rFonts w:ascii="Times New Roman" w:eastAsia="SimSun" w:hAnsi="Times New Roman" w:cs="Times New Roman"/>
          <w:kern w:val="3"/>
          <w:sz w:val="28"/>
          <w:szCs w:val="28"/>
        </w:rPr>
        <w:t>СОТ должна строиться на оборудовании, использующим цифровую обработку, передачу и хранение видеоинформации.</w:t>
      </w:r>
    </w:p>
    <w:p w14:paraId="086DBA23" w14:textId="77777777" w:rsidR="00FA23A6" w:rsidRPr="001B12F0" w:rsidRDefault="00FA23A6" w:rsidP="00FA23A6">
      <w:pPr>
        <w:pStyle w:val="a7"/>
        <w:tabs>
          <w:tab w:val="left" w:pos="1843"/>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3.3.4.10.</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Для определения мест установки видеокамер СОТ должны учитываться особенности конкретного объекта с возможностью наблюдения следующих критических зон/участков объекта</w:t>
      </w:r>
      <w:r w:rsidRPr="001B12F0">
        <w:rPr>
          <w:rFonts w:ascii="Times New Roman" w:hAnsi="Times New Roman"/>
          <w:bCs/>
          <w:color w:val="000000"/>
          <w:sz w:val="28"/>
          <w:szCs w:val="28"/>
          <w:vertAlign w:val="superscript"/>
        </w:rPr>
        <w:t xml:space="preserve"> </w:t>
      </w:r>
      <w:r w:rsidRPr="001B12F0">
        <w:rPr>
          <w:bCs/>
          <w:sz w:val="28"/>
          <w:szCs w:val="28"/>
          <w:vertAlign w:val="superscript"/>
        </w:rPr>
        <w:footnoteReference w:id="4"/>
      </w:r>
      <w:r w:rsidRPr="001B12F0">
        <w:rPr>
          <w:rFonts w:ascii="Times New Roman" w:eastAsia="Times New Roman" w:hAnsi="Times New Roman"/>
          <w:color w:val="000000"/>
          <w:sz w:val="28"/>
          <w:szCs w:val="28"/>
          <w:lang w:eastAsia="ru-RU"/>
        </w:rPr>
        <w:t>:</w:t>
      </w:r>
    </w:p>
    <w:p w14:paraId="748A761A"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клиентского входа на объект (видеокамера наружная антивандальная и/или видеокамеры внутренние для помещения, исходя из особенностей планировки объекта);</w:t>
      </w:r>
    </w:p>
    <w:p w14:paraId="7EE1B5C8"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служебных входов на объект (видеокамеры наружные антивандальные и/или видеокамеры внутренние для помещения, исходя из особенностей планировки объекта);</w:t>
      </w:r>
    </w:p>
    <w:p w14:paraId="3407C10D"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КПП, основных и служебных проездов (ворот), зон парковки служебного и личного транспорта на территории, потенциально опасных участков периметра и территории;</w:t>
      </w:r>
    </w:p>
    <w:p w14:paraId="2885F241"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клиентского (операционного) зала (с исключением слепых зон);</w:t>
      </w:r>
    </w:p>
    <w:p w14:paraId="35AB7BFC"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банкомата (при наличии);</w:t>
      </w:r>
    </w:p>
    <w:p w14:paraId="0EC03A42"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рабочих зон операторов с возможностью общего контроля ситуации с функцией аудиозаписи, позволяющие фиксировать действия операторов и клиентов;</w:t>
      </w:r>
    </w:p>
    <w:p w14:paraId="7F87A2EE"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входа в кассу (при ее наличии);</w:t>
      </w:r>
    </w:p>
    <w:p w14:paraId="11828411"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внутри помещения кассы (при ее наличии);</w:t>
      </w:r>
    </w:p>
    <w:p w14:paraId="5711408A"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размещения системного оборудования ТСО; </w:t>
      </w:r>
    </w:p>
    <w:p w14:paraId="4BE5C918"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24/7 и </w:t>
      </w:r>
      <w:proofErr w:type="spellStart"/>
      <w:r>
        <w:rPr>
          <w:rFonts w:ascii="Times New Roman" w:eastAsia="Times New Roman" w:hAnsi="Times New Roman"/>
          <w:color w:val="000000"/>
          <w:sz w:val="28"/>
          <w:szCs w:val="28"/>
          <w:lang w:eastAsia="ru-RU"/>
        </w:rPr>
        <w:t>п</w:t>
      </w:r>
      <w:r w:rsidRPr="001B12F0">
        <w:rPr>
          <w:rFonts w:ascii="Times New Roman" w:eastAsia="Times New Roman" w:hAnsi="Times New Roman"/>
          <w:color w:val="000000"/>
          <w:sz w:val="28"/>
          <w:szCs w:val="28"/>
          <w:lang w:eastAsia="ru-RU"/>
        </w:rPr>
        <w:t>очтамата</w:t>
      </w:r>
      <w:proofErr w:type="spellEnd"/>
      <w:r w:rsidRPr="001B12F0">
        <w:rPr>
          <w:rFonts w:ascii="Times New Roman" w:eastAsia="Times New Roman" w:hAnsi="Times New Roman"/>
          <w:color w:val="000000"/>
          <w:sz w:val="28"/>
          <w:szCs w:val="28"/>
          <w:lang w:eastAsia="ru-RU"/>
        </w:rPr>
        <w:t xml:space="preserve"> (при их наличии);</w:t>
      </w:r>
    </w:p>
    <w:p w14:paraId="49608B30"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хранения и сортировки;</w:t>
      </w:r>
    </w:p>
    <w:p w14:paraId="17C898BE"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зоны обработки почтовых отправлений (включая зоны погрузки/выгрузки);</w:t>
      </w:r>
    </w:p>
    <w:p w14:paraId="05985E82" w14:textId="77777777" w:rsidR="00FA23A6" w:rsidRPr="001B12F0" w:rsidRDefault="00FA23A6" w:rsidP="00672917">
      <w:pPr>
        <w:pStyle w:val="a7"/>
        <w:numPr>
          <w:ilvl w:val="0"/>
          <w:numId w:val="9"/>
        </w:numPr>
        <w:tabs>
          <w:tab w:val="left" w:pos="1134"/>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 другие потенциально опасные помещения, зоны или направления на территории объекта по усмотрению </w:t>
      </w:r>
      <w:r>
        <w:rPr>
          <w:rFonts w:ascii="Times New Roman" w:eastAsia="Times New Roman" w:hAnsi="Times New Roman"/>
          <w:color w:val="000000"/>
          <w:sz w:val="28"/>
          <w:szCs w:val="28"/>
          <w:lang w:eastAsia="ru-RU"/>
        </w:rPr>
        <w:t>Заказчик</w:t>
      </w:r>
      <w:r w:rsidRPr="001B12F0">
        <w:rPr>
          <w:rFonts w:ascii="Times New Roman" w:eastAsia="Times New Roman" w:hAnsi="Times New Roman"/>
          <w:color w:val="000000"/>
          <w:sz w:val="28"/>
          <w:szCs w:val="28"/>
          <w:lang w:eastAsia="ru-RU"/>
        </w:rPr>
        <w:t>а.</w:t>
      </w:r>
    </w:p>
    <w:p w14:paraId="416E5E85" w14:textId="77777777" w:rsidR="00FA23A6" w:rsidRPr="001B12F0" w:rsidRDefault="00FA23A6" w:rsidP="00FA23A6">
      <w:pPr>
        <w:tabs>
          <w:tab w:val="left" w:pos="1843"/>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3.3.4.11.</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При проектировании СОТ для указанных критических зон/участков объекта применять следующие типы видеокамер</w:t>
      </w:r>
      <w:r w:rsidRPr="001B12F0">
        <w:rPr>
          <w:rStyle w:val="afa"/>
          <w:color w:val="000000"/>
          <w:sz w:val="28"/>
          <w:szCs w:val="28"/>
        </w:rPr>
        <w:footnoteReference w:id="5"/>
      </w:r>
      <w:r w:rsidRPr="001B12F0">
        <w:rPr>
          <w:rFonts w:ascii="Times New Roman" w:eastAsia="Times New Roman" w:hAnsi="Times New Roman"/>
          <w:color w:val="000000"/>
          <w:sz w:val="28"/>
          <w:szCs w:val="28"/>
          <w:lang w:eastAsia="ru-RU"/>
        </w:rPr>
        <w:t>:</w:t>
      </w:r>
    </w:p>
    <w:p w14:paraId="422CDE1F" w14:textId="77777777" w:rsidR="00FA23A6" w:rsidRPr="001B12F0" w:rsidRDefault="00FA23A6" w:rsidP="00672917">
      <w:pPr>
        <w:numPr>
          <w:ilvl w:val="0"/>
          <w:numId w:val="8"/>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внутренние стационарные купольные видеокамеры;</w:t>
      </w:r>
    </w:p>
    <w:p w14:paraId="4E5221E1" w14:textId="77777777" w:rsidR="00FA23A6" w:rsidRPr="001B12F0" w:rsidRDefault="00FA23A6" w:rsidP="00672917">
      <w:pPr>
        <w:numPr>
          <w:ilvl w:val="0"/>
          <w:numId w:val="8"/>
        </w:numPr>
        <w:tabs>
          <w:tab w:val="left" w:pos="1134"/>
        </w:tabs>
        <w:spacing w:after="0" w:line="240" w:lineRule="auto"/>
        <w:ind w:left="0" w:firstLine="709"/>
        <w:contextualSpacing/>
        <w:jc w:val="both"/>
        <w:rPr>
          <w:rFonts w:ascii="Times New Roman" w:eastAsia="Times New Roman" w:hAnsi="Times New Roman"/>
          <w:b/>
          <w:color w:val="000000"/>
          <w:sz w:val="28"/>
          <w:szCs w:val="28"/>
          <w:lang w:eastAsia="ru-RU"/>
        </w:rPr>
      </w:pPr>
      <w:r w:rsidRPr="001B12F0">
        <w:rPr>
          <w:rFonts w:ascii="Times New Roman" w:eastAsia="Times New Roman" w:hAnsi="Times New Roman"/>
          <w:color w:val="000000"/>
          <w:sz w:val="28"/>
          <w:szCs w:val="28"/>
          <w:lang w:eastAsia="ru-RU"/>
        </w:rPr>
        <w:t>внешние стационарные видеокамеры.</w:t>
      </w:r>
    </w:p>
    <w:p w14:paraId="3FEA8DAE" w14:textId="77777777" w:rsidR="00FA23A6" w:rsidRDefault="00FA23A6" w:rsidP="00FA23A6">
      <w:pPr>
        <w:pStyle w:val="a7"/>
        <w:tabs>
          <w:tab w:val="left" w:pos="1843"/>
        </w:tabs>
        <w:spacing w:after="0"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3.3.4.12.</w:t>
      </w:r>
      <w:r>
        <w:rPr>
          <w:rFonts w:ascii="Times New Roman" w:hAnsi="Times New Roman" w:cs="Times New Roman"/>
          <w:sz w:val="28"/>
          <w:szCs w:val="28"/>
        </w:rPr>
        <w:tab/>
      </w:r>
      <w:r w:rsidRPr="001B12F0">
        <w:rPr>
          <w:rFonts w:ascii="Times New Roman" w:hAnsi="Times New Roman" w:cs="Times New Roman"/>
          <w:sz w:val="28"/>
          <w:szCs w:val="28"/>
        </w:rPr>
        <w:t>Основные функциональные и тактико</w:t>
      </w:r>
      <w:r>
        <w:rPr>
          <w:rFonts w:ascii="Times New Roman" w:hAnsi="Times New Roman" w:cs="Times New Roman"/>
          <w:sz w:val="28"/>
          <w:szCs w:val="28"/>
        </w:rPr>
        <w:t>-</w:t>
      </w:r>
      <w:r w:rsidRPr="001B12F0">
        <w:rPr>
          <w:rFonts w:ascii="Times New Roman" w:hAnsi="Times New Roman" w:cs="Times New Roman"/>
          <w:sz w:val="28"/>
          <w:szCs w:val="28"/>
        </w:rPr>
        <w:t>технические характеристики базового оборудования СОТ</w:t>
      </w:r>
      <w:r>
        <w:rPr>
          <w:rFonts w:ascii="Times New Roman" w:hAnsi="Times New Roman" w:cs="Times New Roman"/>
          <w:sz w:val="28"/>
          <w:szCs w:val="28"/>
        </w:rPr>
        <w:t xml:space="preserve"> представлены в таблицах 1, 2.</w:t>
      </w:r>
    </w:p>
    <w:p w14:paraId="244A16FE" w14:textId="77777777" w:rsidR="00FA23A6" w:rsidRDefault="00FA23A6" w:rsidP="00FA23A6">
      <w:pPr>
        <w:pStyle w:val="a7"/>
        <w:tabs>
          <w:tab w:val="left" w:pos="1843"/>
        </w:tabs>
        <w:spacing w:after="0" w:line="240" w:lineRule="auto"/>
        <w:ind w:left="0" w:firstLine="709"/>
        <w:jc w:val="both"/>
        <w:rPr>
          <w:rFonts w:ascii="Times New Roman" w:hAnsi="Times New Roman" w:cs="Times New Roman"/>
          <w:sz w:val="28"/>
          <w:szCs w:val="28"/>
        </w:rPr>
      </w:pPr>
    </w:p>
    <w:p w14:paraId="4960CC64" w14:textId="77777777" w:rsidR="00FA23A6" w:rsidRPr="001C1C4F" w:rsidRDefault="00FA23A6" w:rsidP="00FA23A6">
      <w:pPr>
        <w:keepNext/>
        <w:spacing w:line="240" w:lineRule="auto"/>
        <w:ind w:firstLine="709"/>
        <w:jc w:val="right"/>
        <w:rPr>
          <w:rFonts w:ascii="Times New Roman" w:eastAsia="Times New Roman" w:hAnsi="Times New Roman"/>
          <w:color w:val="000000"/>
          <w:sz w:val="28"/>
          <w:szCs w:val="28"/>
          <w:lang w:eastAsia="ru-RU"/>
        </w:rPr>
      </w:pPr>
      <w:r w:rsidRPr="001B12F0">
        <w:rPr>
          <w:rFonts w:ascii="Times New Roman" w:hAnsi="Times New Roman" w:cs="Times New Roman"/>
          <w:sz w:val="28"/>
          <w:szCs w:val="28"/>
        </w:rPr>
        <w:lastRenderedPageBreak/>
        <w:t xml:space="preserve"> </w:t>
      </w:r>
      <w:r w:rsidRPr="001C1C4F">
        <w:rPr>
          <w:rFonts w:ascii="Times New Roman" w:eastAsia="Times New Roman" w:hAnsi="Times New Roman"/>
          <w:color w:val="000000"/>
          <w:sz w:val="28"/>
          <w:szCs w:val="28"/>
          <w:lang w:eastAsia="ru-RU"/>
        </w:rPr>
        <w:t>Таблица 1</w:t>
      </w:r>
    </w:p>
    <w:p w14:paraId="218DE20F" w14:textId="77777777" w:rsidR="00FA23A6" w:rsidRPr="00F749FD" w:rsidRDefault="00FA23A6" w:rsidP="00FA23A6">
      <w:pPr>
        <w:keepNext/>
        <w:spacing w:line="240" w:lineRule="auto"/>
        <w:jc w:val="center"/>
        <w:rPr>
          <w:rFonts w:ascii="Times New Roman" w:eastAsia="Times New Roman" w:hAnsi="Times New Roman"/>
          <w:color w:val="000000"/>
          <w:sz w:val="28"/>
          <w:szCs w:val="28"/>
          <w:lang w:eastAsia="ru-RU"/>
        </w:rPr>
      </w:pPr>
      <w:r w:rsidRPr="00F749FD">
        <w:rPr>
          <w:rFonts w:ascii="Times New Roman" w:eastAsia="Times New Roman" w:hAnsi="Times New Roman"/>
          <w:color w:val="000000"/>
          <w:sz w:val="28"/>
          <w:szCs w:val="28"/>
          <w:lang w:eastAsia="ru-RU"/>
        </w:rPr>
        <w:t>Базовые параметры для видеокамер</w:t>
      </w:r>
    </w:p>
    <w:tbl>
      <w:tblPr>
        <w:tblStyle w:val="aa"/>
        <w:tblW w:w="9634" w:type="dxa"/>
        <w:tblLook w:val="04A0" w:firstRow="1" w:lastRow="0" w:firstColumn="1" w:lastColumn="0" w:noHBand="0" w:noVBand="1"/>
      </w:tblPr>
      <w:tblGrid>
        <w:gridCol w:w="3114"/>
        <w:gridCol w:w="3260"/>
        <w:gridCol w:w="3260"/>
      </w:tblGrid>
      <w:tr w:rsidR="00FA23A6" w14:paraId="3B7E32D9" w14:textId="77777777" w:rsidTr="003A41F7">
        <w:trPr>
          <w:tblHeader/>
        </w:trPr>
        <w:tc>
          <w:tcPr>
            <w:tcW w:w="3114" w:type="dxa"/>
            <w:vMerge w:val="restart"/>
            <w:vAlign w:val="center"/>
          </w:tcPr>
          <w:p w14:paraId="5B262919" w14:textId="77777777" w:rsidR="00FA23A6" w:rsidRPr="00037AB6" w:rsidRDefault="00FA23A6" w:rsidP="003A41F7">
            <w:pPr>
              <w:keepNex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параметров</w:t>
            </w:r>
          </w:p>
        </w:tc>
        <w:tc>
          <w:tcPr>
            <w:tcW w:w="6520" w:type="dxa"/>
            <w:gridSpan w:val="2"/>
            <w:vAlign w:val="center"/>
          </w:tcPr>
          <w:p w14:paraId="62038124" w14:textId="77777777" w:rsidR="00FA23A6" w:rsidRDefault="00FA23A6" w:rsidP="003A41F7">
            <w:pPr>
              <w:keepNex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Показатели:</w:t>
            </w:r>
          </w:p>
        </w:tc>
      </w:tr>
      <w:tr w:rsidR="00FA23A6" w14:paraId="2AD8C4FA" w14:textId="77777777" w:rsidTr="003A41F7">
        <w:trPr>
          <w:tblHeader/>
        </w:trPr>
        <w:tc>
          <w:tcPr>
            <w:tcW w:w="3114" w:type="dxa"/>
            <w:vMerge/>
            <w:vAlign w:val="center"/>
          </w:tcPr>
          <w:p w14:paraId="73717077" w14:textId="77777777" w:rsidR="00FA23A6" w:rsidRDefault="00FA23A6" w:rsidP="003A41F7">
            <w:pPr>
              <w:rPr>
                <w:rFonts w:ascii="Times New Roman" w:eastAsia="Times New Roman" w:hAnsi="Times New Roman"/>
                <w:color w:val="000000"/>
                <w:sz w:val="24"/>
                <w:szCs w:val="24"/>
                <w:lang w:eastAsia="ru-RU"/>
              </w:rPr>
            </w:pPr>
          </w:p>
        </w:tc>
        <w:tc>
          <w:tcPr>
            <w:tcW w:w="3260" w:type="dxa"/>
            <w:vAlign w:val="center"/>
          </w:tcPr>
          <w:p w14:paraId="61F489ED"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объектов 1-й, 2-й категорий АТЗ, а также объектов сортировки, обработки почтовых отправлений и транспортно-логистической инфраструктуры, имеющих 3-ю </w:t>
            </w:r>
            <w:proofErr w:type="gramStart"/>
            <w:r>
              <w:rPr>
                <w:rFonts w:ascii="Times New Roman" w:eastAsia="Times New Roman" w:hAnsi="Times New Roman"/>
                <w:color w:val="000000"/>
                <w:sz w:val="24"/>
                <w:szCs w:val="24"/>
                <w:lang w:eastAsia="ru-RU"/>
              </w:rPr>
              <w:t>категорию  АТЗ</w:t>
            </w:r>
            <w:proofErr w:type="gramEnd"/>
          </w:p>
        </w:tc>
        <w:tc>
          <w:tcPr>
            <w:tcW w:w="3260" w:type="dxa"/>
            <w:vAlign w:val="center"/>
          </w:tcPr>
          <w:p w14:paraId="7D5C3D4F"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прочих объектов </w:t>
            </w:r>
          </w:p>
          <w:p w14:paraId="56A8F556"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3-й и 4-й категорий АТЗ</w:t>
            </w:r>
          </w:p>
        </w:tc>
      </w:tr>
      <w:tr w:rsidR="00FA23A6" w14:paraId="76AF56C9" w14:textId="77777777" w:rsidTr="003A41F7">
        <w:tc>
          <w:tcPr>
            <w:tcW w:w="3114" w:type="dxa"/>
          </w:tcPr>
          <w:p w14:paraId="59097167"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Сенсор/матрица</w:t>
            </w:r>
          </w:p>
        </w:tc>
        <w:tc>
          <w:tcPr>
            <w:tcW w:w="3260" w:type="dxa"/>
          </w:tcPr>
          <w:p w14:paraId="5A505A4D"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е ниже 1/2.8</w:t>
            </w:r>
          </w:p>
        </w:tc>
        <w:tc>
          <w:tcPr>
            <w:tcW w:w="3260" w:type="dxa"/>
          </w:tcPr>
          <w:p w14:paraId="57A52CAA"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Не выше </w:t>
            </w:r>
            <w:r w:rsidRPr="00037AB6">
              <w:rPr>
                <w:rFonts w:ascii="Times New Roman" w:hAnsi="Times New Roman" w:cs="Times New Roman"/>
                <w:sz w:val="24"/>
                <w:szCs w:val="24"/>
              </w:rPr>
              <w:t>1/</w:t>
            </w:r>
            <w:r>
              <w:rPr>
                <w:rFonts w:ascii="Times New Roman" w:hAnsi="Times New Roman" w:cs="Times New Roman"/>
                <w:sz w:val="24"/>
                <w:szCs w:val="24"/>
              </w:rPr>
              <w:t>3</w:t>
            </w:r>
            <w:r w:rsidRPr="00037AB6">
              <w:rPr>
                <w:rFonts w:ascii="Times New Roman" w:hAnsi="Times New Roman" w:cs="Times New Roman"/>
                <w:sz w:val="24"/>
                <w:szCs w:val="24"/>
              </w:rPr>
              <w:t>.</w:t>
            </w:r>
            <w:r>
              <w:rPr>
                <w:rFonts w:ascii="Times New Roman" w:hAnsi="Times New Roman" w:cs="Times New Roman"/>
                <w:sz w:val="24"/>
                <w:szCs w:val="24"/>
              </w:rPr>
              <w:t>0</w:t>
            </w:r>
          </w:p>
        </w:tc>
      </w:tr>
      <w:tr w:rsidR="00FA23A6" w14:paraId="7EF870CF" w14:textId="77777777" w:rsidTr="003A41F7">
        <w:tc>
          <w:tcPr>
            <w:tcW w:w="3114" w:type="dxa"/>
          </w:tcPr>
          <w:p w14:paraId="3FA165D7"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Апертура</w:t>
            </w:r>
          </w:p>
        </w:tc>
        <w:tc>
          <w:tcPr>
            <w:tcW w:w="3260" w:type="dxa"/>
          </w:tcPr>
          <w:p w14:paraId="2DCCB6A8" w14:textId="77777777" w:rsidR="00FA23A6" w:rsidRPr="0088340D"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Не ниже </w:t>
            </w:r>
            <w:r>
              <w:rPr>
                <w:rFonts w:ascii="Times New Roman" w:eastAsia="Times New Roman" w:hAnsi="Times New Roman"/>
                <w:color w:val="000000"/>
                <w:sz w:val="24"/>
                <w:szCs w:val="24"/>
                <w:lang w:val="en-US" w:eastAsia="ru-RU"/>
              </w:rPr>
              <w:t>F/</w:t>
            </w:r>
            <w:r>
              <w:rPr>
                <w:rFonts w:ascii="Times New Roman" w:eastAsia="Times New Roman" w:hAnsi="Times New Roman"/>
                <w:color w:val="000000"/>
                <w:sz w:val="24"/>
                <w:szCs w:val="24"/>
                <w:lang w:eastAsia="ru-RU"/>
              </w:rPr>
              <w:t>1.6</w:t>
            </w:r>
          </w:p>
        </w:tc>
        <w:tc>
          <w:tcPr>
            <w:tcW w:w="3260" w:type="dxa"/>
          </w:tcPr>
          <w:p w14:paraId="218824CC"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Не ниже </w:t>
            </w:r>
            <w:r>
              <w:rPr>
                <w:rFonts w:ascii="Times New Roman" w:eastAsia="Times New Roman" w:hAnsi="Times New Roman"/>
                <w:color w:val="000000"/>
                <w:sz w:val="24"/>
                <w:szCs w:val="24"/>
                <w:lang w:val="en-US" w:eastAsia="ru-RU"/>
              </w:rPr>
              <w:t>F/</w:t>
            </w:r>
            <w:r>
              <w:rPr>
                <w:rFonts w:ascii="Times New Roman" w:eastAsia="Times New Roman" w:hAnsi="Times New Roman"/>
                <w:color w:val="000000"/>
                <w:sz w:val="24"/>
                <w:szCs w:val="24"/>
                <w:lang w:eastAsia="ru-RU"/>
              </w:rPr>
              <w:t>1.6</w:t>
            </w:r>
          </w:p>
        </w:tc>
      </w:tr>
      <w:tr w:rsidR="00FA23A6" w14:paraId="49A5988C" w14:textId="77777777" w:rsidTr="003A41F7">
        <w:tc>
          <w:tcPr>
            <w:tcW w:w="3114" w:type="dxa"/>
          </w:tcPr>
          <w:p w14:paraId="1C0CB913"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Соотношение сигнал/шум  </w:t>
            </w:r>
          </w:p>
        </w:tc>
        <w:tc>
          <w:tcPr>
            <w:tcW w:w="3260" w:type="dxa"/>
          </w:tcPr>
          <w:p w14:paraId="2F24DBC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 менее 48 дБ</w:t>
            </w:r>
          </w:p>
        </w:tc>
        <w:tc>
          <w:tcPr>
            <w:tcW w:w="3260" w:type="dxa"/>
          </w:tcPr>
          <w:p w14:paraId="340F4A63"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 менее 40 дБ</w:t>
            </w:r>
          </w:p>
        </w:tc>
      </w:tr>
      <w:tr w:rsidR="00FA23A6" w14:paraId="2378D109" w14:textId="77777777" w:rsidTr="003A41F7">
        <w:tc>
          <w:tcPr>
            <w:tcW w:w="3114" w:type="dxa"/>
          </w:tcPr>
          <w:p w14:paraId="70DA11DE"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Чувствительность</w:t>
            </w:r>
            <w:r>
              <w:rPr>
                <w:rFonts w:ascii="Times New Roman" w:hAnsi="Times New Roman" w:cs="Times New Roman"/>
                <w:sz w:val="24"/>
                <w:szCs w:val="24"/>
              </w:rPr>
              <w:t xml:space="preserve">, </w:t>
            </w:r>
            <w:r w:rsidRPr="00037AB6">
              <w:rPr>
                <w:rFonts w:ascii="Times New Roman" w:hAnsi="Times New Roman" w:cs="Times New Roman"/>
                <w:sz w:val="24"/>
                <w:szCs w:val="24"/>
              </w:rPr>
              <w:t>цвет/ч</w:t>
            </w:r>
            <w:r>
              <w:rPr>
                <w:rFonts w:ascii="Times New Roman" w:hAnsi="Times New Roman" w:cs="Times New Roman"/>
                <w:sz w:val="24"/>
                <w:szCs w:val="24"/>
              </w:rPr>
              <w:t>–</w:t>
            </w:r>
            <w:r w:rsidRPr="00037AB6">
              <w:rPr>
                <w:rFonts w:ascii="Times New Roman" w:hAnsi="Times New Roman" w:cs="Times New Roman"/>
                <w:sz w:val="24"/>
                <w:szCs w:val="24"/>
              </w:rPr>
              <w:t>б</w:t>
            </w:r>
          </w:p>
        </w:tc>
        <w:tc>
          <w:tcPr>
            <w:tcW w:w="3260" w:type="dxa"/>
          </w:tcPr>
          <w:p w14:paraId="78EC57C6"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более 0,05/0,005 </w:t>
            </w:r>
            <w:proofErr w:type="spellStart"/>
            <w:r w:rsidRPr="00037AB6">
              <w:rPr>
                <w:rFonts w:ascii="Times New Roman" w:hAnsi="Times New Roman" w:cs="Times New Roman"/>
                <w:sz w:val="24"/>
                <w:szCs w:val="24"/>
              </w:rPr>
              <w:t>Лк</w:t>
            </w:r>
            <w:proofErr w:type="spellEnd"/>
          </w:p>
        </w:tc>
        <w:tc>
          <w:tcPr>
            <w:tcW w:w="3260" w:type="dxa"/>
          </w:tcPr>
          <w:p w14:paraId="1DF036F3"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более 0,05/0,005 </w:t>
            </w:r>
            <w:proofErr w:type="spellStart"/>
            <w:r w:rsidRPr="00037AB6">
              <w:rPr>
                <w:rFonts w:ascii="Times New Roman" w:hAnsi="Times New Roman" w:cs="Times New Roman"/>
                <w:sz w:val="24"/>
                <w:szCs w:val="24"/>
              </w:rPr>
              <w:t>Лк</w:t>
            </w:r>
            <w:proofErr w:type="spellEnd"/>
          </w:p>
        </w:tc>
      </w:tr>
      <w:tr w:rsidR="00FA23A6" w14:paraId="3BEA3D01" w14:textId="77777777" w:rsidTr="003A41F7">
        <w:tc>
          <w:tcPr>
            <w:tcW w:w="3114" w:type="dxa"/>
          </w:tcPr>
          <w:p w14:paraId="6CF8080E"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Объектив</w:t>
            </w:r>
          </w:p>
        </w:tc>
        <w:tc>
          <w:tcPr>
            <w:tcW w:w="3260" w:type="dxa"/>
          </w:tcPr>
          <w:p w14:paraId="0259ED5D"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Фиксированный;</w:t>
            </w:r>
          </w:p>
          <w:p w14:paraId="4EF3A808" w14:textId="77777777" w:rsidR="00FA23A6" w:rsidRDefault="00FA23A6" w:rsidP="003A41F7">
            <w:pPr>
              <w:jc w:val="center"/>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вариофокальный</w:t>
            </w:r>
            <w:proofErr w:type="spellEnd"/>
          </w:p>
        </w:tc>
        <w:tc>
          <w:tcPr>
            <w:tcW w:w="3260" w:type="dxa"/>
          </w:tcPr>
          <w:p w14:paraId="74820AEE"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Фиксированный (Ф)</w:t>
            </w:r>
          </w:p>
        </w:tc>
      </w:tr>
      <w:tr w:rsidR="00FA23A6" w14:paraId="46FE17C6" w14:textId="77777777" w:rsidTr="003A41F7">
        <w:tc>
          <w:tcPr>
            <w:tcW w:w="3114" w:type="dxa"/>
          </w:tcPr>
          <w:p w14:paraId="2433229C"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Фокусное расстояние</w:t>
            </w:r>
          </w:p>
        </w:tc>
        <w:tc>
          <w:tcPr>
            <w:tcW w:w="3260" w:type="dxa"/>
          </w:tcPr>
          <w:p w14:paraId="58C38CF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Диапазон </w:t>
            </w:r>
            <w:proofErr w:type="gramStart"/>
            <w:r>
              <w:rPr>
                <w:rFonts w:ascii="Times New Roman" w:eastAsia="Times New Roman" w:hAnsi="Times New Roman"/>
                <w:color w:val="000000"/>
                <w:sz w:val="24"/>
                <w:szCs w:val="24"/>
                <w:lang w:eastAsia="ru-RU"/>
              </w:rPr>
              <w:t>–  2.7</w:t>
            </w:r>
            <w:proofErr w:type="gramEnd"/>
            <w:r>
              <w:rPr>
                <w:rFonts w:ascii="Times New Roman" w:eastAsia="Times New Roman" w:hAnsi="Times New Roman"/>
                <w:color w:val="000000"/>
                <w:sz w:val="24"/>
                <w:szCs w:val="24"/>
                <w:lang w:eastAsia="ru-RU"/>
              </w:rPr>
              <w:t>–13.5</w:t>
            </w:r>
          </w:p>
        </w:tc>
        <w:tc>
          <w:tcPr>
            <w:tcW w:w="3260" w:type="dxa"/>
          </w:tcPr>
          <w:p w14:paraId="6102E452"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 3.6</w:t>
            </w:r>
          </w:p>
        </w:tc>
      </w:tr>
      <w:tr w:rsidR="00FA23A6" w14:paraId="3C762970" w14:textId="77777777" w:rsidTr="003A41F7">
        <w:tc>
          <w:tcPr>
            <w:tcW w:w="3114" w:type="dxa"/>
          </w:tcPr>
          <w:p w14:paraId="1CE2D5AF"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Разрешение</w:t>
            </w:r>
          </w:p>
        </w:tc>
        <w:tc>
          <w:tcPr>
            <w:tcW w:w="3260" w:type="dxa"/>
          </w:tcPr>
          <w:p w14:paraId="452C4A61" w14:textId="77777777" w:rsidR="00FA23A6" w:rsidRPr="005A3BE1" w:rsidRDefault="00FA23A6" w:rsidP="003A41F7">
            <w:pPr>
              <w:jc w:val="center"/>
              <w:rPr>
                <w:rFonts w:ascii="Times New Roman" w:eastAsia="Times New Roman" w:hAnsi="Times New Roman"/>
                <w:color w:val="000000"/>
                <w:sz w:val="24"/>
                <w:szCs w:val="24"/>
                <w:lang w:val="en-US"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ниже </w:t>
            </w:r>
            <w:r>
              <w:rPr>
                <w:rFonts w:ascii="Times New Roman" w:hAnsi="Times New Roman" w:cs="Times New Roman"/>
                <w:sz w:val="24"/>
                <w:szCs w:val="24"/>
                <w:lang w:val="en-US"/>
              </w:rPr>
              <w:t>1080P (</w:t>
            </w:r>
            <w:r w:rsidRPr="00037AB6">
              <w:rPr>
                <w:rFonts w:ascii="Times New Roman" w:hAnsi="Times New Roman" w:cs="Times New Roman"/>
                <w:sz w:val="24"/>
                <w:szCs w:val="24"/>
              </w:rPr>
              <w:t>1920×1080</w:t>
            </w:r>
            <w:r>
              <w:rPr>
                <w:rFonts w:ascii="Times New Roman" w:hAnsi="Times New Roman" w:cs="Times New Roman"/>
                <w:sz w:val="24"/>
                <w:szCs w:val="24"/>
                <w:lang w:val="en-US"/>
              </w:rPr>
              <w:t>)</w:t>
            </w:r>
          </w:p>
        </w:tc>
        <w:tc>
          <w:tcPr>
            <w:tcW w:w="3260" w:type="dxa"/>
          </w:tcPr>
          <w:p w14:paraId="4F2E40BB"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ниже </w:t>
            </w:r>
            <w:r>
              <w:rPr>
                <w:rFonts w:ascii="Times New Roman" w:hAnsi="Times New Roman" w:cs="Times New Roman"/>
                <w:sz w:val="24"/>
                <w:szCs w:val="24"/>
                <w:lang w:val="en-US"/>
              </w:rPr>
              <w:t>1080P (</w:t>
            </w:r>
            <w:r w:rsidRPr="00037AB6">
              <w:rPr>
                <w:rFonts w:ascii="Times New Roman" w:hAnsi="Times New Roman" w:cs="Times New Roman"/>
                <w:sz w:val="24"/>
                <w:szCs w:val="24"/>
              </w:rPr>
              <w:t>1920×1080</w:t>
            </w:r>
            <w:r>
              <w:rPr>
                <w:rFonts w:ascii="Times New Roman" w:hAnsi="Times New Roman" w:cs="Times New Roman"/>
                <w:sz w:val="24"/>
                <w:szCs w:val="24"/>
                <w:lang w:val="en-US"/>
              </w:rPr>
              <w:t>)</w:t>
            </w:r>
          </w:p>
        </w:tc>
      </w:tr>
      <w:tr w:rsidR="00FA23A6" w14:paraId="46596FF2" w14:textId="77777777" w:rsidTr="003A41F7">
        <w:tc>
          <w:tcPr>
            <w:tcW w:w="3114" w:type="dxa"/>
          </w:tcPr>
          <w:p w14:paraId="1C208FEC"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Режим «день/ночь» с ИК</w:t>
            </w:r>
            <w:r>
              <w:rPr>
                <w:rFonts w:ascii="Times New Roman" w:hAnsi="Times New Roman" w:cs="Times New Roman"/>
                <w:sz w:val="24"/>
                <w:szCs w:val="24"/>
              </w:rPr>
              <w:t>-</w:t>
            </w:r>
            <w:r w:rsidRPr="00037AB6">
              <w:rPr>
                <w:rFonts w:ascii="Times New Roman" w:hAnsi="Times New Roman" w:cs="Times New Roman"/>
                <w:sz w:val="24"/>
                <w:szCs w:val="24"/>
              </w:rPr>
              <w:t>фильтром</w:t>
            </w:r>
          </w:p>
        </w:tc>
        <w:tc>
          <w:tcPr>
            <w:tcW w:w="3260" w:type="dxa"/>
          </w:tcPr>
          <w:p w14:paraId="283E093B"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c>
          <w:tcPr>
            <w:tcW w:w="3260" w:type="dxa"/>
          </w:tcPr>
          <w:p w14:paraId="6EF4F49F"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r>
      <w:tr w:rsidR="00FA23A6" w14:paraId="6BCF5B9B" w14:textId="77777777" w:rsidTr="003A41F7">
        <w:tc>
          <w:tcPr>
            <w:tcW w:w="3114" w:type="dxa"/>
          </w:tcPr>
          <w:p w14:paraId="70287E3D"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Адаптивная ИК подсветка</w:t>
            </w:r>
          </w:p>
        </w:tc>
        <w:tc>
          <w:tcPr>
            <w:tcW w:w="3260" w:type="dxa"/>
          </w:tcPr>
          <w:p w14:paraId="5C7FD68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w:t>
            </w:r>
            <w:r>
              <w:rPr>
                <w:rFonts w:ascii="Times New Roman" w:hAnsi="Times New Roman" w:cs="Times New Roman"/>
                <w:sz w:val="24"/>
                <w:szCs w:val="24"/>
              </w:rPr>
              <w:t>20</w:t>
            </w:r>
            <w:r w:rsidRPr="00037AB6">
              <w:rPr>
                <w:rFonts w:ascii="Times New Roman" w:hAnsi="Times New Roman" w:cs="Times New Roman"/>
                <w:sz w:val="24"/>
                <w:szCs w:val="24"/>
              </w:rPr>
              <w:t xml:space="preserve"> м</w:t>
            </w:r>
          </w:p>
        </w:tc>
        <w:tc>
          <w:tcPr>
            <w:tcW w:w="3260" w:type="dxa"/>
          </w:tcPr>
          <w:p w14:paraId="2F5505E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10 м</w:t>
            </w:r>
          </w:p>
        </w:tc>
      </w:tr>
      <w:tr w:rsidR="00FA23A6" w14:paraId="17A5821A" w14:textId="77777777" w:rsidTr="003A41F7">
        <w:tc>
          <w:tcPr>
            <w:tcW w:w="3114" w:type="dxa"/>
          </w:tcPr>
          <w:p w14:paraId="0CFA4578" w14:textId="77777777" w:rsidR="00FA23A6" w:rsidRDefault="00FA23A6" w:rsidP="003A41F7">
            <w:pPr>
              <w:rPr>
                <w:rFonts w:ascii="Times New Roman" w:eastAsia="Times New Roman" w:hAnsi="Times New Roman"/>
                <w:color w:val="000000"/>
                <w:sz w:val="24"/>
                <w:szCs w:val="24"/>
                <w:lang w:eastAsia="ru-RU"/>
              </w:rPr>
            </w:pPr>
            <w:r>
              <w:rPr>
                <w:rFonts w:ascii="Times New Roman" w:hAnsi="Times New Roman" w:cs="Times New Roman"/>
                <w:sz w:val="24"/>
                <w:szCs w:val="24"/>
              </w:rPr>
              <w:t>Формат сжатия (кодировка)</w:t>
            </w:r>
          </w:p>
        </w:tc>
        <w:tc>
          <w:tcPr>
            <w:tcW w:w="3260" w:type="dxa"/>
          </w:tcPr>
          <w:p w14:paraId="7847BF5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ниже H.265</w:t>
            </w:r>
          </w:p>
        </w:tc>
        <w:tc>
          <w:tcPr>
            <w:tcW w:w="3260" w:type="dxa"/>
          </w:tcPr>
          <w:p w14:paraId="73838580"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ниже H.265</w:t>
            </w:r>
          </w:p>
        </w:tc>
      </w:tr>
      <w:tr w:rsidR="00FA23A6" w14:paraId="0CBA38AA" w14:textId="77777777" w:rsidTr="003A41F7">
        <w:tc>
          <w:tcPr>
            <w:tcW w:w="3114" w:type="dxa"/>
          </w:tcPr>
          <w:p w14:paraId="437CEA00" w14:textId="77777777" w:rsidR="00FA23A6" w:rsidRDefault="00FA23A6" w:rsidP="003A41F7">
            <w:pPr>
              <w:rPr>
                <w:rFonts w:ascii="Times New Roman" w:eastAsia="Times New Roman" w:hAnsi="Times New Roman"/>
                <w:color w:val="000000"/>
                <w:sz w:val="24"/>
                <w:szCs w:val="24"/>
                <w:lang w:eastAsia="ru-RU"/>
              </w:rPr>
            </w:pPr>
            <w:r>
              <w:rPr>
                <w:rFonts w:ascii="Times New Roman" w:hAnsi="Times New Roman" w:cs="Times New Roman"/>
                <w:sz w:val="24"/>
                <w:szCs w:val="24"/>
              </w:rPr>
              <w:t>Скорость о</w:t>
            </w:r>
            <w:r w:rsidRPr="00037AB6">
              <w:rPr>
                <w:rFonts w:ascii="Times New Roman" w:hAnsi="Times New Roman" w:cs="Times New Roman"/>
                <w:sz w:val="24"/>
                <w:szCs w:val="24"/>
              </w:rPr>
              <w:t>сновно</w:t>
            </w:r>
            <w:r>
              <w:rPr>
                <w:rFonts w:ascii="Times New Roman" w:hAnsi="Times New Roman" w:cs="Times New Roman"/>
                <w:sz w:val="24"/>
                <w:szCs w:val="24"/>
              </w:rPr>
              <w:t>го</w:t>
            </w:r>
            <w:r w:rsidRPr="00037AB6">
              <w:rPr>
                <w:rFonts w:ascii="Times New Roman" w:hAnsi="Times New Roman" w:cs="Times New Roman"/>
                <w:sz w:val="24"/>
                <w:szCs w:val="24"/>
              </w:rPr>
              <w:t xml:space="preserve"> поток</w:t>
            </w:r>
            <w:r>
              <w:rPr>
                <w:rFonts w:ascii="Times New Roman" w:hAnsi="Times New Roman" w:cs="Times New Roman"/>
                <w:sz w:val="24"/>
                <w:szCs w:val="24"/>
              </w:rPr>
              <w:t>а</w:t>
            </w:r>
            <w:r w:rsidRPr="00037AB6">
              <w:rPr>
                <w:rFonts w:ascii="Times New Roman" w:hAnsi="Times New Roman" w:cs="Times New Roman"/>
                <w:sz w:val="24"/>
                <w:szCs w:val="24"/>
              </w:rPr>
              <w:t xml:space="preserve"> трансляции</w:t>
            </w:r>
          </w:p>
        </w:tc>
        <w:tc>
          <w:tcPr>
            <w:tcW w:w="3260" w:type="dxa"/>
          </w:tcPr>
          <w:p w14:paraId="2A29D193"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25 к/с, при разрешении 1920×1080</w:t>
            </w:r>
          </w:p>
        </w:tc>
        <w:tc>
          <w:tcPr>
            <w:tcW w:w="3260" w:type="dxa"/>
          </w:tcPr>
          <w:p w14:paraId="2159CA7F"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25 к/с, при разрешении 1920×1080</w:t>
            </w:r>
          </w:p>
        </w:tc>
      </w:tr>
      <w:tr w:rsidR="00FA23A6" w14:paraId="79205B14" w14:textId="77777777" w:rsidTr="003A41F7">
        <w:tc>
          <w:tcPr>
            <w:tcW w:w="3114" w:type="dxa"/>
          </w:tcPr>
          <w:p w14:paraId="5F1C9305"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Наличие дополнительного потока трансляции</w:t>
            </w:r>
          </w:p>
        </w:tc>
        <w:tc>
          <w:tcPr>
            <w:tcW w:w="3260" w:type="dxa"/>
          </w:tcPr>
          <w:p w14:paraId="664108AC"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c>
          <w:tcPr>
            <w:tcW w:w="3260" w:type="dxa"/>
          </w:tcPr>
          <w:p w14:paraId="67F690DD"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r>
      <w:tr w:rsidR="00FA23A6" w14:paraId="0FEF5313" w14:textId="77777777" w:rsidTr="003A41F7">
        <w:tc>
          <w:tcPr>
            <w:tcW w:w="3114" w:type="dxa"/>
          </w:tcPr>
          <w:p w14:paraId="69530493" w14:textId="77777777" w:rsidR="00FA23A6" w:rsidRPr="00037AB6" w:rsidRDefault="00FA23A6" w:rsidP="003A41F7">
            <w:pPr>
              <w:rPr>
                <w:rFonts w:ascii="Times New Roman" w:hAnsi="Times New Roman" w:cs="Times New Roman"/>
                <w:sz w:val="24"/>
                <w:szCs w:val="24"/>
              </w:rPr>
            </w:pPr>
            <w:r>
              <w:rPr>
                <w:rFonts w:ascii="Times New Roman" w:hAnsi="Times New Roman" w:cs="Times New Roman"/>
                <w:sz w:val="24"/>
                <w:szCs w:val="24"/>
              </w:rPr>
              <w:t>Скорость дополнительного</w:t>
            </w:r>
            <w:r w:rsidRPr="00037AB6">
              <w:rPr>
                <w:rFonts w:ascii="Times New Roman" w:hAnsi="Times New Roman" w:cs="Times New Roman"/>
                <w:sz w:val="24"/>
                <w:szCs w:val="24"/>
              </w:rPr>
              <w:t xml:space="preserve"> поток</w:t>
            </w:r>
            <w:r>
              <w:rPr>
                <w:rFonts w:ascii="Times New Roman" w:hAnsi="Times New Roman" w:cs="Times New Roman"/>
                <w:sz w:val="24"/>
                <w:szCs w:val="24"/>
              </w:rPr>
              <w:t>а</w:t>
            </w:r>
            <w:r w:rsidRPr="00037AB6">
              <w:rPr>
                <w:rFonts w:ascii="Times New Roman" w:hAnsi="Times New Roman" w:cs="Times New Roman"/>
                <w:sz w:val="24"/>
                <w:szCs w:val="24"/>
              </w:rPr>
              <w:t xml:space="preserve"> трансляции</w:t>
            </w:r>
          </w:p>
        </w:tc>
        <w:tc>
          <w:tcPr>
            <w:tcW w:w="3260" w:type="dxa"/>
          </w:tcPr>
          <w:p w14:paraId="30E3746A"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25 к/с, с разрешением D1 и CIF</w:t>
            </w:r>
          </w:p>
        </w:tc>
        <w:tc>
          <w:tcPr>
            <w:tcW w:w="3260" w:type="dxa"/>
          </w:tcPr>
          <w:p w14:paraId="20F5C766"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w:t>
            </w:r>
            <w:r w:rsidRPr="00037AB6">
              <w:rPr>
                <w:rFonts w:ascii="Times New Roman" w:hAnsi="Times New Roman" w:cs="Times New Roman"/>
                <w:sz w:val="24"/>
                <w:szCs w:val="24"/>
              </w:rPr>
              <w:t xml:space="preserve"> менее 25 к/с, с разрешением D1 и CIF</w:t>
            </w:r>
          </w:p>
        </w:tc>
      </w:tr>
      <w:tr w:rsidR="00FA23A6" w14:paraId="5A39DB6C" w14:textId="77777777" w:rsidTr="003A41F7">
        <w:tc>
          <w:tcPr>
            <w:tcW w:w="3114" w:type="dxa"/>
          </w:tcPr>
          <w:p w14:paraId="6B52AA29" w14:textId="77777777" w:rsidR="00FA23A6" w:rsidRPr="00037AB6" w:rsidRDefault="00FA23A6" w:rsidP="003A41F7">
            <w:pPr>
              <w:rPr>
                <w:rFonts w:ascii="Times New Roman" w:hAnsi="Times New Roman" w:cs="Times New Roman"/>
                <w:sz w:val="24"/>
                <w:szCs w:val="24"/>
              </w:rPr>
            </w:pPr>
            <w:r w:rsidRPr="00037AB6">
              <w:rPr>
                <w:rFonts w:ascii="Times New Roman" w:hAnsi="Times New Roman" w:cs="Times New Roman"/>
                <w:sz w:val="24"/>
                <w:szCs w:val="24"/>
              </w:rPr>
              <w:t xml:space="preserve">Поддержка протокола ONVIF (актуальной версии) </w:t>
            </w:r>
          </w:p>
        </w:tc>
        <w:tc>
          <w:tcPr>
            <w:tcW w:w="3260" w:type="dxa"/>
          </w:tcPr>
          <w:p w14:paraId="5D56D1D1"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c>
          <w:tcPr>
            <w:tcW w:w="3260" w:type="dxa"/>
          </w:tcPr>
          <w:p w14:paraId="66BC208E"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r>
      <w:tr w:rsidR="00FA23A6" w14:paraId="1E7200BB" w14:textId="77777777" w:rsidTr="003A41F7">
        <w:tc>
          <w:tcPr>
            <w:tcW w:w="3114" w:type="dxa"/>
          </w:tcPr>
          <w:p w14:paraId="78A3B764" w14:textId="77777777" w:rsidR="00FA23A6" w:rsidRPr="00DE066A" w:rsidRDefault="00FA23A6" w:rsidP="003A41F7">
            <w:pPr>
              <w:rPr>
                <w:rFonts w:ascii="Times New Roman" w:hAnsi="Times New Roman" w:cs="Times New Roman"/>
                <w:sz w:val="24"/>
                <w:szCs w:val="24"/>
                <w:lang w:val="en-US"/>
              </w:rPr>
            </w:pPr>
            <w:r>
              <w:rPr>
                <w:rFonts w:ascii="Times New Roman" w:hAnsi="Times New Roman" w:cs="Times New Roman"/>
                <w:sz w:val="24"/>
                <w:szCs w:val="24"/>
              </w:rPr>
              <w:t>С</w:t>
            </w:r>
            <w:r w:rsidRPr="00037AB6">
              <w:rPr>
                <w:rFonts w:ascii="Times New Roman" w:hAnsi="Times New Roman" w:cs="Times New Roman"/>
                <w:sz w:val="24"/>
                <w:szCs w:val="24"/>
              </w:rPr>
              <w:t>етевые интерфейсы</w:t>
            </w:r>
            <w:r>
              <w:rPr>
                <w:rFonts w:ascii="Times New Roman" w:hAnsi="Times New Roman" w:cs="Times New Roman"/>
                <w:sz w:val="24"/>
                <w:szCs w:val="24"/>
              </w:rPr>
              <w:t xml:space="preserve"> </w:t>
            </w:r>
          </w:p>
        </w:tc>
        <w:tc>
          <w:tcPr>
            <w:tcW w:w="3260" w:type="dxa"/>
          </w:tcPr>
          <w:p w14:paraId="3BBF6C84"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10Base</w:t>
            </w:r>
            <w:r>
              <w:rPr>
                <w:rFonts w:ascii="Times New Roman" w:hAnsi="Times New Roman" w:cs="Times New Roman"/>
                <w:sz w:val="24"/>
                <w:szCs w:val="24"/>
              </w:rPr>
              <w:t>–</w:t>
            </w:r>
            <w:r w:rsidRPr="00037AB6">
              <w:rPr>
                <w:rFonts w:ascii="Times New Roman" w:hAnsi="Times New Roman" w:cs="Times New Roman"/>
                <w:sz w:val="24"/>
                <w:szCs w:val="24"/>
              </w:rPr>
              <w:t>T/100Base</w:t>
            </w:r>
            <w:r>
              <w:rPr>
                <w:rFonts w:ascii="Times New Roman" w:hAnsi="Times New Roman" w:cs="Times New Roman"/>
                <w:sz w:val="24"/>
                <w:szCs w:val="24"/>
              </w:rPr>
              <w:t>–</w:t>
            </w:r>
            <w:r w:rsidRPr="00037AB6">
              <w:rPr>
                <w:rFonts w:ascii="Times New Roman" w:hAnsi="Times New Roman" w:cs="Times New Roman"/>
                <w:sz w:val="24"/>
                <w:szCs w:val="24"/>
              </w:rPr>
              <w:t>TX</w:t>
            </w:r>
          </w:p>
        </w:tc>
        <w:tc>
          <w:tcPr>
            <w:tcW w:w="3260" w:type="dxa"/>
          </w:tcPr>
          <w:p w14:paraId="39B2E117"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10Base</w:t>
            </w:r>
            <w:r>
              <w:rPr>
                <w:rFonts w:ascii="Times New Roman" w:hAnsi="Times New Roman" w:cs="Times New Roman"/>
                <w:sz w:val="24"/>
                <w:szCs w:val="24"/>
              </w:rPr>
              <w:t>–</w:t>
            </w:r>
            <w:r w:rsidRPr="00037AB6">
              <w:rPr>
                <w:rFonts w:ascii="Times New Roman" w:hAnsi="Times New Roman" w:cs="Times New Roman"/>
                <w:sz w:val="24"/>
                <w:szCs w:val="24"/>
              </w:rPr>
              <w:t>T/100Base</w:t>
            </w:r>
            <w:r>
              <w:rPr>
                <w:rFonts w:ascii="Times New Roman" w:hAnsi="Times New Roman" w:cs="Times New Roman"/>
                <w:sz w:val="24"/>
                <w:szCs w:val="24"/>
              </w:rPr>
              <w:t>–</w:t>
            </w:r>
            <w:r w:rsidRPr="00037AB6">
              <w:rPr>
                <w:rFonts w:ascii="Times New Roman" w:hAnsi="Times New Roman" w:cs="Times New Roman"/>
                <w:sz w:val="24"/>
                <w:szCs w:val="24"/>
              </w:rPr>
              <w:t>TX</w:t>
            </w:r>
          </w:p>
        </w:tc>
      </w:tr>
      <w:tr w:rsidR="00FA23A6" w14:paraId="17457C6B" w14:textId="77777777" w:rsidTr="003A41F7">
        <w:tc>
          <w:tcPr>
            <w:tcW w:w="3114" w:type="dxa"/>
          </w:tcPr>
          <w:p w14:paraId="1692C374" w14:textId="77777777" w:rsidR="00FA23A6" w:rsidRPr="00037AB6" w:rsidRDefault="00FA23A6" w:rsidP="003A41F7">
            <w:pPr>
              <w:rPr>
                <w:rFonts w:ascii="Times New Roman" w:hAnsi="Times New Roman" w:cs="Times New Roman"/>
                <w:sz w:val="24"/>
                <w:szCs w:val="24"/>
              </w:rPr>
            </w:pPr>
            <w:r w:rsidRPr="00037AB6">
              <w:rPr>
                <w:rFonts w:ascii="Times New Roman" w:hAnsi="Times New Roman" w:cs="Times New Roman"/>
                <w:sz w:val="24"/>
                <w:szCs w:val="24"/>
              </w:rPr>
              <w:t>Сетевые протоколы</w:t>
            </w:r>
          </w:p>
        </w:tc>
        <w:tc>
          <w:tcPr>
            <w:tcW w:w="3260" w:type="dxa"/>
          </w:tcPr>
          <w:p w14:paraId="1760F17D" w14:textId="77777777" w:rsidR="00FA23A6" w:rsidRDefault="00FA23A6" w:rsidP="003A41F7">
            <w:pPr>
              <w:jc w:val="center"/>
              <w:rPr>
                <w:rFonts w:ascii="Times New Roman" w:hAnsi="Times New Roman" w:cs="Times New Roman"/>
                <w:sz w:val="24"/>
                <w:szCs w:val="24"/>
              </w:rPr>
            </w:pPr>
            <w:r w:rsidRPr="00037AB6">
              <w:rPr>
                <w:rFonts w:ascii="Times New Roman" w:hAnsi="Times New Roman" w:cs="Times New Roman"/>
                <w:sz w:val="24"/>
                <w:szCs w:val="24"/>
              </w:rPr>
              <w:t>TCP/IP; IPv4; IPv6</w:t>
            </w:r>
          </w:p>
          <w:p w14:paraId="7D1D12A9" w14:textId="77777777" w:rsidR="00FA23A6" w:rsidRPr="00DE066A"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r w:rsidRPr="00DE066A">
              <w:rPr>
                <w:rFonts w:ascii="Times New Roman" w:hAnsi="Times New Roman" w:cs="Times New Roman"/>
                <w:sz w:val="24"/>
                <w:szCs w:val="24"/>
              </w:rPr>
              <w:t>)</w:t>
            </w:r>
          </w:p>
        </w:tc>
        <w:tc>
          <w:tcPr>
            <w:tcW w:w="3260" w:type="dxa"/>
          </w:tcPr>
          <w:p w14:paraId="5F61DDD2" w14:textId="77777777" w:rsidR="00FA23A6" w:rsidRDefault="00FA23A6" w:rsidP="003A41F7">
            <w:pPr>
              <w:jc w:val="center"/>
              <w:rPr>
                <w:rFonts w:ascii="Times New Roman" w:hAnsi="Times New Roman" w:cs="Times New Roman"/>
                <w:sz w:val="24"/>
                <w:szCs w:val="24"/>
              </w:rPr>
            </w:pPr>
            <w:r w:rsidRPr="00037AB6">
              <w:rPr>
                <w:rFonts w:ascii="Times New Roman" w:hAnsi="Times New Roman" w:cs="Times New Roman"/>
                <w:sz w:val="24"/>
                <w:szCs w:val="24"/>
              </w:rPr>
              <w:t>TCP/IP; IPv4; IPv6</w:t>
            </w:r>
          </w:p>
          <w:p w14:paraId="4887A804" w14:textId="77777777" w:rsidR="00FA23A6" w:rsidRPr="00DE066A"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r w:rsidRPr="00DE066A">
              <w:rPr>
                <w:rFonts w:ascii="Times New Roman" w:hAnsi="Times New Roman" w:cs="Times New Roman"/>
                <w:sz w:val="24"/>
                <w:szCs w:val="24"/>
              </w:rPr>
              <w:t>)</w:t>
            </w:r>
          </w:p>
        </w:tc>
      </w:tr>
      <w:tr w:rsidR="00FA23A6" w14:paraId="6DF744E2" w14:textId="77777777" w:rsidTr="003A41F7">
        <w:tc>
          <w:tcPr>
            <w:tcW w:w="3114" w:type="dxa"/>
          </w:tcPr>
          <w:p w14:paraId="5FC2DBFA" w14:textId="77777777" w:rsidR="00FA23A6" w:rsidRPr="00037AB6" w:rsidRDefault="00FA23A6" w:rsidP="003A41F7">
            <w:pPr>
              <w:rPr>
                <w:rFonts w:ascii="Times New Roman" w:hAnsi="Times New Roman" w:cs="Times New Roman"/>
                <w:sz w:val="24"/>
                <w:szCs w:val="24"/>
              </w:rPr>
            </w:pPr>
            <w:r w:rsidRPr="00037AB6">
              <w:rPr>
                <w:rFonts w:ascii="Times New Roman" w:hAnsi="Times New Roman" w:cs="Times New Roman"/>
                <w:sz w:val="24"/>
                <w:szCs w:val="24"/>
              </w:rPr>
              <w:t>Сетевые инструменты</w:t>
            </w:r>
          </w:p>
        </w:tc>
        <w:tc>
          <w:tcPr>
            <w:tcW w:w="3260" w:type="dxa"/>
          </w:tcPr>
          <w:p w14:paraId="517DEE1F" w14:textId="77777777" w:rsidR="00FA23A6" w:rsidRDefault="00FA23A6" w:rsidP="003A41F7">
            <w:pPr>
              <w:jc w:val="center"/>
              <w:rPr>
                <w:rFonts w:ascii="Times New Roman" w:hAnsi="Times New Roman" w:cs="Times New Roman"/>
                <w:sz w:val="24"/>
                <w:szCs w:val="24"/>
              </w:rPr>
            </w:pPr>
            <w:r>
              <w:rPr>
                <w:rFonts w:ascii="Times New Roman" w:hAnsi="Times New Roman" w:cs="Times New Roman"/>
                <w:sz w:val="24"/>
                <w:szCs w:val="24"/>
              </w:rPr>
              <w:t>В</w:t>
            </w:r>
            <w:r w:rsidRPr="00037AB6">
              <w:rPr>
                <w:rFonts w:ascii="Times New Roman" w:hAnsi="Times New Roman" w:cs="Times New Roman"/>
                <w:sz w:val="24"/>
                <w:szCs w:val="24"/>
              </w:rPr>
              <w:t>строенный сетевой клиент</w:t>
            </w:r>
          </w:p>
          <w:p w14:paraId="6724EF1B"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p>
        </w:tc>
        <w:tc>
          <w:tcPr>
            <w:tcW w:w="3260" w:type="dxa"/>
          </w:tcPr>
          <w:p w14:paraId="0EF5C277" w14:textId="77777777" w:rsidR="00FA23A6" w:rsidRDefault="00FA23A6" w:rsidP="003A41F7">
            <w:pPr>
              <w:jc w:val="center"/>
              <w:rPr>
                <w:rFonts w:ascii="Times New Roman" w:hAnsi="Times New Roman" w:cs="Times New Roman"/>
                <w:sz w:val="24"/>
                <w:szCs w:val="24"/>
              </w:rPr>
            </w:pPr>
            <w:r>
              <w:rPr>
                <w:rFonts w:ascii="Times New Roman" w:hAnsi="Times New Roman" w:cs="Times New Roman"/>
                <w:sz w:val="24"/>
                <w:szCs w:val="24"/>
              </w:rPr>
              <w:t>В</w:t>
            </w:r>
            <w:r w:rsidRPr="00037AB6">
              <w:rPr>
                <w:rFonts w:ascii="Times New Roman" w:hAnsi="Times New Roman" w:cs="Times New Roman"/>
                <w:sz w:val="24"/>
                <w:szCs w:val="24"/>
              </w:rPr>
              <w:t>строенный сетевой клиент</w:t>
            </w:r>
          </w:p>
          <w:p w14:paraId="0532190A"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p>
        </w:tc>
      </w:tr>
      <w:tr w:rsidR="00FA23A6" w14:paraId="149CE509" w14:textId="77777777" w:rsidTr="003A41F7">
        <w:tc>
          <w:tcPr>
            <w:tcW w:w="3114" w:type="dxa"/>
          </w:tcPr>
          <w:p w14:paraId="421A9168" w14:textId="77777777" w:rsidR="00FA23A6" w:rsidRPr="00037AB6" w:rsidRDefault="00FA23A6" w:rsidP="003A41F7">
            <w:pPr>
              <w:rPr>
                <w:rFonts w:ascii="Times New Roman" w:hAnsi="Times New Roman" w:cs="Times New Roman"/>
                <w:sz w:val="24"/>
                <w:szCs w:val="24"/>
              </w:rPr>
            </w:pPr>
            <w:r>
              <w:rPr>
                <w:rFonts w:ascii="Times New Roman" w:hAnsi="Times New Roman" w:cs="Times New Roman"/>
                <w:sz w:val="24"/>
                <w:szCs w:val="24"/>
              </w:rPr>
              <w:t xml:space="preserve">Поддержка </w:t>
            </w:r>
            <w:proofErr w:type="spellStart"/>
            <w:r w:rsidRPr="00037AB6">
              <w:rPr>
                <w:rFonts w:ascii="Times New Roman" w:hAnsi="Times New Roman" w:cs="Times New Roman"/>
                <w:sz w:val="24"/>
                <w:szCs w:val="24"/>
              </w:rPr>
              <w:t>PoE</w:t>
            </w:r>
            <w:proofErr w:type="spellEnd"/>
            <w:r w:rsidRPr="00037AB6">
              <w:rPr>
                <w:rFonts w:ascii="Times New Roman" w:hAnsi="Times New Roman" w:cs="Times New Roman"/>
                <w:sz w:val="24"/>
                <w:szCs w:val="24"/>
              </w:rPr>
              <w:t xml:space="preserve"> </w:t>
            </w:r>
          </w:p>
        </w:tc>
        <w:tc>
          <w:tcPr>
            <w:tcW w:w="3260" w:type="dxa"/>
          </w:tcPr>
          <w:p w14:paraId="10490DA3"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p w14:paraId="5D9CEB4C" w14:textId="77777777" w:rsidR="00FA23A6" w:rsidRDefault="00FA23A6" w:rsidP="003A41F7">
            <w:pPr>
              <w:jc w:val="center"/>
              <w:rPr>
                <w:rFonts w:ascii="Times New Roman" w:hAnsi="Times New Roman" w:cs="Times New Roman"/>
                <w:sz w:val="24"/>
                <w:szCs w:val="24"/>
              </w:rPr>
            </w:pPr>
            <w:r w:rsidRPr="00037AB6">
              <w:rPr>
                <w:rFonts w:ascii="Times New Roman" w:hAnsi="Times New Roman" w:cs="Times New Roman"/>
                <w:sz w:val="24"/>
                <w:szCs w:val="24"/>
              </w:rPr>
              <w:t xml:space="preserve">не ниже IEEE 802.3 </w:t>
            </w:r>
            <w:proofErr w:type="spellStart"/>
            <w:r w:rsidRPr="00037AB6">
              <w:rPr>
                <w:rFonts w:ascii="Times New Roman" w:hAnsi="Times New Roman" w:cs="Times New Roman"/>
                <w:sz w:val="24"/>
                <w:szCs w:val="24"/>
              </w:rPr>
              <w:t>af</w:t>
            </w:r>
            <w:proofErr w:type="spellEnd"/>
          </w:p>
          <w:p w14:paraId="67FBAE94"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p>
        </w:tc>
        <w:tc>
          <w:tcPr>
            <w:tcW w:w="3260" w:type="dxa"/>
          </w:tcPr>
          <w:p w14:paraId="3D655A27"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p w14:paraId="744063B4" w14:textId="77777777" w:rsidR="00FA23A6" w:rsidRDefault="00FA23A6" w:rsidP="003A41F7">
            <w:pPr>
              <w:jc w:val="center"/>
              <w:rPr>
                <w:rFonts w:ascii="Times New Roman" w:hAnsi="Times New Roman" w:cs="Times New Roman"/>
                <w:sz w:val="24"/>
                <w:szCs w:val="24"/>
              </w:rPr>
            </w:pPr>
            <w:r w:rsidRPr="00037AB6">
              <w:rPr>
                <w:rFonts w:ascii="Times New Roman" w:hAnsi="Times New Roman" w:cs="Times New Roman"/>
                <w:sz w:val="24"/>
                <w:szCs w:val="24"/>
              </w:rPr>
              <w:t xml:space="preserve">не ниже IEEE 802.3 </w:t>
            </w:r>
            <w:proofErr w:type="spellStart"/>
            <w:r w:rsidRPr="00037AB6">
              <w:rPr>
                <w:rFonts w:ascii="Times New Roman" w:hAnsi="Times New Roman" w:cs="Times New Roman"/>
                <w:sz w:val="24"/>
                <w:szCs w:val="24"/>
              </w:rPr>
              <w:t>af</w:t>
            </w:r>
            <w:proofErr w:type="spellEnd"/>
          </w:p>
          <w:p w14:paraId="653DF2EA" w14:textId="77777777" w:rsidR="00FA23A6" w:rsidRDefault="00FA23A6" w:rsidP="003A41F7">
            <w:pPr>
              <w:jc w:val="cente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 xml:space="preserve">(для </w:t>
            </w:r>
            <w:r w:rsidRPr="00037AB6">
              <w:rPr>
                <w:rFonts w:ascii="Times New Roman" w:hAnsi="Times New Roman" w:cs="Times New Roman"/>
                <w:sz w:val="24"/>
                <w:szCs w:val="24"/>
                <w:lang w:val="en-US"/>
              </w:rPr>
              <w:t>IP</w:t>
            </w:r>
            <w:r>
              <w:rPr>
                <w:rFonts w:ascii="Times New Roman" w:hAnsi="Times New Roman" w:cs="Times New Roman"/>
                <w:sz w:val="24"/>
                <w:szCs w:val="24"/>
              </w:rPr>
              <w:t>-</w:t>
            </w:r>
            <w:r w:rsidRPr="00037AB6">
              <w:rPr>
                <w:rFonts w:ascii="Times New Roman" w:hAnsi="Times New Roman" w:cs="Times New Roman"/>
                <w:sz w:val="24"/>
                <w:szCs w:val="24"/>
              </w:rPr>
              <w:t>видеокамер)</w:t>
            </w:r>
          </w:p>
        </w:tc>
      </w:tr>
      <w:tr w:rsidR="00FA23A6" w14:paraId="53D01FB8" w14:textId="77777777" w:rsidTr="003A41F7">
        <w:tc>
          <w:tcPr>
            <w:tcW w:w="3114" w:type="dxa"/>
          </w:tcPr>
          <w:p w14:paraId="620B3E91" w14:textId="77777777" w:rsidR="00FA23A6" w:rsidRDefault="00FA23A6" w:rsidP="003A41F7">
            <w:pPr>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Диапазон рабочих температур</w:t>
            </w:r>
            <w:r>
              <w:rPr>
                <w:rFonts w:ascii="Times New Roman" w:hAnsi="Times New Roman" w:cs="Times New Roman"/>
                <w:sz w:val="24"/>
                <w:szCs w:val="24"/>
              </w:rPr>
              <w:t xml:space="preserve"> (в</w:t>
            </w:r>
            <w:r>
              <w:rPr>
                <w:rFonts w:ascii="Times New Roman" w:eastAsia="Times New Roman" w:hAnsi="Times New Roman"/>
                <w:color w:val="000000"/>
                <w:sz w:val="24"/>
                <w:szCs w:val="24"/>
                <w:lang w:eastAsia="ru-RU"/>
              </w:rPr>
              <w:t xml:space="preserve"> зависимости от климатических зон установки) видеокамер</w:t>
            </w:r>
          </w:p>
          <w:p w14:paraId="646C38A2" w14:textId="77777777" w:rsidR="00FA23A6" w:rsidRPr="00037AB6" w:rsidRDefault="00FA23A6" w:rsidP="003A41F7">
            <w:pPr>
              <w:rPr>
                <w:rFonts w:ascii="Times New Roman" w:hAnsi="Times New Roman" w:cs="Times New Roman"/>
                <w:sz w:val="24"/>
                <w:szCs w:val="24"/>
              </w:rPr>
            </w:pPr>
          </w:p>
        </w:tc>
        <w:tc>
          <w:tcPr>
            <w:tcW w:w="3260" w:type="dxa"/>
          </w:tcPr>
          <w:p w14:paraId="26C597A3"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северных и центральных регионов Российской Федерации:</w:t>
            </w:r>
          </w:p>
          <w:p w14:paraId="05571A91"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внутренние – от </w:t>
            </w:r>
            <w:r w:rsidRPr="00037AB6">
              <w:rPr>
                <w:rFonts w:ascii="Times New Roman" w:hAnsi="Times New Roman" w:cs="Times New Roman"/>
                <w:sz w:val="24"/>
                <w:szCs w:val="24"/>
              </w:rPr>
              <w:t>0⁰С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79A2D1B0"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внешние – от –50</w:t>
            </w:r>
            <w:r w:rsidRPr="00037AB6">
              <w:rPr>
                <w:rFonts w:ascii="Times New Roman" w:hAnsi="Times New Roman" w:cs="Times New Roman"/>
                <w:sz w:val="24"/>
                <w:szCs w:val="24"/>
              </w:rPr>
              <w:t>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765342CC" w14:textId="77777777" w:rsidR="00FA23A6" w:rsidRDefault="00FA23A6" w:rsidP="003A41F7">
            <w:pPr>
              <w:jc w:val="center"/>
              <w:rPr>
                <w:rFonts w:ascii="Times New Roman" w:eastAsia="Times New Roman" w:hAnsi="Times New Roman"/>
                <w:color w:val="000000"/>
                <w:sz w:val="24"/>
                <w:szCs w:val="24"/>
                <w:lang w:eastAsia="ru-RU"/>
              </w:rPr>
            </w:pPr>
          </w:p>
          <w:p w14:paraId="733681AB"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южных регионов Российской Федерации:</w:t>
            </w:r>
          </w:p>
          <w:p w14:paraId="0D197D2D"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внутренние – от </w:t>
            </w:r>
            <w:r w:rsidRPr="00037AB6">
              <w:rPr>
                <w:rFonts w:ascii="Times New Roman" w:hAnsi="Times New Roman" w:cs="Times New Roman"/>
                <w:sz w:val="24"/>
                <w:szCs w:val="24"/>
              </w:rPr>
              <w:t>0⁰С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25E3EB29"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внешние – от –50</w:t>
            </w:r>
            <w:r w:rsidRPr="00037AB6">
              <w:rPr>
                <w:rFonts w:ascii="Times New Roman" w:hAnsi="Times New Roman" w:cs="Times New Roman"/>
                <w:sz w:val="24"/>
                <w:szCs w:val="24"/>
              </w:rPr>
              <w:t>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33C14622" w14:textId="77777777" w:rsidR="00FA23A6" w:rsidRDefault="00FA23A6" w:rsidP="003A41F7">
            <w:pPr>
              <w:jc w:val="both"/>
              <w:rPr>
                <w:rFonts w:ascii="Times New Roman" w:eastAsia="Times New Roman" w:hAnsi="Times New Roman"/>
                <w:color w:val="000000"/>
                <w:sz w:val="24"/>
                <w:szCs w:val="24"/>
                <w:lang w:eastAsia="ru-RU"/>
              </w:rPr>
            </w:pPr>
          </w:p>
        </w:tc>
        <w:tc>
          <w:tcPr>
            <w:tcW w:w="3260" w:type="dxa"/>
          </w:tcPr>
          <w:p w14:paraId="18AC4FB6"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северных и центральных регионов Российской Федерации:</w:t>
            </w:r>
          </w:p>
          <w:p w14:paraId="257AA5ED"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внутренние – от </w:t>
            </w:r>
            <w:r w:rsidRPr="00037AB6">
              <w:rPr>
                <w:rFonts w:ascii="Times New Roman" w:hAnsi="Times New Roman" w:cs="Times New Roman"/>
                <w:sz w:val="24"/>
                <w:szCs w:val="24"/>
              </w:rPr>
              <w:t>0⁰С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6D3C4066"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внешние – от –50</w:t>
            </w:r>
            <w:r w:rsidRPr="00037AB6">
              <w:rPr>
                <w:rFonts w:ascii="Times New Roman" w:hAnsi="Times New Roman" w:cs="Times New Roman"/>
                <w:sz w:val="24"/>
                <w:szCs w:val="24"/>
              </w:rPr>
              <w:t>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3B7F77F3" w14:textId="77777777" w:rsidR="00FA23A6" w:rsidRDefault="00FA23A6" w:rsidP="003A41F7">
            <w:pPr>
              <w:jc w:val="center"/>
              <w:rPr>
                <w:rFonts w:ascii="Times New Roman" w:eastAsia="Times New Roman" w:hAnsi="Times New Roman"/>
                <w:color w:val="000000"/>
                <w:sz w:val="24"/>
                <w:szCs w:val="24"/>
                <w:lang w:eastAsia="ru-RU"/>
              </w:rPr>
            </w:pPr>
          </w:p>
          <w:p w14:paraId="24297886" w14:textId="77777777" w:rsidR="00FA23A6" w:rsidRDefault="00FA23A6" w:rsidP="003A41F7">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южных регионов Российской Федерации:</w:t>
            </w:r>
          </w:p>
          <w:p w14:paraId="66017EF3"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внутренние – от </w:t>
            </w:r>
            <w:r w:rsidRPr="00037AB6">
              <w:rPr>
                <w:rFonts w:ascii="Times New Roman" w:hAnsi="Times New Roman" w:cs="Times New Roman"/>
                <w:sz w:val="24"/>
                <w:szCs w:val="24"/>
              </w:rPr>
              <w:t>0⁰С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62701B0C" w14:textId="77777777" w:rsidR="00FA23A6" w:rsidRDefault="00FA23A6" w:rsidP="003A41F7">
            <w:pPr>
              <w:jc w:val="both"/>
              <w:rPr>
                <w:rFonts w:ascii="Times New Roman" w:hAnsi="Times New Roman" w:cs="Times New Roman"/>
                <w:sz w:val="24"/>
                <w:szCs w:val="24"/>
              </w:rPr>
            </w:pPr>
            <w:r>
              <w:rPr>
                <w:rFonts w:ascii="Times New Roman" w:eastAsia="Times New Roman" w:hAnsi="Times New Roman"/>
                <w:color w:val="000000"/>
                <w:sz w:val="24"/>
                <w:szCs w:val="24"/>
                <w:lang w:eastAsia="ru-RU"/>
              </w:rPr>
              <w:t>внешние – от –50</w:t>
            </w:r>
            <w:r w:rsidRPr="00037AB6">
              <w:rPr>
                <w:rFonts w:ascii="Times New Roman" w:hAnsi="Times New Roman" w:cs="Times New Roman"/>
                <w:sz w:val="24"/>
                <w:szCs w:val="24"/>
              </w:rPr>
              <w:t>⁰С</w:t>
            </w:r>
            <w:r>
              <w:rPr>
                <w:rFonts w:ascii="Times New Roman" w:hAnsi="Times New Roman" w:cs="Times New Roman"/>
                <w:sz w:val="24"/>
                <w:szCs w:val="24"/>
              </w:rPr>
              <w:t xml:space="preserve"> до +5</w:t>
            </w:r>
            <w:r w:rsidRPr="00037AB6">
              <w:rPr>
                <w:rFonts w:ascii="Times New Roman" w:hAnsi="Times New Roman" w:cs="Times New Roman"/>
                <w:sz w:val="24"/>
                <w:szCs w:val="24"/>
              </w:rPr>
              <w:t>0⁰С</w:t>
            </w:r>
            <w:r>
              <w:rPr>
                <w:rFonts w:ascii="Times New Roman" w:hAnsi="Times New Roman" w:cs="Times New Roman"/>
                <w:sz w:val="24"/>
                <w:szCs w:val="24"/>
              </w:rPr>
              <w:t>.</w:t>
            </w:r>
          </w:p>
          <w:p w14:paraId="01CA9559" w14:textId="77777777" w:rsidR="00FA23A6" w:rsidRDefault="00FA23A6" w:rsidP="003A41F7">
            <w:pPr>
              <w:jc w:val="both"/>
              <w:rPr>
                <w:rFonts w:ascii="Times New Roman" w:eastAsia="Times New Roman" w:hAnsi="Times New Roman"/>
                <w:color w:val="000000"/>
                <w:sz w:val="24"/>
                <w:szCs w:val="24"/>
                <w:lang w:eastAsia="ru-RU"/>
              </w:rPr>
            </w:pPr>
          </w:p>
        </w:tc>
      </w:tr>
      <w:tr w:rsidR="00FA23A6" w14:paraId="7A5D95E1" w14:textId="77777777" w:rsidTr="003A41F7">
        <w:tc>
          <w:tcPr>
            <w:tcW w:w="3114" w:type="dxa"/>
          </w:tcPr>
          <w:p w14:paraId="725DAC03" w14:textId="77777777" w:rsidR="00FA23A6" w:rsidRPr="00037AB6" w:rsidRDefault="00FA23A6" w:rsidP="003A41F7">
            <w:pPr>
              <w:rPr>
                <w:rFonts w:ascii="Times New Roman" w:hAnsi="Times New Roman" w:cs="Times New Roman"/>
                <w:sz w:val="24"/>
                <w:szCs w:val="24"/>
              </w:rPr>
            </w:pPr>
            <w:r>
              <w:rPr>
                <w:rFonts w:ascii="Times New Roman" w:hAnsi="Times New Roman" w:cs="Times New Roman"/>
                <w:sz w:val="24"/>
                <w:szCs w:val="24"/>
              </w:rPr>
              <w:lastRenderedPageBreak/>
              <w:t xml:space="preserve">Степень защиты от влаги </w:t>
            </w:r>
            <w:r w:rsidRPr="00005CC7">
              <w:rPr>
                <w:rFonts w:ascii="Times New Roman" w:hAnsi="Times New Roman" w:cs="Times New Roman"/>
                <w:sz w:val="24"/>
                <w:szCs w:val="24"/>
              </w:rPr>
              <w:t>(</w:t>
            </w:r>
            <w:r>
              <w:rPr>
                <w:rFonts w:ascii="Times New Roman" w:hAnsi="Times New Roman" w:cs="Times New Roman"/>
                <w:sz w:val="24"/>
                <w:szCs w:val="24"/>
                <w:lang w:val="en-US"/>
              </w:rPr>
              <w:t>IP</w:t>
            </w:r>
            <w:r w:rsidRPr="00005CC7">
              <w:rPr>
                <w:rFonts w:ascii="Times New Roman" w:hAnsi="Times New Roman" w:cs="Times New Roman"/>
                <w:sz w:val="24"/>
                <w:szCs w:val="24"/>
              </w:rPr>
              <w:t>)</w:t>
            </w:r>
            <w:r>
              <w:rPr>
                <w:rFonts w:ascii="Times New Roman" w:hAnsi="Times New Roman" w:cs="Times New Roman"/>
                <w:sz w:val="24"/>
                <w:szCs w:val="24"/>
              </w:rPr>
              <w:t xml:space="preserve"> </w:t>
            </w:r>
          </w:p>
        </w:tc>
        <w:tc>
          <w:tcPr>
            <w:tcW w:w="3260" w:type="dxa"/>
          </w:tcPr>
          <w:p w14:paraId="0E9CDB97"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внутренних видеокамер, не менее </w:t>
            </w:r>
            <w:r>
              <w:rPr>
                <w:rFonts w:ascii="Times New Roman" w:eastAsia="Times New Roman" w:hAnsi="Times New Roman"/>
                <w:color w:val="000000"/>
                <w:sz w:val="24"/>
                <w:szCs w:val="24"/>
                <w:lang w:val="en-US" w:eastAsia="ru-RU"/>
              </w:rPr>
              <w:t>IP</w:t>
            </w:r>
            <w:r w:rsidRPr="0076095D">
              <w:rPr>
                <w:rFonts w:ascii="Times New Roman" w:eastAsia="Times New Roman" w:hAnsi="Times New Roman"/>
                <w:color w:val="000000"/>
                <w:sz w:val="24"/>
                <w:szCs w:val="24"/>
                <w:lang w:eastAsia="ru-RU"/>
              </w:rPr>
              <w:t>55</w:t>
            </w:r>
            <w:r>
              <w:rPr>
                <w:rFonts w:ascii="Times New Roman" w:eastAsia="Times New Roman" w:hAnsi="Times New Roman"/>
                <w:color w:val="000000"/>
                <w:sz w:val="24"/>
                <w:szCs w:val="24"/>
                <w:lang w:eastAsia="ru-RU"/>
              </w:rPr>
              <w:t>;</w:t>
            </w:r>
          </w:p>
          <w:p w14:paraId="32A0E3EF" w14:textId="77777777" w:rsidR="00FA23A6" w:rsidRPr="0076095D"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внешних видеокамер, не менее </w:t>
            </w:r>
            <w:r>
              <w:rPr>
                <w:rFonts w:ascii="Times New Roman" w:eastAsia="Times New Roman" w:hAnsi="Times New Roman"/>
                <w:color w:val="000000"/>
                <w:sz w:val="24"/>
                <w:szCs w:val="24"/>
                <w:lang w:val="en-US" w:eastAsia="ru-RU"/>
              </w:rPr>
              <w:t>IP</w:t>
            </w:r>
            <w:r>
              <w:rPr>
                <w:rFonts w:ascii="Times New Roman" w:eastAsia="Times New Roman" w:hAnsi="Times New Roman"/>
                <w:color w:val="000000"/>
                <w:sz w:val="24"/>
                <w:szCs w:val="24"/>
                <w:lang w:eastAsia="ru-RU"/>
              </w:rPr>
              <w:t>6</w:t>
            </w:r>
            <w:r w:rsidRPr="0076095D">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w:t>
            </w:r>
          </w:p>
        </w:tc>
        <w:tc>
          <w:tcPr>
            <w:tcW w:w="3260" w:type="dxa"/>
          </w:tcPr>
          <w:p w14:paraId="61550484"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внутренних видеокамер, не менее </w:t>
            </w:r>
            <w:r>
              <w:rPr>
                <w:rFonts w:ascii="Times New Roman" w:eastAsia="Times New Roman" w:hAnsi="Times New Roman"/>
                <w:color w:val="000000"/>
                <w:sz w:val="24"/>
                <w:szCs w:val="24"/>
                <w:lang w:val="en-US" w:eastAsia="ru-RU"/>
              </w:rPr>
              <w:t>IP</w:t>
            </w:r>
            <w:r w:rsidRPr="0076095D">
              <w:rPr>
                <w:rFonts w:ascii="Times New Roman" w:eastAsia="Times New Roman" w:hAnsi="Times New Roman"/>
                <w:color w:val="000000"/>
                <w:sz w:val="24"/>
                <w:szCs w:val="24"/>
                <w:lang w:eastAsia="ru-RU"/>
              </w:rPr>
              <w:t>55</w:t>
            </w:r>
            <w:r>
              <w:rPr>
                <w:rFonts w:ascii="Times New Roman" w:eastAsia="Times New Roman" w:hAnsi="Times New Roman"/>
                <w:color w:val="000000"/>
                <w:sz w:val="24"/>
                <w:szCs w:val="24"/>
                <w:lang w:eastAsia="ru-RU"/>
              </w:rPr>
              <w:t>;</w:t>
            </w:r>
          </w:p>
          <w:p w14:paraId="159B1ABE"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внешних видеокамер, не менее </w:t>
            </w:r>
            <w:r>
              <w:rPr>
                <w:rFonts w:ascii="Times New Roman" w:eastAsia="Times New Roman" w:hAnsi="Times New Roman"/>
                <w:color w:val="000000"/>
                <w:sz w:val="24"/>
                <w:szCs w:val="24"/>
                <w:lang w:val="en-US" w:eastAsia="ru-RU"/>
              </w:rPr>
              <w:t>IP</w:t>
            </w:r>
            <w:r>
              <w:rPr>
                <w:rFonts w:ascii="Times New Roman" w:eastAsia="Times New Roman" w:hAnsi="Times New Roman"/>
                <w:color w:val="000000"/>
                <w:sz w:val="24"/>
                <w:szCs w:val="24"/>
                <w:lang w:eastAsia="ru-RU"/>
              </w:rPr>
              <w:t>6</w:t>
            </w:r>
            <w:r w:rsidRPr="0076095D">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w:t>
            </w:r>
          </w:p>
        </w:tc>
      </w:tr>
      <w:tr w:rsidR="00FA23A6" w14:paraId="4CE73B3C" w14:textId="77777777" w:rsidTr="003A41F7">
        <w:tc>
          <w:tcPr>
            <w:tcW w:w="3114" w:type="dxa"/>
          </w:tcPr>
          <w:p w14:paraId="734BD50B" w14:textId="77777777" w:rsidR="00FA23A6" w:rsidRPr="00005CC7" w:rsidRDefault="00FA23A6" w:rsidP="003A41F7">
            <w:pPr>
              <w:rPr>
                <w:rFonts w:ascii="Times New Roman" w:hAnsi="Times New Roman" w:cs="Times New Roman"/>
                <w:sz w:val="24"/>
                <w:szCs w:val="24"/>
                <w:lang w:val="en-US"/>
              </w:rPr>
            </w:pPr>
            <w:r>
              <w:rPr>
                <w:rFonts w:ascii="Times New Roman" w:hAnsi="Times New Roman" w:cs="Times New Roman"/>
                <w:sz w:val="24"/>
                <w:szCs w:val="24"/>
              </w:rPr>
              <w:t>Антивандальное исполнение (</w:t>
            </w:r>
            <w:r>
              <w:rPr>
                <w:rFonts w:ascii="Times New Roman" w:hAnsi="Times New Roman" w:cs="Times New Roman"/>
                <w:sz w:val="24"/>
                <w:szCs w:val="24"/>
                <w:lang w:val="en-US"/>
              </w:rPr>
              <w:t>IK)</w:t>
            </w:r>
          </w:p>
        </w:tc>
        <w:tc>
          <w:tcPr>
            <w:tcW w:w="3260" w:type="dxa"/>
          </w:tcPr>
          <w:p w14:paraId="3F38EE06"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Применимо для видеокамер:</w:t>
            </w:r>
          </w:p>
          <w:p w14:paraId="06102CBB"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на потенциально опасных участках производственного цикла; </w:t>
            </w:r>
          </w:p>
          <w:p w14:paraId="3590BF87" w14:textId="77777777" w:rsidR="00FA23A6" w:rsidRPr="00005CC7"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уличных, по периметру зданий и территории объекта</w:t>
            </w:r>
          </w:p>
        </w:tc>
        <w:tc>
          <w:tcPr>
            <w:tcW w:w="3260" w:type="dxa"/>
          </w:tcPr>
          <w:p w14:paraId="0D105D5C"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Применимо для видеокамер:</w:t>
            </w:r>
          </w:p>
          <w:p w14:paraId="47DA588E"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на потенциально опасных участках производственного цикла; </w:t>
            </w:r>
          </w:p>
          <w:p w14:paraId="1E841A07" w14:textId="77777777" w:rsidR="00FA23A6" w:rsidRDefault="00FA23A6" w:rsidP="003A41F7">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уличных, по периметру зданий и территории объекта</w:t>
            </w:r>
          </w:p>
        </w:tc>
      </w:tr>
    </w:tbl>
    <w:p w14:paraId="5DD84B94" w14:textId="77777777" w:rsidR="00FA23A6" w:rsidRPr="001B12F0" w:rsidRDefault="00FA23A6" w:rsidP="00FA23A6">
      <w:pPr>
        <w:spacing w:before="120" w:after="0" w:line="240" w:lineRule="auto"/>
        <w:ind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Допустимо изменение базовых параметров видеокамер с учетом индивидуальных функционально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производственных и организационных особенностей объекта, при этом требуется обоснование необходимости и целесообразности изменения этих параметров.</w:t>
      </w:r>
    </w:p>
    <w:p w14:paraId="4DD8645A"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обеспечения работоспособности в условиях внешней окружающей среды видеокамеры должны устанавливаться в соответствующем исполнении.</w:t>
      </w:r>
    </w:p>
    <w:p w14:paraId="018EA6A4" w14:textId="77777777" w:rsidR="00FA23A6" w:rsidRPr="001B12F0" w:rsidRDefault="00FA23A6" w:rsidP="00FA23A6">
      <w:pPr>
        <w:pStyle w:val="a7"/>
        <w:spacing w:after="0" w:line="240" w:lineRule="auto"/>
        <w:ind w:left="1429"/>
        <w:jc w:val="both"/>
        <w:rPr>
          <w:rFonts w:ascii="Times New Roman" w:eastAsia="Times New Roman" w:hAnsi="Times New Roman"/>
          <w:color w:val="000000"/>
          <w:sz w:val="28"/>
          <w:szCs w:val="28"/>
          <w:u w:val="single"/>
          <w:lang w:eastAsia="ru-RU"/>
        </w:rPr>
      </w:pPr>
    </w:p>
    <w:p w14:paraId="589BA22A" w14:textId="77777777" w:rsidR="00FA23A6" w:rsidRPr="001C1C4F" w:rsidRDefault="00FA23A6" w:rsidP="00FA23A6">
      <w:pPr>
        <w:spacing w:line="240" w:lineRule="auto"/>
        <w:ind w:firstLine="709"/>
        <w:contextualSpacing/>
        <w:jc w:val="right"/>
        <w:rPr>
          <w:rFonts w:ascii="Times New Roman" w:eastAsia="Times New Roman" w:hAnsi="Times New Roman"/>
          <w:color w:val="000000"/>
          <w:sz w:val="28"/>
          <w:szCs w:val="28"/>
          <w:lang w:eastAsia="ru-RU"/>
        </w:rPr>
      </w:pPr>
      <w:r w:rsidRPr="001C1C4F">
        <w:rPr>
          <w:rFonts w:ascii="Times New Roman" w:eastAsia="Times New Roman" w:hAnsi="Times New Roman"/>
          <w:color w:val="000000"/>
          <w:sz w:val="28"/>
          <w:szCs w:val="28"/>
          <w:lang w:eastAsia="ru-RU"/>
        </w:rPr>
        <w:t xml:space="preserve">Таблица 2 </w:t>
      </w:r>
    </w:p>
    <w:p w14:paraId="65A91520" w14:textId="77777777" w:rsidR="00FA23A6" w:rsidRPr="001B12F0" w:rsidRDefault="00FA23A6" w:rsidP="00FA23A6">
      <w:pPr>
        <w:spacing w:before="120" w:after="120" w:line="240" w:lineRule="auto"/>
        <w:ind w:firstLine="709"/>
        <w:jc w:val="center"/>
        <w:rPr>
          <w:rFonts w:ascii="Times New Roman" w:eastAsia="Times New Roman" w:hAnsi="Times New Roman"/>
          <w:color w:val="000000"/>
          <w:sz w:val="28"/>
          <w:szCs w:val="28"/>
          <w:u w:val="single"/>
          <w:lang w:eastAsia="ru-RU"/>
        </w:rPr>
      </w:pPr>
      <w:r w:rsidRPr="00A305CD">
        <w:rPr>
          <w:rFonts w:ascii="Times New Roman" w:eastAsia="Times New Roman" w:hAnsi="Times New Roman"/>
          <w:color w:val="000000"/>
          <w:sz w:val="28"/>
          <w:szCs w:val="28"/>
          <w:lang w:eastAsia="ru-RU"/>
        </w:rPr>
        <w:t>Базовые параметры для видеорегистраторов</w:t>
      </w:r>
    </w:p>
    <w:tbl>
      <w:tblPr>
        <w:tblStyle w:val="aa"/>
        <w:tblW w:w="9640" w:type="dxa"/>
        <w:tblLook w:val="04A0" w:firstRow="1" w:lastRow="0" w:firstColumn="1" w:lastColumn="0" w:noHBand="0" w:noVBand="1"/>
      </w:tblPr>
      <w:tblGrid>
        <w:gridCol w:w="3115"/>
        <w:gridCol w:w="3263"/>
        <w:gridCol w:w="3262"/>
      </w:tblGrid>
      <w:tr w:rsidR="00FA23A6" w14:paraId="791A23F8" w14:textId="77777777" w:rsidTr="003A41F7">
        <w:trPr>
          <w:tblHeader/>
        </w:trPr>
        <w:tc>
          <w:tcPr>
            <w:tcW w:w="3115" w:type="dxa"/>
            <w:vMerge w:val="restart"/>
            <w:vAlign w:val="center"/>
          </w:tcPr>
          <w:p w14:paraId="229C5933" w14:textId="77777777" w:rsidR="00FA23A6" w:rsidRPr="00A87C76" w:rsidRDefault="00FA23A6" w:rsidP="003A41F7">
            <w:pPr>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параметров</w:t>
            </w:r>
          </w:p>
        </w:tc>
        <w:tc>
          <w:tcPr>
            <w:tcW w:w="6525" w:type="dxa"/>
            <w:gridSpan w:val="2"/>
            <w:vAlign w:val="center"/>
          </w:tcPr>
          <w:p w14:paraId="6316B492" w14:textId="77777777" w:rsidR="00FA23A6" w:rsidRDefault="00FA23A6" w:rsidP="003A41F7">
            <w:pPr>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Показатели</w:t>
            </w:r>
          </w:p>
        </w:tc>
      </w:tr>
      <w:tr w:rsidR="00FA23A6" w14:paraId="04FCF436" w14:textId="77777777" w:rsidTr="003A41F7">
        <w:trPr>
          <w:tblHeader/>
        </w:trPr>
        <w:tc>
          <w:tcPr>
            <w:tcW w:w="3115" w:type="dxa"/>
            <w:vMerge/>
            <w:vAlign w:val="center"/>
          </w:tcPr>
          <w:p w14:paraId="7AE2E69D" w14:textId="77777777" w:rsidR="00FA23A6" w:rsidRDefault="00FA23A6" w:rsidP="003A41F7">
            <w:pPr>
              <w:contextualSpacing/>
              <w:jc w:val="center"/>
              <w:rPr>
                <w:rFonts w:ascii="Times New Roman" w:eastAsia="Times New Roman" w:hAnsi="Times New Roman"/>
                <w:color w:val="000000"/>
                <w:sz w:val="24"/>
                <w:szCs w:val="24"/>
                <w:lang w:eastAsia="ru-RU"/>
              </w:rPr>
            </w:pPr>
          </w:p>
        </w:tc>
        <w:tc>
          <w:tcPr>
            <w:tcW w:w="3263" w:type="dxa"/>
            <w:vAlign w:val="center"/>
          </w:tcPr>
          <w:p w14:paraId="6DB6093F" w14:textId="77777777" w:rsidR="00FA23A6" w:rsidRPr="00464D80" w:rsidRDefault="00FA23A6" w:rsidP="003A41F7">
            <w:pPr>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Видеорегистратор – </w:t>
            </w:r>
            <w:r>
              <w:rPr>
                <w:rFonts w:ascii="Times New Roman" w:eastAsia="Times New Roman" w:hAnsi="Times New Roman"/>
                <w:color w:val="000000"/>
                <w:sz w:val="24"/>
                <w:szCs w:val="24"/>
                <w:lang w:val="en-US" w:eastAsia="ru-RU"/>
              </w:rPr>
              <w:t>IP</w:t>
            </w:r>
          </w:p>
        </w:tc>
        <w:tc>
          <w:tcPr>
            <w:tcW w:w="3262" w:type="dxa"/>
            <w:vAlign w:val="center"/>
          </w:tcPr>
          <w:p w14:paraId="7B8DAB99" w14:textId="77777777" w:rsidR="00FA23A6" w:rsidRPr="00464D80" w:rsidRDefault="00FA23A6" w:rsidP="003A41F7">
            <w:pPr>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Видеорегистратор – </w:t>
            </w:r>
            <w:r>
              <w:rPr>
                <w:rFonts w:ascii="Times New Roman" w:eastAsia="Times New Roman" w:hAnsi="Times New Roman"/>
                <w:color w:val="000000"/>
                <w:sz w:val="24"/>
                <w:szCs w:val="24"/>
                <w:lang w:val="en-US" w:eastAsia="ru-RU"/>
              </w:rPr>
              <w:t>AHD</w:t>
            </w:r>
          </w:p>
        </w:tc>
      </w:tr>
      <w:tr w:rsidR="00FA23A6" w14:paraId="5DEEBCB5" w14:textId="77777777" w:rsidTr="003A41F7">
        <w:tc>
          <w:tcPr>
            <w:tcW w:w="3115" w:type="dxa"/>
          </w:tcPr>
          <w:p w14:paraId="7731772F" w14:textId="77777777" w:rsidR="00FA23A6" w:rsidRPr="00A87C7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Количество каналов</w:t>
            </w:r>
          </w:p>
        </w:tc>
        <w:tc>
          <w:tcPr>
            <w:tcW w:w="3263" w:type="dxa"/>
          </w:tcPr>
          <w:p w14:paraId="3FB62F6C"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Определяется исходя из потребности в</w:t>
            </w:r>
            <w:r w:rsidRPr="00F36217">
              <w:rPr>
                <w:rFonts w:ascii="Times New Roman" w:eastAsia="Times New Roman" w:hAnsi="Times New Roman"/>
                <w:color w:val="000000"/>
                <w:sz w:val="24"/>
                <w:szCs w:val="24"/>
                <w:lang w:eastAsia="ru-RU"/>
              </w:rPr>
              <w:t xml:space="preserve"> подключени</w:t>
            </w:r>
            <w:r>
              <w:rPr>
                <w:rFonts w:ascii="Times New Roman" w:eastAsia="Times New Roman" w:hAnsi="Times New Roman"/>
                <w:color w:val="000000"/>
                <w:sz w:val="24"/>
                <w:szCs w:val="24"/>
                <w:lang w:eastAsia="ru-RU"/>
              </w:rPr>
              <w:t>и</w:t>
            </w:r>
            <w:r w:rsidRPr="00F3621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требуемых</w:t>
            </w:r>
            <w:r w:rsidRPr="00F36217">
              <w:rPr>
                <w:rFonts w:ascii="Times New Roman" w:eastAsia="Times New Roman" w:hAnsi="Times New Roman"/>
                <w:color w:val="000000"/>
                <w:sz w:val="24"/>
                <w:szCs w:val="24"/>
                <w:lang w:eastAsia="ru-RU"/>
              </w:rPr>
              <w:t xml:space="preserve"> видеокамер</w:t>
            </w:r>
            <w:r>
              <w:rPr>
                <w:rFonts w:ascii="Times New Roman" w:eastAsia="Times New Roman" w:hAnsi="Times New Roman"/>
                <w:color w:val="000000"/>
                <w:sz w:val="24"/>
                <w:szCs w:val="24"/>
                <w:lang w:eastAsia="ru-RU"/>
              </w:rPr>
              <w:t xml:space="preserve"> в зависимости от количества критических зон просмотра, с учетом</w:t>
            </w:r>
            <w:r w:rsidRPr="00F36217">
              <w:rPr>
                <w:rFonts w:ascii="Times New Roman" w:eastAsia="Times New Roman" w:hAnsi="Times New Roman"/>
                <w:color w:val="000000"/>
                <w:sz w:val="24"/>
                <w:szCs w:val="24"/>
                <w:lang w:eastAsia="ru-RU"/>
              </w:rPr>
              <w:t xml:space="preserve"> обеспеч</w:t>
            </w:r>
            <w:r>
              <w:rPr>
                <w:rFonts w:ascii="Times New Roman" w:eastAsia="Times New Roman" w:hAnsi="Times New Roman"/>
                <w:color w:val="000000"/>
                <w:sz w:val="24"/>
                <w:szCs w:val="24"/>
                <w:lang w:eastAsia="ru-RU"/>
              </w:rPr>
              <w:t xml:space="preserve">ения </w:t>
            </w:r>
            <w:r w:rsidRPr="00F36217">
              <w:rPr>
                <w:rFonts w:ascii="Times New Roman" w:eastAsia="Times New Roman" w:hAnsi="Times New Roman"/>
                <w:color w:val="000000"/>
                <w:sz w:val="24"/>
                <w:szCs w:val="24"/>
                <w:lang w:eastAsia="ru-RU"/>
              </w:rPr>
              <w:t>10 % резерв</w:t>
            </w:r>
            <w:r>
              <w:rPr>
                <w:rFonts w:ascii="Times New Roman" w:eastAsia="Times New Roman" w:hAnsi="Times New Roman"/>
                <w:color w:val="000000"/>
                <w:sz w:val="24"/>
                <w:szCs w:val="24"/>
                <w:lang w:eastAsia="ru-RU"/>
              </w:rPr>
              <w:t>а, подключаемых каналов</w:t>
            </w:r>
          </w:p>
        </w:tc>
        <w:tc>
          <w:tcPr>
            <w:tcW w:w="3262" w:type="dxa"/>
          </w:tcPr>
          <w:p w14:paraId="4B462B0F"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Определяется исходя из потребности в</w:t>
            </w:r>
            <w:r w:rsidRPr="00F36217">
              <w:rPr>
                <w:rFonts w:ascii="Times New Roman" w:eastAsia="Times New Roman" w:hAnsi="Times New Roman"/>
                <w:color w:val="000000"/>
                <w:sz w:val="24"/>
                <w:szCs w:val="24"/>
                <w:lang w:eastAsia="ru-RU"/>
              </w:rPr>
              <w:t xml:space="preserve"> подключени</w:t>
            </w:r>
            <w:r>
              <w:rPr>
                <w:rFonts w:ascii="Times New Roman" w:eastAsia="Times New Roman" w:hAnsi="Times New Roman"/>
                <w:color w:val="000000"/>
                <w:sz w:val="24"/>
                <w:szCs w:val="24"/>
                <w:lang w:eastAsia="ru-RU"/>
              </w:rPr>
              <w:t>и</w:t>
            </w:r>
            <w:r w:rsidRPr="00F3621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требуемых</w:t>
            </w:r>
            <w:r w:rsidRPr="00F36217">
              <w:rPr>
                <w:rFonts w:ascii="Times New Roman" w:eastAsia="Times New Roman" w:hAnsi="Times New Roman"/>
                <w:color w:val="000000"/>
                <w:sz w:val="24"/>
                <w:szCs w:val="24"/>
                <w:lang w:eastAsia="ru-RU"/>
              </w:rPr>
              <w:t xml:space="preserve"> видеокамер</w:t>
            </w:r>
            <w:r>
              <w:rPr>
                <w:rFonts w:ascii="Times New Roman" w:eastAsia="Times New Roman" w:hAnsi="Times New Roman"/>
                <w:color w:val="000000"/>
                <w:sz w:val="24"/>
                <w:szCs w:val="24"/>
                <w:lang w:eastAsia="ru-RU"/>
              </w:rPr>
              <w:t xml:space="preserve"> в зависимости от количества критических зон просмотра, с учетом</w:t>
            </w:r>
            <w:r w:rsidRPr="00F36217">
              <w:rPr>
                <w:rFonts w:ascii="Times New Roman" w:eastAsia="Times New Roman" w:hAnsi="Times New Roman"/>
                <w:color w:val="000000"/>
                <w:sz w:val="24"/>
                <w:szCs w:val="24"/>
                <w:lang w:eastAsia="ru-RU"/>
              </w:rPr>
              <w:t xml:space="preserve"> обеспеч</w:t>
            </w:r>
            <w:r>
              <w:rPr>
                <w:rFonts w:ascii="Times New Roman" w:eastAsia="Times New Roman" w:hAnsi="Times New Roman"/>
                <w:color w:val="000000"/>
                <w:sz w:val="24"/>
                <w:szCs w:val="24"/>
                <w:lang w:eastAsia="ru-RU"/>
              </w:rPr>
              <w:t xml:space="preserve">ения </w:t>
            </w:r>
            <w:r w:rsidRPr="00F36217">
              <w:rPr>
                <w:rFonts w:ascii="Times New Roman" w:eastAsia="Times New Roman" w:hAnsi="Times New Roman"/>
                <w:color w:val="000000"/>
                <w:sz w:val="24"/>
                <w:szCs w:val="24"/>
                <w:lang w:eastAsia="ru-RU"/>
              </w:rPr>
              <w:t>10 % резерв</w:t>
            </w:r>
            <w:r>
              <w:rPr>
                <w:rFonts w:ascii="Times New Roman" w:eastAsia="Times New Roman" w:hAnsi="Times New Roman"/>
                <w:color w:val="000000"/>
                <w:sz w:val="24"/>
                <w:szCs w:val="24"/>
                <w:lang w:eastAsia="ru-RU"/>
              </w:rPr>
              <w:t>а, подключаемых каналов</w:t>
            </w:r>
          </w:p>
        </w:tc>
      </w:tr>
      <w:tr w:rsidR="00FA23A6" w14:paraId="01B02BE3" w14:textId="77777777" w:rsidTr="003A41F7">
        <w:tc>
          <w:tcPr>
            <w:tcW w:w="3115" w:type="dxa"/>
          </w:tcPr>
          <w:p w14:paraId="2ACA58ED" w14:textId="77777777" w:rsidR="00FA23A6" w:rsidRPr="00580A63"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Поддержка разрешений</w:t>
            </w:r>
            <w:r w:rsidRPr="0076095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записи на канал</w:t>
            </w:r>
          </w:p>
        </w:tc>
        <w:tc>
          <w:tcPr>
            <w:tcW w:w="3263" w:type="dxa"/>
          </w:tcPr>
          <w:p w14:paraId="2FC24887"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ниже </w:t>
            </w:r>
            <w:r>
              <w:rPr>
                <w:rFonts w:ascii="Times New Roman" w:hAnsi="Times New Roman" w:cs="Times New Roman"/>
                <w:sz w:val="24"/>
                <w:szCs w:val="24"/>
                <w:lang w:val="en-US"/>
              </w:rPr>
              <w:t>1080P (</w:t>
            </w:r>
            <w:r w:rsidRPr="00037AB6">
              <w:rPr>
                <w:rFonts w:ascii="Times New Roman" w:hAnsi="Times New Roman" w:cs="Times New Roman"/>
                <w:sz w:val="24"/>
                <w:szCs w:val="24"/>
              </w:rPr>
              <w:t>1920×1080</w:t>
            </w:r>
            <w:r>
              <w:rPr>
                <w:rFonts w:ascii="Times New Roman" w:hAnsi="Times New Roman" w:cs="Times New Roman"/>
                <w:sz w:val="24"/>
                <w:szCs w:val="24"/>
                <w:lang w:val="en-US"/>
              </w:rPr>
              <w:t>)</w:t>
            </w:r>
          </w:p>
        </w:tc>
        <w:tc>
          <w:tcPr>
            <w:tcW w:w="3262" w:type="dxa"/>
          </w:tcPr>
          <w:p w14:paraId="4B652102"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ниже </w:t>
            </w:r>
            <w:r>
              <w:rPr>
                <w:rFonts w:ascii="Times New Roman" w:hAnsi="Times New Roman" w:cs="Times New Roman"/>
                <w:sz w:val="24"/>
                <w:szCs w:val="24"/>
                <w:lang w:val="en-US"/>
              </w:rPr>
              <w:t>1080P (</w:t>
            </w:r>
            <w:r w:rsidRPr="00037AB6">
              <w:rPr>
                <w:rFonts w:ascii="Times New Roman" w:hAnsi="Times New Roman" w:cs="Times New Roman"/>
                <w:sz w:val="24"/>
                <w:szCs w:val="24"/>
              </w:rPr>
              <w:t>1920×1080</w:t>
            </w:r>
            <w:r>
              <w:rPr>
                <w:rFonts w:ascii="Times New Roman" w:hAnsi="Times New Roman" w:cs="Times New Roman"/>
                <w:sz w:val="24"/>
                <w:szCs w:val="24"/>
                <w:lang w:val="en-US"/>
              </w:rPr>
              <w:t>)</w:t>
            </w:r>
          </w:p>
        </w:tc>
      </w:tr>
      <w:tr w:rsidR="00FA23A6" w14:paraId="15408956" w14:textId="77777777" w:rsidTr="003A41F7">
        <w:tc>
          <w:tcPr>
            <w:tcW w:w="3115" w:type="dxa"/>
          </w:tcPr>
          <w:p w14:paraId="5E9054FE"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Синхронность воспроизведения</w:t>
            </w:r>
          </w:p>
        </w:tc>
        <w:tc>
          <w:tcPr>
            <w:tcW w:w="3263" w:type="dxa"/>
          </w:tcPr>
          <w:p w14:paraId="62197096"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е менее 25 к/с</w:t>
            </w:r>
            <w:r>
              <w:rPr>
                <w:rFonts w:ascii="Times New Roman" w:hAnsi="Times New Roman" w:cs="Times New Roman"/>
                <w:sz w:val="24"/>
                <w:szCs w:val="24"/>
              </w:rPr>
              <w:t xml:space="preserve"> (</w:t>
            </w:r>
            <w:r w:rsidRPr="00037AB6">
              <w:rPr>
                <w:rFonts w:ascii="Times New Roman" w:hAnsi="Times New Roman" w:cs="Times New Roman"/>
                <w:sz w:val="24"/>
                <w:szCs w:val="24"/>
              </w:rPr>
              <w:t>при</w:t>
            </w:r>
            <w:r>
              <w:rPr>
                <w:rFonts w:ascii="Times New Roman" w:hAnsi="Times New Roman" w:cs="Times New Roman"/>
                <w:sz w:val="24"/>
                <w:szCs w:val="24"/>
              </w:rPr>
              <w:t xml:space="preserve"> 1080Р)</w:t>
            </w:r>
          </w:p>
        </w:tc>
        <w:tc>
          <w:tcPr>
            <w:tcW w:w="3262" w:type="dxa"/>
          </w:tcPr>
          <w:p w14:paraId="050112F2"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е менее 25 к/с</w:t>
            </w:r>
            <w:r>
              <w:rPr>
                <w:rFonts w:ascii="Times New Roman" w:hAnsi="Times New Roman" w:cs="Times New Roman"/>
                <w:sz w:val="24"/>
                <w:szCs w:val="24"/>
              </w:rPr>
              <w:t xml:space="preserve"> (</w:t>
            </w:r>
            <w:r w:rsidRPr="00037AB6">
              <w:rPr>
                <w:rFonts w:ascii="Times New Roman" w:hAnsi="Times New Roman" w:cs="Times New Roman"/>
                <w:sz w:val="24"/>
                <w:szCs w:val="24"/>
              </w:rPr>
              <w:t>при</w:t>
            </w:r>
            <w:r>
              <w:rPr>
                <w:rFonts w:ascii="Times New Roman" w:hAnsi="Times New Roman" w:cs="Times New Roman"/>
                <w:sz w:val="24"/>
                <w:szCs w:val="24"/>
              </w:rPr>
              <w:t xml:space="preserve"> 1080Р</w:t>
            </w:r>
          </w:p>
        </w:tc>
      </w:tr>
      <w:tr w:rsidR="00FA23A6" w14:paraId="6B265A73" w14:textId="77777777" w:rsidTr="003A41F7">
        <w:tc>
          <w:tcPr>
            <w:tcW w:w="3115" w:type="dxa"/>
          </w:tcPr>
          <w:p w14:paraId="67E15D4A"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Формат сжатия (кодировка)</w:t>
            </w:r>
          </w:p>
        </w:tc>
        <w:tc>
          <w:tcPr>
            <w:tcW w:w="3263" w:type="dxa"/>
          </w:tcPr>
          <w:p w14:paraId="4BC4D0CD"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е ниже H.265</w:t>
            </w:r>
          </w:p>
        </w:tc>
        <w:tc>
          <w:tcPr>
            <w:tcW w:w="3262" w:type="dxa"/>
          </w:tcPr>
          <w:p w14:paraId="588B180C"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е ниже H.265</w:t>
            </w:r>
          </w:p>
        </w:tc>
      </w:tr>
      <w:tr w:rsidR="00FA23A6" w14:paraId="6703AAE2" w14:textId="77777777" w:rsidTr="003A41F7">
        <w:tc>
          <w:tcPr>
            <w:tcW w:w="3115" w:type="dxa"/>
          </w:tcPr>
          <w:p w14:paraId="3968E2AB" w14:textId="77777777" w:rsidR="00FA23A6" w:rsidRDefault="00FA23A6" w:rsidP="003A41F7">
            <w:pPr>
              <w:contextualSpacing/>
              <w:rPr>
                <w:rFonts w:ascii="Times New Roman" w:hAnsi="Times New Roman" w:cs="Times New Roman"/>
                <w:sz w:val="24"/>
                <w:szCs w:val="24"/>
              </w:rPr>
            </w:pPr>
            <w:r w:rsidRPr="00037AB6">
              <w:rPr>
                <w:rFonts w:ascii="Times New Roman" w:hAnsi="Times New Roman" w:cs="Times New Roman"/>
                <w:sz w:val="24"/>
                <w:szCs w:val="24"/>
              </w:rPr>
              <w:t xml:space="preserve">Поддержка протокола ONVIF (актуальной версии) </w:t>
            </w:r>
          </w:p>
        </w:tc>
        <w:tc>
          <w:tcPr>
            <w:tcW w:w="3263" w:type="dxa"/>
          </w:tcPr>
          <w:p w14:paraId="07CC7B63" w14:textId="77777777" w:rsidR="00FA23A6" w:rsidRPr="00037AB6" w:rsidRDefault="00FA23A6" w:rsidP="003A41F7">
            <w:pPr>
              <w:contextualSpacing/>
              <w:rPr>
                <w:rFonts w:ascii="Times New Roman" w:hAnsi="Times New Roman" w:cs="Times New Roman"/>
                <w:sz w:val="24"/>
                <w:szCs w:val="24"/>
              </w:rPr>
            </w:pPr>
            <w:r>
              <w:rPr>
                <w:rFonts w:ascii="Times New Roman" w:eastAsia="Times New Roman" w:hAnsi="Times New Roman"/>
                <w:color w:val="000000"/>
                <w:sz w:val="24"/>
                <w:szCs w:val="24"/>
                <w:lang w:eastAsia="ru-RU"/>
              </w:rPr>
              <w:t>Да</w:t>
            </w:r>
          </w:p>
        </w:tc>
        <w:tc>
          <w:tcPr>
            <w:tcW w:w="3262" w:type="dxa"/>
          </w:tcPr>
          <w:p w14:paraId="4AA64075" w14:textId="77777777" w:rsidR="00FA23A6" w:rsidRPr="00037AB6" w:rsidRDefault="00FA23A6" w:rsidP="003A41F7">
            <w:pPr>
              <w:contextualSpacing/>
              <w:rPr>
                <w:rFonts w:ascii="Times New Roman" w:hAnsi="Times New Roman" w:cs="Times New Roman"/>
                <w:sz w:val="24"/>
                <w:szCs w:val="24"/>
              </w:rPr>
            </w:pPr>
            <w:r>
              <w:rPr>
                <w:rFonts w:ascii="Times New Roman" w:eastAsia="Times New Roman" w:hAnsi="Times New Roman"/>
                <w:color w:val="000000"/>
                <w:sz w:val="24"/>
                <w:szCs w:val="24"/>
                <w:lang w:eastAsia="ru-RU"/>
              </w:rPr>
              <w:t>Да</w:t>
            </w:r>
          </w:p>
        </w:tc>
      </w:tr>
      <w:tr w:rsidR="00FA23A6" w14:paraId="5B3D289B" w14:textId="77777777" w:rsidTr="003A41F7">
        <w:tc>
          <w:tcPr>
            <w:tcW w:w="3115" w:type="dxa"/>
          </w:tcPr>
          <w:p w14:paraId="12BF8CE7" w14:textId="77777777" w:rsidR="00FA23A6" w:rsidRDefault="00FA23A6" w:rsidP="003A41F7">
            <w:pPr>
              <w:contextualSpacing/>
              <w:rPr>
                <w:rFonts w:ascii="Times New Roman" w:eastAsia="Times New Roman" w:hAnsi="Times New Roman"/>
                <w:color w:val="000000"/>
                <w:sz w:val="24"/>
                <w:szCs w:val="24"/>
                <w:lang w:eastAsia="ru-RU"/>
              </w:rPr>
            </w:pPr>
            <w:proofErr w:type="spellStart"/>
            <w:r w:rsidRPr="00037AB6">
              <w:rPr>
                <w:rFonts w:ascii="Times New Roman" w:hAnsi="Times New Roman" w:cs="Times New Roman"/>
                <w:sz w:val="24"/>
                <w:szCs w:val="24"/>
              </w:rPr>
              <w:t>PoE</w:t>
            </w:r>
            <w:proofErr w:type="spellEnd"/>
            <w:r w:rsidRPr="00037AB6">
              <w:rPr>
                <w:rFonts w:ascii="Times New Roman" w:hAnsi="Times New Roman" w:cs="Times New Roman"/>
                <w:sz w:val="24"/>
                <w:szCs w:val="24"/>
              </w:rPr>
              <w:t xml:space="preserve"> </w:t>
            </w:r>
            <w:r>
              <w:rPr>
                <w:rFonts w:ascii="Times New Roman" w:hAnsi="Times New Roman" w:cs="Times New Roman"/>
                <w:sz w:val="24"/>
                <w:szCs w:val="24"/>
              </w:rPr>
              <w:t>интерфейсы</w:t>
            </w:r>
          </w:p>
        </w:tc>
        <w:tc>
          <w:tcPr>
            <w:tcW w:w="3263" w:type="dxa"/>
          </w:tcPr>
          <w:p w14:paraId="598D2380" w14:textId="77777777" w:rsidR="00FA23A6" w:rsidRPr="008709ED" w:rsidRDefault="00FA23A6" w:rsidP="003A41F7">
            <w:pP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RJ</w:t>
            </w:r>
            <w:r w:rsidRPr="008709ED">
              <w:rPr>
                <w:rFonts w:ascii="Times New Roman" w:eastAsia="Times New Roman" w:hAnsi="Times New Roman"/>
                <w:color w:val="000000"/>
                <w:sz w:val="24"/>
                <w:szCs w:val="24"/>
                <w:lang w:eastAsia="ru-RU"/>
              </w:rPr>
              <w:t>45</w:t>
            </w:r>
            <w:r>
              <w:rPr>
                <w:rFonts w:ascii="Times New Roman" w:eastAsia="Times New Roman" w:hAnsi="Times New Roman"/>
                <w:color w:val="000000"/>
                <w:sz w:val="24"/>
                <w:szCs w:val="24"/>
                <w:lang w:eastAsia="ru-RU"/>
              </w:rPr>
              <w:t>, 100 Мбит/с</w:t>
            </w:r>
          </w:p>
        </w:tc>
        <w:tc>
          <w:tcPr>
            <w:tcW w:w="3262" w:type="dxa"/>
          </w:tcPr>
          <w:p w14:paraId="1697DE70"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r w:rsidR="00FA23A6" w14:paraId="3A4472DF" w14:textId="77777777" w:rsidTr="003A41F7">
        <w:tc>
          <w:tcPr>
            <w:tcW w:w="3115" w:type="dxa"/>
          </w:tcPr>
          <w:p w14:paraId="544BABCF" w14:textId="77777777" w:rsidR="00FA23A6" w:rsidRDefault="00FA23A6" w:rsidP="003A41F7">
            <w:pPr>
              <w:contextualSpacing/>
              <w:rPr>
                <w:rFonts w:ascii="Times New Roman" w:hAnsi="Times New Roman" w:cs="Times New Roman"/>
                <w:sz w:val="24"/>
                <w:szCs w:val="24"/>
              </w:rPr>
            </w:pPr>
            <w:r>
              <w:rPr>
                <w:rFonts w:ascii="Times New Roman" w:hAnsi="Times New Roman" w:cs="Times New Roman"/>
                <w:sz w:val="24"/>
                <w:szCs w:val="24"/>
              </w:rPr>
              <w:t xml:space="preserve">Стандарт </w:t>
            </w:r>
            <w:proofErr w:type="spellStart"/>
            <w:r w:rsidRPr="00037AB6">
              <w:rPr>
                <w:rFonts w:ascii="Times New Roman" w:hAnsi="Times New Roman" w:cs="Times New Roman"/>
                <w:sz w:val="24"/>
                <w:szCs w:val="24"/>
              </w:rPr>
              <w:t>PoE</w:t>
            </w:r>
            <w:proofErr w:type="spellEnd"/>
          </w:p>
        </w:tc>
        <w:tc>
          <w:tcPr>
            <w:tcW w:w="3263" w:type="dxa"/>
          </w:tcPr>
          <w:p w14:paraId="760AF472" w14:textId="77777777" w:rsidR="00FA23A6" w:rsidRDefault="00FA23A6" w:rsidP="003A41F7">
            <w:pPr>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ниже IEEE 802.3 </w:t>
            </w:r>
            <w:proofErr w:type="spellStart"/>
            <w:r w:rsidRPr="00037AB6">
              <w:rPr>
                <w:rFonts w:ascii="Times New Roman" w:hAnsi="Times New Roman" w:cs="Times New Roman"/>
                <w:sz w:val="24"/>
                <w:szCs w:val="24"/>
              </w:rPr>
              <w:t>af</w:t>
            </w:r>
            <w:proofErr w:type="spellEnd"/>
          </w:p>
        </w:tc>
        <w:tc>
          <w:tcPr>
            <w:tcW w:w="3262" w:type="dxa"/>
          </w:tcPr>
          <w:p w14:paraId="1D50A7DC"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r w:rsidR="00FA23A6" w14:paraId="43C9E31A" w14:textId="77777777" w:rsidTr="003A41F7">
        <w:tc>
          <w:tcPr>
            <w:tcW w:w="3115" w:type="dxa"/>
          </w:tcPr>
          <w:p w14:paraId="6EF7A795" w14:textId="77777777" w:rsidR="00FA23A6" w:rsidRPr="008709ED"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Наличие сетевого порта </w:t>
            </w:r>
            <w:r>
              <w:rPr>
                <w:rFonts w:ascii="Times New Roman" w:hAnsi="Times New Roman" w:cs="Times New Roman"/>
                <w:sz w:val="24"/>
                <w:szCs w:val="24"/>
                <w:lang w:val="en-US"/>
              </w:rPr>
              <w:t>Ethernet</w:t>
            </w:r>
            <w:r w:rsidRPr="008709E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en-US" w:eastAsia="ru-RU"/>
              </w:rPr>
              <w:t>WAN</w:t>
            </w:r>
          </w:p>
        </w:tc>
        <w:tc>
          <w:tcPr>
            <w:tcW w:w="3263" w:type="dxa"/>
          </w:tcPr>
          <w:p w14:paraId="2DE4DF6A"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 xml:space="preserve">менее 1 порта </w:t>
            </w:r>
            <w:r>
              <w:rPr>
                <w:rFonts w:ascii="Times New Roman" w:eastAsia="Times New Roman" w:hAnsi="Times New Roman"/>
                <w:color w:val="000000"/>
                <w:sz w:val="24"/>
                <w:szCs w:val="24"/>
                <w:lang w:val="en-US" w:eastAsia="ru-RU"/>
              </w:rPr>
              <w:t>RJ</w:t>
            </w:r>
            <w:r w:rsidRPr="00623419">
              <w:rPr>
                <w:rFonts w:ascii="Times New Roman" w:eastAsia="Times New Roman" w:hAnsi="Times New Roman"/>
                <w:color w:val="000000"/>
                <w:sz w:val="24"/>
                <w:szCs w:val="24"/>
                <w:lang w:eastAsia="ru-RU"/>
              </w:rPr>
              <w:t xml:space="preserve">45 </w:t>
            </w:r>
          </w:p>
          <w:p w14:paraId="405BA8B8" w14:textId="77777777" w:rsidR="00FA23A6" w:rsidRPr="00623419" w:rsidRDefault="00FA23A6" w:rsidP="003A41F7">
            <w:pPr>
              <w:contextualSpacing/>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10</w:t>
            </w:r>
            <w:r w:rsidRPr="00623419">
              <w:rPr>
                <w:rFonts w:ascii="Times New Roman" w:hAnsi="Times New Roman" w:cs="Times New Roman"/>
                <w:sz w:val="24"/>
                <w:szCs w:val="24"/>
              </w:rPr>
              <w:t>0</w:t>
            </w:r>
            <w:r w:rsidRPr="00037AB6">
              <w:rPr>
                <w:rFonts w:ascii="Times New Roman" w:hAnsi="Times New Roman" w:cs="Times New Roman"/>
                <w:sz w:val="24"/>
                <w:szCs w:val="24"/>
              </w:rPr>
              <w:t>0</w:t>
            </w:r>
            <w:r w:rsidRPr="00623419">
              <w:rPr>
                <w:rFonts w:ascii="Times New Roman" w:hAnsi="Times New Roman" w:cs="Times New Roman"/>
                <w:sz w:val="24"/>
                <w:szCs w:val="24"/>
              </w:rPr>
              <w:t xml:space="preserve"> </w:t>
            </w:r>
            <w:r>
              <w:rPr>
                <w:rFonts w:ascii="Times New Roman" w:hAnsi="Times New Roman" w:cs="Times New Roman"/>
                <w:sz w:val="24"/>
                <w:szCs w:val="24"/>
              </w:rPr>
              <w:t>Мбит/с</w:t>
            </w:r>
          </w:p>
        </w:tc>
        <w:tc>
          <w:tcPr>
            <w:tcW w:w="3262" w:type="dxa"/>
          </w:tcPr>
          <w:p w14:paraId="17647210"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 xml:space="preserve">менее 1 порта </w:t>
            </w:r>
            <w:r>
              <w:rPr>
                <w:rFonts w:ascii="Times New Roman" w:eastAsia="Times New Roman" w:hAnsi="Times New Roman"/>
                <w:color w:val="000000"/>
                <w:sz w:val="24"/>
                <w:szCs w:val="24"/>
                <w:lang w:val="en-US" w:eastAsia="ru-RU"/>
              </w:rPr>
              <w:t>RJ</w:t>
            </w:r>
            <w:r w:rsidRPr="00623419">
              <w:rPr>
                <w:rFonts w:ascii="Times New Roman" w:eastAsia="Times New Roman" w:hAnsi="Times New Roman"/>
                <w:color w:val="000000"/>
                <w:sz w:val="24"/>
                <w:szCs w:val="24"/>
                <w:lang w:eastAsia="ru-RU"/>
              </w:rPr>
              <w:t xml:space="preserve">45 </w:t>
            </w:r>
          </w:p>
          <w:p w14:paraId="037893C7" w14:textId="77777777" w:rsidR="00FA23A6" w:rsidRDefault="00FA23A6" w:rsidP="003A41F7">
            <w:pPr>
              <w:contextualSpacing/>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10</w:t>
            </w:r>
            <w:r w:rsidRPr="00623419">
              <w:rPr>
                <w:rFonts w:ascii="Times New Roman" w:hAnsi="Times New Roman" w:cs="Times New Roman"/>
                <w:sz w:val="24"/>
                <w:szCs w:val="24"/>
              </w:rPr>
              <w:t>0</w:t>
            </w:r>
            <w:r w:rsidRPr="00037AB6">
              <w:rPr>
                <w:rFonts w:ascii="Times New Roman" w:hAnsi="Times New Roman" w:cs="Times New Roman"/>
                <w:sz w:val="24"/>
                <w:szCs w:val="24"/>
              </w:rPr>
              <w:t>0</w:t>
            </w:r>
            <w:r w:rsidRPr="00623419">
              <w:rPr>
                <w:rFonts w:ascii="Times New Roman" w:hAnsi="Times New Roman" w:cs="Times New Roman"/>
                <w:sz w:val="24"/>
                <w:szCs w:val="24"/>
              </w:rPr>
              <w:t xml:space="preserve"> </w:t>
            </w:r>
            <w:r>
              <w:rPr>
                <w:rFonts w:ascii="Times New Roman" w:hAnsi="Times New Roman" w:cs="Times New Roman"/>
                <w:sz w:val="24"/>
                <w:szCs w:val="24"/>
              </w:rPr>
              <w:t>Мбит/с</w:t>
            </w:r>
          </w:p>
        </w:tc>
      </w:tr>
      <w:tr w:rsidR="00FA23A6" w14:paraId="53CF638F" w14:textId="77777777" w:rsidTr="003A41F7">
        <w:tc>
          <w:tcPr>
            <w:tcW w:w="3115" w:type="dxa"/>
          </w:tcPr>
          <w:p w14:paraId="331A43EC" w14:textId="77777777" w:rsidR="00FA23A6" w:rsidRPr="008709ED" w:rsidRDefault="00FA23A6" w:rsidP="003A41F7">
            <w:pPr>
              <w:contextualSpacing/>
              <w:rPr>
                <w:rFonts w:ascii="Times New Roman" w:eastAsia="Times New Roman" w:hAnsi="Times New Roman"/>
                <w:color w:val="000000"/>
                <w:sz w:val="24"/>
                <w:szCs w:val="24"/>
                <w:lang w:val="en-US" w:eastAsia="ru-RU"/>
              </w:rPr>
            </w:pPr>
            <w:r>
              <w:rPr>
                <w:rFonts w:ascii="Times New Roman" w:hAnsi="Times New Roman" w:cs="Times New Roman"/>
                <w:sz w:val="24"/>
                <w:szCs w:val="24"/>
              </w:rPr>
              <w:lastRenderedPageBreak/>
              <w:t>С</w:t>
            </w:r>
            <w:r w:rsidRPr="00037AB6">
              <w:rPr>
                <w:rFonts w:ascii="Times New Roman" w:hAnsi="Times New Roman" w:cs="Times New Roman"/>
                <w:sz w:val="24"/>
                <w:szCs w:val="24"/>
              </w:rPr>
              <w:t>етевые интерфейсы</w:t>
            </w:r>
            <w:r>
              <w:rPr>
                <w:rFonts w:ascii="Times New Roman" w:hAnsi="Times New Roman" w:cs="Times New Roman"/>
                <w:sz w:val="24"/>
                <w:szCs w:val="24"/>
              </w:rPr>
              <w:t xml:space="preserve"> </w:t>
            </w:r>
            <w:r>
              <w:rPr>
                <w:rFonts w:ascii="Times New Roman" w:hAnsi="Times New Roman" w:cs="Times New Roman"/>
                <w:sz w:val="24"/>
                <w:szCs w:val="24"/>
                <w:lang w:val="en-US"/>
              </w:rPr>
              <w:t>Ethernet LAN</w:t>
            </w:r>
          </w:p>
        </w:tc>
        <w:tc>
          <w:tcPr>
            <w:tcW w:w="3263" w:type="dxa"/>
          </w:tcPr>
          <w:p w14:paraId="11AC88A8" w14:textId="77777777" w:rsidR="00FA23A6" w:rsidRPr="008709ED"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менее</w:t>
            </w:r>
            <w:r w:rsidRPr="008709ED">
              <w:rPr>
                <w:rFonts w:ascii="Times New Roman" w:eastAsia="Times New Roman" w:hAnsi="Times New Roman"/>
                <w:color w:val="000000"/>
                <w:sz w:val="24"/>
                <w:szCs w:val="24"/>
                <w:lang w:eastAsia="ru-RU"/>
              </w:rPr>
              <w:t xml:space="preserve"> 1 </w:t>
            </w:r>
            <w:r>
              <w:rPr>
                <w:rFonts w:ascii="Times New Roman" w:eastAsia="Times New Roman" w:hAnsi="Times New Roman"/>
                <w:color w:val="000000"/>
                <w:sz w:val="24"/>
                <w:szCs w:val="24"/>
                <w:lang w:eastAsia="ru-RU"/>
              </w:rPr>
              <w:t>порт</w:t>
            </w:r>
            <w:r w:rsidRPr="008709E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en-US" w:eastAsia="ru-RU"/>
              </w:rPr>
              <w:t>RJ</w:t>
            </w:r>
            <w:r w:rsidRPr="008709ED">
              <w:rPr>
                <w:rFonts w:ascii="Times New Roman" w:eastAsia="Times New Roman" w:hAnsi="Times New Roman"/>
                <w:color w:val="000000"/>
                <w:sz w:val="24"/>
                <w:szCs w:val="24"/>
                <w:lang w:eastAsia="ru-RU"/>
              </w:rPr>
              <w:t xml:space="preserve">45 </w:t>
            </w:r>
          </w:p>
          <w:p w14:paraId="2303594B" w14:textId="77777777" w:rsidR="00FA23A6" w:rsidRPr="008709ED" w:rsidRDefault="00FA23A6" w:rsidP="003A41F7">
            <w:pPr>
              <w:contextualSpacing/>
              <w:rPr>
                <w:rFonts w:ascii="Times New Roman" w:eastAsia="Times New Roman" w:hAnsi="Times New Roman"/>
                <w:color w:val="000000"/>
                <w:sz w:val="24"/>
                <w:szCs w:val="24"/>
                <w:lang w:eastAsia="ru-RU"/>
              </w:rPr>
            </w:pPr>
            <w:r w:rsidRPr="008709ED">
              <w:rPr>
                <w:rFonts w:ascii="Times New Roman" w:hAnsi="Times New Roman" w:cs="Times New Roman"/>
                <w:sz w:val="24"/>
                <w:szCs w:val="24"/>
              </w:rPr>
              <w:t>10</w:t>
            </w:r>
            <w:r w:rsidRPr="008709ED">
              <w:rPr>
                <w:rFonts w:ascii="Times New Roman" w:hAnsi="Times New Roman" w:cs="Times New Roman"/>
                <w:sz w:val="24"/>
                <w:szCs w:val="24"/>
                <w:lang w:val="en-US"/>
              </w:rPr>
              <w:t>Base</w:t>
            </w:r>
            <w:r>
              <w:rPr>
                <w:rFonts w:ascii="Times New Roman" w:hAnsi="Times New Roman" w:cs="Times New Roman"/>
                <w:sz w:val="24"/>
                <w:szCs w:val="24"/>
              </w:rPr>
              <w:t>-</w:t>
            </w:r>
            <w:r w:rsidRPr="008709ED">
              <w:rPr>
                <w:rFonts w:ascii="Times New Roman" w:hAnsi="Times New Roman" w:cs="Times New Roman"/>
                <w:sz w:val="24"/>
                <w:szCs w:val="24"/>
                <w:lang w:val="en-US"/>
              </w:rPr>
              <w:t>T</w:t>
            </w:r>
            <w:r w:rsidRPr="008709ED">
              <w:rPr>
                <w:rFonts w:ascii="Times New Roman" w:hAnsi="Times New Roman" w:cs="Times New Roman"/>
                <w:sz w:val="24"/>
                <w:szCs w:val="24"/>
              </w:rPr>
              <w:t>/100</w:t>
            </w:r>
            <w:r w:rsidRPr="008709ED">
              <w:rPr>
                <w:rFonts w:ascii="Times New Roman" w:hAnsi="Times New Roman" w:cs="Times New Roman"/>
                <w:sz w:val="24"/>
                <w:szCs w:val="24"/>
                <w:lang w:val="en-US"/>
              </w:rPr>
              <w:t>Base</w:t>
            </w:r>
            <w:r>
              <w:rPr>
                <w:rFonts w:ascii="Times New Roman" w:hAnsi="Times New Roman" w:cs="Times New Roman"/>
                <w:sz w:val="24"/>
                <w:szCs w:val="24"/>
              </w:rPr>
              <w:t>-</w:t>
            </w:r>
            <w:r w:rsidRPr="008709ED">
              <w:rPr>
                <w:rFonts w:ascii="Times New Roman" w:hAnsi="Times New Roman" w:cs="Times New Roman"/>
                <w:sz w:val="24"/>
                <w:szCs w:val="24"/>
                <w:lang w:val="en-US"/>
              </w:rPr>
              <w:t>TX</w:t>
            </w:r>
          </w:p>
        </w:tc>
        <w:tc>
          <w:tcPr>
            <w:tcW w:w="3262" w:type="dxa"/>
          </w:tcPr>
          <w:p w14:paraId="528557EE" w14:textId="77777777" w:rsidR="00FA23A6" w:rsidRPr="008709ED"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менее</w:t>
            </w:r>
            <w:r w:rsidRPr="008709ED">
              <w:rPr>
                <w:rFonts w:ascii="Times New Roman" w:eastAsia="Times New Roman" w:hAnsi="Times New Roman"/>
                <w:color w:val="000000"/>
                <w:sz w:val="24"/>
                <w:szCs w:val="24"/>
                <w:lang w:eastAsia="ru-RU"/>
              </w:rPr>
              <w:t xml:space="preserve"> 1 </w:t>
            </w:r>
            <w:r>
              <w:rPr>
                <w:rFonts w:ascii="Times New Roman" w:eastAsia="Times New Roman" w:hAnsi="Times New Roman"/>
                <w:color w:val="000000"/>
                <w:sz w:val="24"/>
                <w:szCs w:val="24"/>
                <w:lang w:eastAsia="ru-RU"/>
              </w:rPr>
              <w:t>порт</w:t>
            </w:r>
            <w:r w:rsidRPr="008709E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en-US" w:eastAsia="ru-RU"/>
              </w:rPr>
              <w:t>RJ</w:t>
            </w:r>
            <w:r w:rsidRPr="008709ED">
              <w:rPr>
                <w:rFonts w:ascii="Times New Roman" w:eastAsia="Times New Roman" w:hAnsi="Times New Roman"/>
                <w:color w:val="000000"/>
                <w:sz w:val="24"/>
                <w:szCs w:val="24"/>
                <w:lang w:eastAsia="ru-RU"/>
              </w:rPr>
              <w:t xml:space="preserve">45 </w:t>
            </w:r>
          </w:p>
          <w:p w14:paraId="608B1C73" w14:textId="77777777" w:rsidR="00FA23A6" w:rsidRDefault="00FA23A6" w:rsidP="003A41F7">
            <w:pPr>
              <w:contextualSpacing/>
              <w:rPr>
                <w:rFonts w:ascii="Times New Roman" w:eastAsia="Times New Roman" w:hAnsi="Times New Roman"/>
                <w:color w:val="000000"/>
                <w:sz w:val="24"/>
                <w:szCs w:val="24"/>
                <w:lang w:eastAsia="ru-RU"/>
              </w:rPr>
            </w:pPr>
            <w:r w:rsidRPr="008709ED">
              <w:rPr>
                <w:rFonts w:ascii="Times New Roman" w:hAnsi="Times New Roman" w:cs="Times New Roman"/>
                <w:sz w:val="24"/>
                <w:szCs w:val="24"/>
              </w:rPr>
              <w:t>10</w:t>
            </w:r>
            <w:r w:rsidRPr="008709ED">
              <w:rPr>
                <w:rFonts w:ascii="Times New Roman" w:hAnsi="Times New Roman" w:cs="Times New Roman"/>
                <w:sz w:val="24"/>
                <w:szCs w:val="24"/>
                <w:lang w:val="en-US"/>
              </w:rPr>
              <w:t>Base</w:t>
            </w:r>
            <w:r>
              <w:rPr>
                <w:rFonts w:ascii="Times New Roman" w:hAnsi="Times New Roman" w:cs="Times New Roman"/>
                <w:sz w:val="24"/>
                <w:szCs w:val="24"/>
              </w:rPr>
              <w:t>-</w:t>
            </w:r>
            <w:r w:rsidRPr="008709ED">
              <w:rPr>
                <w:rFonts w:ascii="Times New Roman" w:hAnsi="Times New Roman" w:cs="Times New Roman"/>
                <w:sz w:val="24"/>
                <w:szCs w:val="24"/>
                <w:lang w:val="en-US"/>
              </w:rPr>
              <w:t>T</w:t>
            </w:r>
            <w:r w:rsidRPr="008709ED">
              <w:rPr>
                <w:rFonts w:ascii="Times New Roman" w:hAnsi="Times New Roman" w:cs="Times New Roman"/>
                <w:sz w:val="24"/>
                <w:szCs w:val="24"/>
              </w:rPr>
              <w:t>/100</w:t>
            </w:r>
            <w:r w:rsidRPr="008709ED">
              <w:rPr>
                <w:rFonts w:ascii="Times New Roman" w:hAnsi="Times New Roman" w:cs="Times New Roman"/>
                <w:sz w:val="24"/>
                <w:szCs w:val="24"/>
                <w:lang w:val="en-US"/>
              </w:rPr>
              <w:t>Base</w:t>
            </w:r>
            <w:r>
              <w:rPr>
                <w:rFonts w:ascii="Times New Roman" w:hAnsi="Times New Roman" w:cs="Times New Roman"/>
                <w:sz w:val="24"/>
                <w:szCs w:val="24"/>
              </w:rPr>
              <w:t>-</w:t>
            </w:r>
            <w:r w:rsidRPr="008709ED">
              <w:rPr>
                <w:rFonts w:ascii="Times New Roman" w:hAnsi="Times New Roman" w:cs="Times New Roman"/>
                <w:sz w:val="24"/>
                <w:szCs w:val="24"/>
                <w:lang w:val="en-US"/>
              </w:rPr>
              <w:t>TX</w:t>
            </w:r>
          </w:p>
        </w:tc>
      </w:tr>
      <w:tr w:rsidR="00FA23A6" w14:paraId="7D4C8CD7" w14:textId="77777777" w:rsidTr="003A41F7">
        <w:tc>
          <w:tcPr>
            <w:tcW w:w="3115" w:type="dxa"/>
          </w:tcPr>
          <w:p w14:paraId="562B417C" w14:textId="77777777" w:rsidR="00FA23A6" w:rsidRDefault="00FA23A6" w:rsidP="003A41F7">
            <w:pPr>
              <w:contextualSpacing/>
              <w:rPr>
                <w:rFonts w:ascii="Times New Roman" w:eastAsia="Times New Roman" w:hAnsi="Times New Roman"/>
                <w:color w:val="000000"/>
                <w:sz w:val="24"/>
                <w:szCs w:val="24"/>
                <w:lang w:eastAsia="ru-RU"/>
              </w:rPr>
            </w:pPr>
            <w:r w:rsidRPr="00037AB6">
              <w:rPr>
                <w:rFonts w:ascii="Times New Roman" w:hAnsi="Times New Roman" w:cs="Times New Roman"/>
                <w:sz w:val="24"/>
                <w:szCs w:val="24"/>
              </w:rPr>
              <w:t>Сетевые протоколы</w:t>
            </w:r>
          </w:p>
        </w:tc>
        <w:tc>
          <w:tcPr>
            <w:tcW w:w="3263" w:type="dxa"/>
          </w:tcPr>
          <w:p w14:paraId="547C1866" w14:textId="77777777" w:rsidR="00FA23A6" w:rsidRPr="00D548F2" w:rsidRDefault="00FA23A6" w:rsidP="003A41F7">
            <w:pPr>
              <w:rPr>
                <w:rFonts w:ascii="Times New Roman" w:hAnsi="Times New Roman" w:cs="Times New Roman"/>
                <w:sz w:val="24"/>
                <w:szCs w:val="24"/>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hAnsi="Times New Roman" w:cs="Times New Roman"/>
                <w:sz w:val="24"/>
                <w:szCs w:val="24"/>
              </w:rPr>
              <w:t xml:space="preserve">менее </w:t>
            </w:r>
            <w:r w:rsidRPr="00037AB6">
              <w:rPr>
                <w:rFonts w:ascii="Times New Roman" w:hAnsi="Times New Roman" w:cs="Times New Roman"/>
                <w:sz w:val="24"/>
                <w:szCs w:val="24"/>
              </w:rPr>
              <w:t>TCP/IP; IPv4; IPv6</w:t>
            </w:r>
          </w:p>
        </w:tc>
        <w:tc>
          <w:tcPr>
            <w:tcW w:w="3262" w:type="dxa"/>
          </w:tcPr>
          <w:p w14:paraId="37C0DF8A" w14:textId="77777777" w:rsidR="00FA23A6" w:rsidRPr="00D548F2" w:rsidRDefault="00FA23A6" w:rsidP="003A41F7">
            <w:pPr>
              <w:rPr>
                <w:rFonts w:ascii="Times New Roman" w:hAnsi="Times New Roman" w:cs="Times New Roman"/>
                <w:sz w:val="24"/>
                <w:szCs w:val="24"/>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hAnsi="Times New Roman" w:cs="Times New Roman"/>
                <w:sz w:val="24"/>
                <w:szCs w:val="24"/>
              </w:rPr>
              <w:t xml:space="preserve">менее </w:t>
            </w:r>
            <w:r w:rsidRPr="00037AB6">
              <w:rPr>
                <w:rFonts w:ascii="Times New Roman" w:hAnsi="Times New Roman" w:cs="Times New Roman"/>
                <w:sz w:val="24"/>
                <w:szCs w:val="24"/>
              </w:rPr>
              <w:t>TCP/IP; IPv4; IPv6</w:t>
            </w:r>
          </w:p>
        </w:tc>
      </w:tr>
      <w:tr w:rsidR="00FA23A6" w14:paraId="7F5A44F7" w14:textId="77777777" w:rsidTr="003A41F7">
        <w:tc>
          <w:tcPr>
            <w:tcW w:w="3115" w:type="dxa"/>
          </w:tcPr>
          <w:p w14:paraId="7CC420E4"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w:t>
            </w:r>
            <w:r w:rsidRPr="00F36217">
              <w:rPr>
                <w:rFonts w:ascii="Times New Roman" w:eastAsia="Times New Roman" w:hAnsi="Times New Roman"/>
                <w:color w:val="000000"/>
                <w:sz w:val="24"/>
                <w:szCs w:val="24"/>
                <w:lang w:eastAsia="ru-RU"/>
              </w:rPr>
              <w:t xml:space="preserve">строенный </w:t>
            </w:r>
            <w:proofErr w:type="spellStart"/>
            <w:r w:rsidRPr="00F36217">
              <w:rPr>
                <w:rFonts w:ascii="Times New Roman" w:eastAsia="Times New Roman" w:hAnsi="Times New Roman"/>
                <w:color w:val="000000"/>
                <w:sz w:val="24"/>
                <w:szCs w:val="24"/>
                <w:lang w:eastAsia="ru-RU"/>
              </w:rPr>
              <w:t>web</w:t>
            </w:r>
            <w:proofErr w:type="spellEnd"/>
            <w:r>
              <w:rPr>
                <w:rFonts w:ascii="Times New Roman" w:eastAsia="Times New Roman" w:hAnsi="Times New Roman"/>
                <w:color w:val="000000"/>
                <w:sz w:val="24"/>
                <w:szCs w:val="24"/>
                <w:lang w:eastAsia="ru-RU"/>
              </w:rPr>
              <w:t>-</w:t>
            </w:r>
            <w:r w:rsidRPr="00F36217">
              <w:rPr>
                <w:rFonts w:ascii="Times New Roman" w:eastAsia="Times New Roman" w:hAnsi="Times New Roman"/>
                <w:color w:val="000000"/>
                <w:sz w:val="24"/>
                <w:szCs w:val="24"/>
                <w:lang w:eastAsia="ru-RU"/>
              </w:rPr>
              <w:t>сервер</w:t>
            </w:r>
          </w:p>
        </w:tc>
        <w:tc>
          <w:tcPr>
            <w:tcW w:w="3263" w:type="dxa"/>
          </w:tcPr>
          <w:p w14:paraId="0B2ED6B9"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c>
          <w:tcPr>
            <w:tcW w:w="3262" w:type="dxa"/>
          </w:tcPr>
          <w:p w14:paraId="1EF02F7B"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w:t>
            </w:r>
          </w:p>
        </w:tc>
      </w:tr>
      <w:tr w:rsidR="00FA23A6" w14:paraId="5AD520EB" w14:textId="77777777" w:rsidTr="003A41F7">
        <w:tc>
          <w:tcPr>
            <w:tcW w:w="3115" w:type="dxa"/>
          </w:tcPr>
          <w:p w14:paraId="4514BC47" w14:textId="77777777" w:rsidR="00FA23A6" w:rsidRPr="00FF484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Количество подключаемых </w:t>
            </w:r>
            <w:r>
              <w:rPr>
                <w:rFonts w:ascii="Times New Roman" w:eastAsia="Times New Roman" w:hAnsi="Times New Roman"/>
                <w:color w:val="000000"/>
                <w:sz w:val="24"/>
                <w:szCs w:val="24"/>
                <w:lang w:val="en-US" w:eastAsia="ru-RU"/>
              </w:rPr>
              <w:t>HDD</w:t>
            </w:r>
            <w:r w:rsidRPr="00FF4846">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для хранения видеоархива)</w:t>
            </w:r>
          </w:p>
        </w:tc>
        <w:tc>
          <w:tcPr>
            <w:tcW w:w="3263" w:type="dxa"/>
          </w:tcPr>
          <w:p w14:paraId="4787D612"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менее двух</w:t>
            </w:r>
          </w:p>
        </w:tc>
        <w:tc>
          <w:tcPr>
            <w:tcW w:w="3262" w:type="dxa"/>
          </w:tcPr>
          <w:p w14:paraId="412C480E" w14:textId="77777777" w:rsidR="00FA23A6" w:rsidRPr="004C3377"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менее одного</w:t>
            </w:r>
          </w:p>
        </w:tc>
      </w:tr>
      <w:tr w:rsidR="00FA23A6" w14:paraId="2487F2B5" w14:textId="77777777" w:rsidTr="003A41F7">
        <w:tc>
          <w:tcPr>
            <w:tcW w:w="3115" w:type="dxa"/>
          </w:tcPr>
          <w:p w14:paraId="3D5CBD6D" w14:textId="77777777" w:rsidR="00FA23A6" w:rsidRPr="00FF4846" w:rsidRDefault="00FA23A6" w:rsidP="003A41F7">
            <w:pPr>
              <w:contextualSpacing/>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 xml:space="preserve">Интерфейс </w:t>
            </w:r>
            <w:r>
              <w:rPr>
                <w:rFonts w:ascii="Times New Roman" w:eastAsia="Times New Roman" w:hAnsi="Times New Roman"/>
                <w:color w:val="000000"/>
                <w:sz w:val="24"/>
                <w:szCs w:val="24"/>
                <w:lang w:val="en-US" w:eastAsia="ru-RU"/>
              </w:rPr>
              <w:t>HDD</w:t>
            </w:r>
          </w:p>
        </w:tc>
        <w:tc>
          <w:tcPr>
            <w:tcW w:w="3263" w:type="dxa"/>
          </w:tcPr>
          <w:p w14:paraId="29DBC136" w14:textId="77777777" w:rsidR="00FA23A6" w:rsidRPr="00FF4846" w:rsidRDefault="00FA23A6" w:rsidP="003A41F7">
            <w:pPr>
              <w:contextualSpacing/>
              <w:rPr>
                <w:rFonts w:ascii="Times New Roman" w:eastAsia="Times New Roman" w:hAnsi="Times New Roman"/>
                <w:color w:val="000000"/>
                <w:sz w:val="24"/>
                <w:szCs w:val="24"/>
                <w:lang w:val="en-US"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 xml:space="preserve">менее </w:t>
            </w:r>
            <w:r>
              <w:rPr>
                <w:rFonts w:ascii="Times New Roman" w:eastAsia="Times New Roman" w:hAnsi="Times New Roman"/>
                <w:color w:val="000000"/>
                <w:sz w:val="24"/>
                <w:szCs w:val="24"/>
                <w:lang w:val="en-US" w:eastAsia="ru-RU"/>
              </w:rPr>
              <w:t>SATA III</w:t>
            </w:r>
          </w:p>
        </w:tc>
        <w:tc>
          <w:tcPr>
            <w:tcW w:w="3262" w:type="dxa"/>
          </w:tcPr>
          <w:p w14:paraId="6E8FFA73"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hAnsi="Times New Roman" w:cs="Times New Roman"/>
                <w:sz w:val="24"/>
                <w:szCs w:val="24"/>
              </w:rPr>
              <w:t>Н</w:t>
            </w:r>
            <w:r w:rsidRPr="00037AB6">
              <w:rPr>
                <w:rFonts w:ascii="Times New Roman" w:hAnsi="Times New Roman" w:cs="Times New Roman"/>
                <w:sz w:val="24"/>
                <w:szCs w:val="24"/>
              </w:rPr>
              <w:t xml:space="preserve">е </w:t>
            </w:r>
            <w:r>
              <w:rPr>
                <w:rFonts w:ascii="Times New Roman" w:eastAsia="Times New Roman" w:hAnsi="Times New Roman"/>
                <w:color w:val="000000"/>
                <w:sz w:val="24"/>
                <w:szCs w:val="24"/>
                <w:lang w:eastAsia="ru-RU"/>
              </w:rPr>
              <w:t xml:space="preserve">менее </w:t>
            </w:r>
            <w:r>
              <w:rPr>
                <w:rFonts w:ascii="Times New Roman" w:eastAsia="Times New Roman" w:hAnsi="Times New Roman"/>
                <w:color w:val="000000"/>
                <w:sz w:val="24"/>
                <w:szCs w:val="24"/>
                <w:lang w:val="en-US" w:eastAsia="ru-RU"/>
              </w:rPr>
              <w:t>SATA III</w:t>
            </w:r>
          </w:p>
        </w:tc>
      </w:tr>
      <w:tr w:rsidR="00FA23A6" w14:paraId="0C81CB82" w14:textId="77777777" w:rsidTr="003A41F7">
        <w:tc>
          <w:tcPr>
            <w:tcW w:w="3115" w:type="dxa"/>
          </w:tcPr>
          <w:p w14:paraId="0E76D702" w14:textId="77777777" w:rsidR="00FA23A6" w:rsidRPr="00FF4846" w:rsidRDefault="00FA23A6" w:rsidP="003A41F7">
            <w:pPr>
              <w:contextualSpacing/>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 xml:space="preserve">Поддерживаемый объем </w:t>
            </w:r>
            <w:r>
              <w:rPr>
                <w:rFonts w:ascii="Times New Roman" w:eastAsia="Times New Roman" w:hAnsi="Times New Roman"/>
                <w:color w:val="000000"/>
                <w:sz w:val="24"/>
                <w:szCs w:val="24"/>
                <w:lang w:val="en-US" w:eastAsia="ru-RU"/>
              </w:rPr>
              <w:t>HDD</w:t>
            </w:r>
          </w:p>
        </w:tc>
        <w:tc>
          <w:tcPr>
            <w:tcW w:w="3263" w:type="dxa"/>
          </w:tcPr>
          <w:p w14:paraId="0023259F" w14:textId="77777777" w:rsidR="00FA23A6" w:rsidRPr="00FF484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Определяется по формуле, указанной в п. 3.3.4.13 Стандарта</w:t>
            </w:r>
          </w:p>
        </w:tc>
        <w:tc>
          <w:tcPr>
            <w:tcW w:w="3262" w:type="dxa"/>
          </w:tcPr>
          <w:p w14:paraId="5F66F996"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Определяется по формуле, указанной в п. 3.3.4.13 Стандарта</w:t>
            </w:r>
          </w:p>
        </w:tc>
      </w:tr>
      <w:tr w:rsidR="00FA23A6" w14:paraId="6B49B40F" w14:textId="77777777" w:rsidTr="003A41F7">
        <w:tc>
          <w:tcPr>
            <w:tcW w:w="3115" w:type="dxa"/>
          </w:tcPr>
          <w:p w14:paraId="6A68FE2F"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Видеовыходы</w:t>
            </w:r>
          </w:p>
        </w:tc>
        <w:tc>
          <w:tcPr>
            <w:tcW w:w="3263" w:type="dxa"/>
          </w:tcPr>
          <w:p w14:paraId="58EC479C" w14:textId="77777777" w:rsidR="00FA23A6" w:rsidRPr="00305915" w:rsidRDefault="00FA23A6" w:rsidP="003A41F7">
            <w:pPr>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Н</w:t>
            </w:r>
            <w:r w:rsidRPr="00305915">
              <w:rPr>
                <w:rFonts w:ascii="Times New Roman" w:hAnsi="Times New Roman" w:cs="Times New Roman"/>
                <w:sz w:val="24"/>
                <w:szCs w:val="24"/>
                <w:shd w:val="clear" w:color="auto" w:fill="FFFFFF"/>
              </w:rPr>
              <w:t>е менее</w:t>
            </w:r>
          </w:p>
          <w:p w14:paraId="7B841325" w14:textId="77777777" w:rsidR="00FA23A6" w:rsidRPr="00305915" w:rsidRDefault="00FA23A6" w:rsidP="003A41F7">
            <w:pPr>
              <w:contextualSpacing/>
              <w:rPr>
                <w:rFonts w:ascii="Times New Roman" w:eastAsia="Times New Roman" w:hAnsi="Times New Roman"/>
                <w:sz w:val="24"/>
                <w:szCs w:val="24"/>
                <w:lang w:eastAsia="ru-RU"/>
              </w:rPr>
            </w:pPr>
            <w:r w:rsidRPr="00305915">
              <w:rPr>
                <w:rFonts w:ascii="Times New Roman" w:hAnsi="Times New Roman" w:cs="Times New Roman"/>
                <w:sz w:val="24"/>
                <w:szCs w:val="24"/>
                <w:shd w:val="clear" w:color="auto" w:fill="FFFFFF"/>
              </w:rPr>
              <w:t>1х VGA/DVI</w:t>
            </w:r>
            <w:r>
              <w:rPr>
                <w:rFonts w:ascii="Times New Roman" w:hAnsi="Times New Roman" w:cs="Times New Roman"/>
                <w:sz w:val="24"/>
                <w:szCs w:val="24"/>
                <w:shd w:val="clear" w:color="auto" w:fill="FFFFFF"/>
              </w:rPr>
              <w:t>-</w:t>
            </w:r>
            <w:r w:rsidRPr="00305915">
              <w:rPr>
                <w:rFonts w:ascii="Times New Roman" w:hAnsi="Times New Roman" w:cs="Times New Roman"/>
                <w:sz w:val="24"/>
                <w:szCs w:val="24"/>
                <w:shd w:val="clear" w:color="auto" w:fill="FFFFFF"/>
              </w:rPr>
              <w:t>D, 1х HDMI</w:t>
            </w:r>
          </w:p>
        </w:tc>
        <w:tc>
          <w:tcPr>
            <w:tcW w:w="3262" w:type="dxa"/>
          </w:tcPr>
          <w:p w14:paraId="14DF6CBA" w14:textId="77777777" w:rsidR="00FA23A6" w:rsidRPr="00305915" w:rsidRDefault="00FA23A6" w:rsidP="003A41F7">
            <w:pPr>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Н</w:t>
            </w:r>
            <w:r w:rsidRPr="00305915">
              <w:rPr>
                <w:rFonts w:ascii="Times New Roman" w:hAnsi="Times New Roman" w:cs="Times New Roman"/>
                <w:sz w:val="24"/>
                <w:szCs w:val="24"/>
                <w:shd w:val="clear" w:color="auto" w:fill="FFFFFF"/>
              </w:rPr>
              <w:t>е менее</w:t>
            </w:r>
          </w:p>
          <w:p w14:paraId="5A5ADFD4" w14:textId="77777777" w:rsidR="00FA23A6" w:rsidRPr="00305915" w:rsidRDefault="00FA23A6" w:rsidP="003A41F7">
            <w:pPr>
              <w:contextualSpacing/>
              <w:rPr>
                <w:rFonts w:ascii="Times New Roman" w:eastAsia="Times New Roman" w:hAnsi="Times New Roman"/>
                <w:sz w:val="24"/>
                <w:szCs w:val="24"/>
                <w:lang w:eastAsia="ru-RU"/>
              </w:rPr>
            </w:pPr>
            <w:r w:rsidRPr="00305915">
              <w:rPr>
                <w:rFonts w:ascii="Times New Roman" w:hAnsi="Times New Roman" w:cs="Times New Roman"/>
                <w:sz w:val="24"/>
                <w:szCs w:val="24"/>
                <w:shd w:val="clear" w:color="auto" w:fill="FFFFFF"/>
              </w:rPr>
              <w:t>1х VGA/DVI</w:t>
            </w:r>
            <w:r>
              <w:rPr>
                <w:rFonts w:ascii="Times New Roman" w:hAnsi="Times New Roman" w:cs="Times New Roman"/>
                <w:sz w:val="24"/>
                <w:szCs w:val="24"/>
                <w:shd w:val="clear" w:color="auto" w:fill="FFFFFF"/>
              </w:rPr>
              <w:t>-</w:t>
            </w:r>
            <w:r w:rsidRPr="00305915">
              <w:rPr>
                <w:rFonts w:ascii="Times New Roman" w:hAnsi="Times New Roman" w:cs="Times New Roman"/>
                <w:sz w:val="24"/>
                <w:szCs w:val="24"/>
                <w:shd w:val="clear" w:color="auto" w:fill="FFFFFF"/>
              </w:rPr>
              <w:t>D, 1х HDMI</w:t>
            </w:r>
          </w:p>
        </w:tc>
      </w:tr>
      <w:tr w:rsidR="00FA23A6" w14:paraId="4163680C" w14:textId="77777777" w:rsidTr="003A41F7">
        <w:tc>
          <w:tcPr>
            <w:tcW w:w="3115" w:type="dxa"/>
          </w:tcPr>
          <w:p w14:paraId="058DA0CF" w14:textId="77777777" w:rsidR="00FA23A6" w:rsidRPr="006F438D"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Количество портов </w:t>
            </w:r>
            <w:r>
              <w:rPr>
                <w:rFonts w:ascii="Times New Roman" w:eastAsia="Times New Roman" w:hAnsi="Times New Roman"/>
                <w:color w:val="000000"/>
                <w:sz w:val="24"/>
                <w:szCs w:val="24"/>
                <w:lang w:val="en-US" w:eastAsia="ru-RU"/>
              </w:rPr>
              <w:t>USB</w:t>
            </w:r>
          </w:p>
        </w:tc>
        <w:tc>
          <w:tcPr>
            <w:tcW w:w="3263" w:type="dxa"/>
          </w:tcPr>
          <w:p w14:paraId="255ED455" w14:textId="77777777" w:rsidR="00FA23A6" w:rsidRPr="00305915" w:rsidRDefault="00FA23A6" w:rsidP="003A41F7">
            <w:pPr>
              <w:contextualSpacing/>
              <w:rPr>
                <w:rFonts w:ascii="Times New Roman" w:eastAsia="Times New Roman" w:hAnsi="Times New Roman"/>
                <w:sz w:val="24"/>
                <w:szCs w:val="24"/>
                <w:lang w:eastAsia="ru-RU"/>
              </w:rPr>
            </w:pPr>
            <w:r>
              <w:rPr>
                <w:rFonts w:ascii="Times New Roman" w:hAnsi="Times New Roman" w:cs="Times New Roman"/>
                <w:sz w:val="24"/>
                <w:szCs w:val="24"/>
                <w:shd w:val="clear" w:color="auto" w:fill="FFFFFF"/>
              </w:rPr>
              <w:t>Н</w:t>
            </w:r>
            <w:r w:rsidRPr="00305915">
              <w:rPr>
                <w:rFonts w:ascii="Times New Roman" w:hAnsi="Times New Roman" w:cs="Times New Roman"/>
                <w:sz w:val="24"/>
                <w:szCs w:val="24"/>
                <w:shd w:val="clear" w:color="auto" w:fill="FFFFFF"/>
              </w:rPr>
              <w:t>е менее</w:t>
            </w:r>
            <w:r w:rsidRPr="006F438D">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дву</w:t>
            </w:r>
            <w:r w:rsidRPr="00305915">
              <w:rPr>
                <w:rFonts w:ascii="Times New Roman" w:hAnsi="Times New Roman" w:cs="Times New Roman"/>
                <w:sz w:val="24"/>
                <w:szCs w:val="24"/>
              </w:rPr>
              <w:t>х, USB 2.0</w:t>
            </w:r>
            <w:r w:rsidRPr="00305915">
              <w:rPr>
                <w:rFonts w:ascii="Times New Roman" w:eastAsia="Times New Roman" w:hAnsi="Times New Roman"/>
                <w:sz w:val="24"/>
                <w:szCs w:val="24"/>
                <w:lang w:eastAsia="ru-RU"/>
              </w:rPr>
              <w:t xml:space="preserve"> </w:t>
            </w:r>
          </w:p>
        </w:tc>
        <w:tc>
          <w:tcPr>
            <w:tcW w:w="3262" w:type="dxa"/>
          </w:tcPr>
          <w:p w14:paraId="42047E05" w14:textId="77777777" w:rsidR="00FA23A6" w:rsidRPr="00305915" w:rsidRDefault="00FA23A6" w:rsidP="003A41F7">
            <w:pPr>
              <w:contextualSpacing/>
              <w:rPr>
                <w:rFonts w:ascii="Times New Roman" w:eastAsia="Times New Roman" w:hAnsi="Times New Roman"/>
                <w:sz w:val="24"/>
                <w:szCs w:val="24"/>
                <w:lang w:eastAsia="ru-RU"/>
              </w:rPr>
            </w:pPr>
            <w:r>
              <w:rPr>
                <w:rFonts w:ascii="Times New Roman" w:hAnsi="Times New Roman" w:cs="Times New Roman"/>
                <w:sz w:val="24"/>
                <w:szCs w:val="24"/>
                <w:shd w:val="clear" w:color="auto" w:fill="FFFFFF"/>
              </w:rPr>
              <w:t>Н</w:t>
            </w:r>
            <w:r w:rsidRPr="00305915">
              <w:rPr>
                <w:rFonts w:ascii="Times New Roman" w:hAnsi="Times New Roman" w:cs="Times New Roman"/>
                <w:sz w:val="24"/>
                <w:szCs w:val="24"/>
                <w:shd w:val="clear" w:color="auto" w:fill="FFFFFF"/>
              </w:rPr>
              <w:t>е менее</w:t>
            </w:r>
            <w:r w:rsidRPr="00305915">
              <w:rPr>
                <w:rFonts w:ascii="Times New Roman" w:hAnsi="Times New Roman" w:cs="Times New Roman"/>
                <w:sz w:val="24"/>
                <w:szCs w:val="24"/>
                <w:shd w:val="clear" w:color="auto" w:fill="FFFFFF"/>
                <w:lang w:val="en-US"/>
              </w:rPr>
              <w:t xml:space="preserve"> </w:t>
            </w:r>
            <w:r>
              <w:rPr>
                <w:rFonts w:ascii="Times New Roman" w:hAnsi="Times New Roman" w:cs="Times New Roman"/>
                <w:sz w:val="24"/>
                <w:szCs w:val="24"/>
              </w:rPr>
              <w:t>дву</w:t>
            </w:r>
            <w:r w:rsidRPr="00305915">
              <w:rPr>
                <w:rFonts w:ascii="Times New Roman" w:hAnsi="Times New Roman" w:cs="Times New Roman"/>
                <w:sz w:val="24"/>
                <w:szCs w:val="24"/>
              </w:rPr>
              <w:t>х, USB 2.0</w:t>
            </w:r>
          </w:p>
        </w:tc>
      </w:tr>
      <w:tr w:rsidR="00FA23A6" w14:paraId="551570FF" w14:textId="77777777" w:rsidTr="003A41F7">
        <w:tc>
          <w:tcPr>
            <w:tcW w:w="3115" w:type="dxa"/>
          </w:tcPr>
          <w:p w14:paraId="1D9B7339" w14:textId="77777777" w:rsidR="00FA23A6" w:rsidRDefault="00FA23A6" w:rsidP="003A41F7">
            <w:pPr>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Функциональные возможности:</w:t>
            </w:r>
          </w:p>
        </w:tc>
        <w:tc>
          <w:tcPr>
            <w:tcW w:w="6525" w:type="dxa"/>
            <w:gridSpan w:val="2"/>
          </w:tcPr>
          <w:p w14:paraId="6FA00388" w14:textId="77777777" w:rsidR="00FA23A6" w:rsidRDefault="00FA23A6" w:rsidP="003A41F7">
            <w:pPr>
              <w:ind w:left="313" w:hanging="283"/>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Общий функционал:</w:t>
            </w:r>
          </w:p>
          <w:p w14:paraId="68B47097"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ПО, обеспечивающего просмотр событий в реальном времени, доступ к работе с видеоархивом, управление видеорегистратором и видеокамерами с сетевого клиента (компьютера) под операционными системами Windows;</w:t>
            </w:r>
          </w:p>
          <w:p w14:paraId="6D50382E"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в функции «детектора движения» возможности по регулировке порога срабатывания и чувствительности для обеспечения гарантированного фиксирования передвижений;</w:t>
            </w:r>
          </w:p>
          <w:p w14:paraId="3988290F"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встроенной системы авторизации пользователей с разграничением уровней доступа к функциональным возможностям СОТ;</w:t>
            </w:r>
          </w:p>
          <w:p w14:paraId="379BF11A"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журнала событий;</w:t>
            </w:r>
          </w:p>
          <w:p w14:paraId="747D4550"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 xml:space="preserve">наличие полноэкранного отображения и </w:t>
            </w:r>
            <w:proofErr w:type="spellStart"/>
            <w:r w:rsidRPr="00F36217">
              <w:rPr>
                <w:rFonts w:ascii="Times New Roman" w:eastAsia="Times New Roman" w:hAnsi="Times New Roman"/>
                <w:color w:val="000000"/>
                <w:sz w:val="24"/>
                <w:szCs w:val="24"/>
                <w:lang w:eastAsia="ru-RU"/>
              </w:rPr>
              <w:t>мультиэкранного</w:t>
            </w:r>
            <w:proofErr w:type="spellEnd"/>
            <w:r w:rsidRPr="00F36217">
              <w:rPr>
                <w:rFonts w:ascii="Times New Roman" w:eastAsia="Times New Roman" w:hAnsi="Times New Roman"/>
                <w:color w:val="000000"/>
                <w:sz w:val="24"/>
                <w:szCs w:val="24"/>
                <w:lang w:eastAsia="ru-RU"/>
              </w:rPr>
              <w:t xml:space="preserve"> формата отображения подключенных видеокамер;</w:t>
            </w:r>
          </w:p>
          <w:p w14:paraId="04D90A39" w14:textId="77777777" w:rsidR="00FA23A6" w:rsidRPr="00F36217"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функции пред записи и пост тревожной записи;</w:t>
            </w:r>
          </w:p>
          <w:p w14:paraId="1569DF70" w14:textId="77777777" w:rsidR="00FA23A6"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наличие синхронной</w:t>
            </w:r>
            <w:r>
              <w:rPr>
                <w:rFonts w:ascii="Times New Roman" w:eastAsia="Times New Roman" w:hAnsi="Times New Roman"/>
                <w:color w:val="000000"/>
                <w:sz w:val="24"/>
                <w:szCs w:val="24"/>
                <w:lang w:eastAsia="ru-RU"/>
              </w:rPr>
              <w:t xml:space="preserve"> записи аудиоканалов видеокамер;</w:t>
            </w:r>
          </w:p>
          <w:p w14:paraId="19AD7E0B" w14:textId="77777777" w:rsidR="00FA23A6"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sidRPr="00F36217">
              <w:rPr>
                <w:rFonts w:ascii="Times New Roman" w:eastAsia="Times New Roman" w:hAnsi="Times New Roman"/>
                <w:color w:val="000000"/>
                <w:sz w:val="24"/>
                <w:szCs w:val="24"/>
                <w:lang w:eastAsia="ru-RU"/>
              </w:rPr>
              <w:t>триплексное выполнение функций штатного режима (видеонаблюдение, видеозапись и просмотр архива) без ограничения оперативных действий операторов просмотра архивов, отображением.</w:t>
            </w:r>
          </w:p>
          <w:p w14:paraId="2FC921DF" w14:textId="77777777" w:rsidR="00FA23A6" w:rsidRPr="00F36217" w:rsidRDefault="00FA23A6" w:rsidP="003A41F7">
            <w:pPr>
              <w:tabs>
                <w:tab w:val="left" w:pos="465"/>
              </w:tabs>
              <w:ind w:left="28"/>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архивирования видеоинформации должно быть предусмотрено:</w:t>
            </w:r>
          </w:p>
          <w:p w14:paraId="5225327D" w14:textId="77777777" w:rsidR="00FA23A6" w:rsidRDefault="00FA23A6" w:rsidP="00672917">
            <w:pPr>
              <w:numPr>
                <w:ilvl w:val="0"/>
                <w:numId w:val="11"/>
              </w:numPr>
              <w:tabs>
                <w:tab w:val="left" w:pos="465"/>
              </w:tabs>
              <w:ind w:left="28" w:firstLine="0"/>
              <w:contextualSpacing/>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обеспечение </w:t>
            </w:r>
            <w:r w:rsidRPr="00F36217">
              <w:rPr>
                <w:rFonts w:ascii="Times New Roman" w:eastAsia="Times New Roman" w:hAnsi="Times New Roman"/>
                <w:color w:val="000000"/>
                <w:sz w:val="24"/>
                <w:szCs w:val="24"/>
                <w:lang w:eastAsia="ru-RU"/>
              </w:rPr>
              <w:t>глубин</w:t>
            </w:r>
            <w:r>
              <w:rPr>
                <w:rFonts w:ascii="Times New Roman" w:eastAsia="Times New Roman" w:hAnsi="Times New Roman"/>
                <w:color w:val="000000"/>
                <w:sz w:val="24"/>
                <w:szCs w:val="24"/>
                <w:lang w:eastAsia="ru-RU"/>
              </w:rPr>
              <w:t>ы</w:t>
            </w:r>
            <w:r w:rsidRPr="00F36217">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видео</w:t>
            </w:r>
            <w:r w:rsidRPr="00F36217">
              <w:rPr>
                <w:rFonts w:ascii="Times New Roman" w:eastAsia="Times New Roman" w:hAnsi="Times New Roman"/>
                <w:color w:val="000000"/>
                <w:sz w:val="24"/>
                <w:szCs w:val="24"/>
                <w:lang w:eastAsia="ru-RU"/>
              </w:rPr>
              <w:t xml:space="preserve">архива </w:t>
            </w:r>
            <w:r w:rsidRPr="00664C86">
              <w:rPr>
                <w:rFonts w:ascii="Times New Roman" w:eastAsia="Times New Roman" w:hAnsi="Times New Roman"/>
                <w:b/>
                <w:color w:val="000000"/>
                <w:sz w:val="24"/>
                <w:szCs w:val="24"/>
                <w:lang w:eastAsia="ru-RU"/>
              </w:rPr>
              <w:t>не менее 30 суток</w:t>
            </w:r>
            <w:r>
              <w:rPr>
                <w:rFonts w:ascii="Times New Roman" w:eastAsia="Times New Roman" w:hAnsi="Times New Roman"/>
                <w:color w:val="000000"/>
                <w:sz w:val="24"/>
                <w:szCs w:val="24"/>
                <w:lang w:eastAsia="ru-RU"/>
              </w:rPr>
              <w:t>;</w:t>
            </w:r>
          </w:p>
          <w:p w14:paraId="780ED460" w14:textId="77777777" w:rsidR="00FA23A6" w:rsidRPr="000E5F0C"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возможность </w:t>
            </w:r>
            <w:r w:rsidRPr="000E5F0C">
              <w:rPr>
                <w:rFonts w:ascii="Times New Roman" w:eastAsia="Times New Roman" w:hAnsi="Times New Roman" w:cs="Times New Roman"/>
                <w:kern w:val="3"/>
                <w:sz w:val="24"/>
                <w:szCs w:val="24"/>
                <w:lang w:eastAsia="ru-RU"/>
              </w:rPr>
              <w:t>индивидуальн</w:t>
            </w:r>
            <w:r>
              <w:rPr>
                <w:rFonts w:ascii="Times New Roman" w:eastAsia="Times New Roman" w:hAnsi="Times New Roman" w:cs="Times New Roman"/>
                <w:kern w:val="3"/>
                <w:sz w:val="24"/>
                <w:szCs w:val="24"/>
                <w:lang w:eastAsia="ru-RU"/>
              </w:rPr>
              <w:t>ой</w:t>
            </w:r>
            <w:r w:rsidRPr="000E5F0C">
              <w:rPr>
                <w:rFonts w:ascii="Times New Roman" w:eastAsia="Times New Roman" w:hAnsi="Times New Roman" w:cs="Times New Roman"/>
                <w:kern w:val="3"/>
                <w:sz w:val="24"/>
                <w:szCs w:val="24"/>
                <w:lang w:eastAsia="ru-RU"/>
              </w:rPr>
              <w:t xml:space="preserve"> настройк</w:t>
            </w:r>
            <w:r>
              <w:rPr>
                <w:rFonts w:ascii="Times New Roman" w:eastAsia="Times New Roman" w:hAnsi="Times New Roman" w:cs="Times New Roman"/>
                <w:kern w:val="3"/>
                <w:sz w:val="24"/>
                <w:szCs w:val="24"/>
                <w:lang w:eastAsia="ru-RU"/>
              </w:rPr>
              <w:t>и</w:t>
            </w:r>
            <w:r w:rsidRPr="000E5F0C">
              <w:rPr>
                <w:rFonts w:ascii="Times New Roman" w:eastAsia="Times New Roman" w:hAnsi="Times New Roman" w:cs="Times New Roman"/>
                <w:kern w:val="3"/>
                <w:sz w:val="24"/>
                <w:szCs w:val="24"/>
                <w:lang w:eastAsia="ru-RU"/>
              </w:rPr>
              <w:t xml:space="preserve"> параметров изображения, качества сжатого изображения, скорости записи для каждого входа;</w:t>
            </w:r>
          </w:p>
          <w:p w14:paraId="6BF66773" w14:textId="77777777" w:rsidR="00FA23A6" w:rsidRPr="000E5F0C"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SimSun" w:hAnsi="Times New Roman" w:cs="Times New Roman"/>
                <w:kern w:val="3"/>
                <w:sz w:val="24"/>
                <w:szCs w:val="24"/>
                <w:lang w:eastAsia="ru-RU"/>
              </w:rPr>
            </w:pPr>
            <w:r>
              <w:rPr>
                <w:rFonts w:ascii="Times New Roman" w:eastAsia="SimSun" w:hAnsi="Times New Roman" w:cs="Times New Roman"/>
                <w:kern w:val="3"/>
                <w:sz w:val="24"/>
                <w:szCs w:val="24"/>
                <w:lang w:eastAsia="ru-RU"/>
              </w:rPr>
              <w:t xml:space="preserve">возможность </w:t>
            </w:r>
            <w:r w:rsidRPr="000E5F0C">
              <w:rPr>
                <w:rFonts w:ascii="Times New Roman" w:eastAsia="SimSun" w:hAnsi="Times New Roman" w:cs="Times New Roman"/>
                <w:kern w:val="3"/>
                <w:sz w:val="24"/>
                <w:szCs w:val="24"/>
                <w:lang w:eastAsia="ru-RU"/>
              </w:rPr>
              <w:t>настройк</w:t>
            </w:r>
            <w:r>
              <w:rPr>
                <w:rFonts w:ascii="Times New Roman" w:eastAsia="SimSun" w:hAnsi="Times New Roman" w:cs="Times New Roman"/>
                <w:kern w:val="3"/>
                <w:sz w:val="24"/>
                <w:szCs w:val="24"/>
                <w:lang w:eastAsia="ru-RU"/>
              </w:rPr>
              <w:t>и</w:t>
            </w:r>
            <w:r w:rsidRPr="000E5F0C">
              <w:rPr>
                <w:rFonts w:ascii="Times New Roman" w:eastAsia="SimSun" w:hAnsi="Times New Roman" w:cs="Times New Roman"/>
                <w:kern w:val="3"/>
                <w:sz w:val="24"/>
                <w:szCs w:val="24"/>
                <w:lang w:eastAsia="ru-RU"/>
              </w:rPr>
              <w:t xml:space="preserve"> режимов записи: по срабатыванию детектора движения, внешнему сигналу тревоги, а также непрерывную запись;</w:t>
            </w:r>
          </w:p>
          <w:p w14:paraId="66EB9B4A" w14:textId="77777777" w:rsidR="00FA23A6" w:rsidRPr="000E5F0C"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возможность </w:t>
            </w:r>
            <w:r w:rsidRPr="000E5F0C">
              <w:rPr>
                <w:rFonts w:ascii="Times New Roman" w:eastAsia="Times New Roman" w:hAnsi="Times New Roman" w:cs="Times New Roman"/>
                <w:kern w:val="3"/>
                <w:sz w:val="24"/>
                <w:szCs w:val="24"/>
                <w:lang w:eastAsia="ru-RU"/>
              </w:rPr>
              <w:t>хранени</w:t>
            </w:r>
            <w:r>
              <w:rPr>
                <w:rFonts w:ascii="Times New Roman" w:eastAsia="Times New Roman" w:hAnsi="Times New Roman" w:cs="Times New Roman"/>
                <w:kern w:val="3"/>
                <w:sz w:val="24"/>
                <w:szCs w:val="24"/>
                <w:lang w:eastAsia="ru-RU"/>
              </w:rPr>
              <w:t>я</w:t>
            </w:r>
            <w:r w:rsidRPr="000E5F0C">
              <w:rPr>
                <w:rFonts w:ascii="Times New Roman" w:eastAsia="Times New Roman" w:hAnsi="Times New Roman" w:cs="Times New Roman"/>
                <w:kern w:val="3"/>
                <w:sz w:val="24"/>
                <w:szCs w:val="24"/>
                <w:lang w:eastAsia="ru-RU"/>
              </w:rPr>
              <w:t xml:space="preserve"> архивов изображения на жестком диске в формате, защищенном от несанкционированного </w:t>
            </w:r>
            <w:r w:rsidRPr="000E5F0C">
              <w:rPr>
                <w:rFonts w:ascii="Times New Roman" w:eastAsia="Times New Roman" w:hAnsi="Times New Roman" w:cs="Times New Roman"/>
                <w:kern w:val="3"/>
                <w:sz w:val="24"/>
                <w:szCs w:val="24"/>
                <w:lang w:eastAsia="ru-RU"/>
              </w:rPr>
              <w:lastRenderedPageBreak/>
              <w:t>изменения, с возможностью экспорта фрагментов в общепринятые форматы;</w:t>
            </w:r>
          </w:p>
          <w:p w14:paraId="77B1511A" w14:textId="77777777" w:rsidR="00FA23A6" w:rsidRPr="000E5F0C"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Times New Roman" w:hAnsi="Times New Roman" w:cs="Times New Roman"/>
                <w:kern w:val="3"/>
                <w:sz w:val="24"/>
                <w:szCs w:val="24"/>
                <w:lang w:eastAsia="ru-RU"/>
              </w:rPr>
            </w:pPr>
            <w:r w:rsidRPr="000E5F0C">
              <w:rPr>
                <w:rFonts w:ascii="Times New Roman" w:eastAsia="Times New Roman" w:hAnsi="Times New Roman" w:cs="Times New Roman"/>
                <w:kern w:val="3"/>
                <w:sz w:val="24"/>
                <w:szCs w:val="24"/>
                <w:lang w:eastAsia="ru-RU"/>
              </w:rPr>
              <w:t>возможность увеличения объема архива изображения путем установки дополнительных устройств хранения информации повышенной емкости;</w:t>
            </w:r>
          </w:p>
          <w:p w14:paraId="68814FE0" w14:textId="77777777" w:rsidR="00FA23A6" w:rsidRPr="000E5F0C"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возможность </w:t>
            </w:r>
            <w:r w:rsidRPr="000E5F0C">
              <w:rPr>
                <w:rFonts w:ascii="Times New Roman" w:eastAsia="Times New Roman" w:hAnsi="Times New Roman" w:cs="Times New Roman"/>
                <w:kern w:val="3"/>
                <w:sz w:val="24"/>
                <w:szCs w:val="24"/>
                <w:lang w:eastAsia="ru-RU"/>
              </w:rPr>
              <w:t>поиск</w:t>
            </w:r>
            <w:r>
              <w:rPr>
                <w:rFonts w:ascii="Times New Roman" w:eastAsia="Times New Roman" w:hAnsi="Times New Roman" w:cs="Times New Roman"/>
                <w:kern w:val="3"/>
                <w:sz w:val="24"/>
                <w:szCs w:val="24"/>
                <w:lang w:eastAsia="ru-RU"/>
              </w:rPr>
              <w:t>а</w:t>
            </w:r>
            <w:r w:rsidRPr="000E5F0C">
              <w:rPr>
                <w:rFonts w:ascii="Times New Roman" w:eastAsia="Times New Roman" w:hAnsi="Times New Roman" w:cs="Times New Roman"/>
                <w:kern w:val="3"/>
                <w:sz w:val="24"/>
                <w:szCs w:val="24"/>
                <w:lang w:eastAsia="ru-RU"/>
              </w:rPr>
              <w:t xml:space="preserve"> в архиве изображений по номеру телекамеры, времени, дате;</w:t>
            </w:r>
          </w:p>
          <w:p w14:paraId="43E220E9" w14:textId="77777777" w:rsidR="00FA23A6" w:rsidRPr="006F438D" w:rsidRDefault="00FA23A6" w:rsidP="00672917">
            <w:pPr>
              <w:pStyle w:val="a7"/>
              <w:numPr>
                <w:ilvl w:val="0"/>
                <w:numId w:val="11"/>
              </w:numPr>
              <w:shd w:val="clear" w:color="auto" w:fill="FFFFFF"/>
              <w:tabs>
                <w:tab w:val="left" w:pos="465"/>
                <w:tab w:val="left" w:pos="1418"/>
              </w:tabs>
              <w:suppressAutoHyphens/>
              <w:autoSpaceDN w:val="0"/>
              <w:ind w:left="28" w:firstLine="0"/>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возможность </w:t>
            </w:r>
            <w:r w:rsidRPr="000E5F0C">
              <w:rPr>
                <w:rFonts w:ascii="Times New Roman" w:eastAsia="Times New Roman" w:hAnsi="Times New Roman" w:cs="Times New Roman"/>
                <w:kern w:val="3"/>
                <w:sz w:val="24"/>
                <w:szCs w:val="24"/>
                <w:lang w:eastAsia="ru-RU"/>
              </w:rPr>
              <w:t>настройк</w:t>
            </w:r>
            <w:r>
              <w:rPr>
                <w:rFonts w:ascii="Times New Roman" w:eastAsia="Times New Roman" w:hAnsi="Times New Roman" w:cs="Times New Roman"/>
                <w:kern w:val="3"/>
                <w:sz w:val="24"/>
                <w:szCs w:val="24"/>
                <w:lang w:eastAsia="ru-RU"/>
              </w:rPr>
              <w:t>и</w:t>
            </w:r>
            <w:r w:rsidRPr="000E5F0C">
              <w:rPr>
                <w:rFonts w:ascii="Times New Roman" w:eastAsia="Times New Roman" w:hAnsi="Times New Roman" w:cs="Times New Roman"/>
                <w:kern w:val="3"/>
                <w:sz w:val="24"/>
                <w:szCs w:val="24"/>
                <w:lang w:eastAsia="ru-RU"/>
              </w:rPr>
              <w:t xml:space="preserve"> скорости передачи изображений в зависимости от пропускной способности использ</w:t>
            </w:r>
            <w:r>
              <w:rPr>
                <w:rFonts w:ascii="Times New Roman" w:eastAsia="Times New Roman" w:hAnsi="Times New Roman" w:cs="Times New Roman"/>
                <w:kern w:val="3"/>
                <w:sz w:val="24"/>
                <w:szCs w:val="24"/>
                <w:lang w:eastAsia="ru-RU"/>
              </w:rPr>
              <w:t>уемого сетевого соединения</w:t>
            </w:r>
          </w:p>
        </w:tc>
      </w:tr>
    </w:tbl>
    <w:p w14:paraId="329CC51F" w14:textId="77777777" w:rsidR="00FA23A6" w:rsidRPr="001B12F0" w:rsidRDefault="00FA23A6" w:rsidP="00FA23A6">
      <w:pPr>
        <w:spacing w:before="120" w:after="0" w:line="240" w:lineRule="auto"/>
        <w:ind w:firstLine="567"/>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Допустимо изменение базовых параметров видеорегистраторов с учетом индивидуальных функционально</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производственных и организационных особенностей объекта, при этом требуется обоснование необходимости и целесообразности изменения этих параметров.</w:t>
      </w:r>
    </w:p>
    <w:p w14:paraId="434311F9" w14:textId="77777777" w:rsidR="00FA23A6" w:rsidRPr="001B12F0" w:rsidRDefault="00FA23A6" w:rsidP="00FA23A6">
      <w:pPr>
        <w:pStyle w:val="a7"/>
        <w:tabs>
          <w:tab w:val="left" w:pos="1843"/>
        </w:tabs>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3.3.4.13.</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При реализации СОТ на безе серверного оборудования (видеосерверов) необходимо учитывать следующие требования:</w:t>
      </w:r>
    </w:p>
    <w:p w14:paraId="7F1563E1" w14:textId="77777777" w:rsidR="00FA23A6" w:rsidRPr="001B12F0" w:rsidRDefault="00FA23A6" w:rsidP="00FA23A6">
      <w:pPr>
        <w:spacing w:after="0" w:line="240" w:lineRule="auto"/>
        <w:ind w:firstLine="709"/>
        <w:contextualSpacing/>
        <w:jc w:val="both"/>
        <w:rPr>
          <w:rFonts w:ascii="Times New Roman" w:hAnsi="Times New Roman" w:cs="Times New Roman"/>
          <w:sz w:val="28"/>
          <w:szCs w:val="28"/>
        </w:rPr>
      </w:pPr>
      <w:r w:rsidRPr="001B12F0">
        <w:rPr>
          <w:rFonts w:ascii="Times New Roman" w:hAnsi="Times New Roman" w:cs="Times New Roman"/>
          <w:sz w:val="28"/>
          <w:szCs w:val="28"/>
        </w:rPr>
        <w:t>Технические решения на базе видеосерверов применимы для объектов 1</w:t>
      </w:r>
      <w:r>
        <w:rPr>
          <w:rFonts w:ascii="Times New Roman" w:hAnsi="Times New Roman" w:cs="Times New Roman"/>
          <w:sz w:val="28"/>
          <w:szCs w:val="28"/>
        </w:rPr>
        <w:t>-</w:t>
      </w:r>
      <w:r w:rsidRPr="001B12F0">
        <w:rPr>
          <w:rFonts w:ascii="Times New Roman" w:hAnsi="Times New Roman" w:cs="Times New Roman"/>
          <w:sz w:val="28"/>
          <w:szCs w:val="28"/>
        </w:rPr>
        <w:t>й и 2</w:t>
      </w:r>
      <w:r>
        <w:rPr>
          <w:rFonts w:ascii="Times New Roman" w:hAnsi="Times New Roman" w:cs="Times New Roman"/>
          <w:sz w:val="28"/>
          <w:szCs w:val="28"/>
        </w:rPr>
        <w:t>-</w:t>
      </w:r>
      <w:r w:rsidRPr="001B12F0">
        <w:rPr>
          <w:rFonts w:ascii="Times New Roman" w:hAnsi="Times New Roman" w:cs="Times New Roman"/>
          <w:sz w:val="28"/>
          <w:szCs w:val="28"/>
        </w:rPr>
        <w:t>й категорий по АТЗ, а также объектов автотранспортных предприятий и магистральных сортировочных центров, имеющих 3</w:t>
      </w:r>
      <w:r>
        <w:rPr>
          <w:rFonts w:ascii="Times New Roman" w:hAnsi="Times New Roman" w:cs="Times New Roman"/>
          <w:sz w:val="28"/>
          <w:szCs w:val="28"/>
        </w:rPr>
        <w:t>-</w:t>
      </w:r>
      <w:r w:rsidRPr="001B12F0">
        <w:rPr>
          <w:rFonts w:ascii="Times New Roman" w:hAnsi="Times New Roman" w:cs="Times New Roman"/>
          <w:sz w:val="28"/>
          <w:szCs w:val="28"/>
        </w:rPr>
        <w:t>ю категорию по АТЗ.</w:t>
      </w:r>
    </w:p>
    <w:p w14:paraId="72A5BA8D"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 случаях реализации технических решений построения СОТ на базе серверного оборудования, при необходимости осуществления оперативного контроля и автоматизации управления ТСО в целом, могут быть организованы АРМ дежурных операторов и администратора СОТ.</w:t>
      </w:r>
    </w:p>
    <w:p w14:paraId="5AF2B153"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Требования по организации и комплектованию АРМ приведены в </w:t>
      </w:r>
      <w:proofErr w:type="spellStart"/>
      <w:r w:rsidRPr="001B12F0">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п</w:t>
      </w:r>
      <w:proofErr w:type="spellEnd"/>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3.3.6.5</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3.3.6.6</w:t>
      </w:r>
      <w:r>
        <w:rPr>
          <w:rFonts w:ascii="Times New Roman" w:eastAsia="Times New Roman" w:hAnsi="Times New Roman"/>
          <w:color w:val="000000"/>
          <w:sz w:val="28"/>
          <w:szCs w:val="28"/>
          <w:lang w:eastAsia="ru-RU"/>
        </w:rPr>
        <w:t xml:space="preserve"> Стандарта</w:t>
      </w:r>
      <w:r w:rsidRPr="001B12F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т</w:t>
      </w:r>
      <w:r w:rsidRPr="001B12F0">
        <w:rPr>
          <w:rFonts w:ascii="Times New Roman" w:eastAsia="Times New Roman" w:hAnsi="Times New Roman"/>
          <w:color w:val="000000"/>
          <w:sz w:val="28"/>
          <w:szCs w:val="28"/>
          <w:lang w:eastAsia="ru-RU"/>
        </w:rPr>
        <w:t>аблица 3).</w:t>
      </w:r>
    </w:p>
    <w:p w14:paraId="2B89B1F8"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Оборудование должно быть серийного производства, обеспеченное гарантией производителя на изделие в целом.</w:t>
      </w:r>
    </w:p>
    <w:p w14:paraId="5C7D3163"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Оборудование должно иметь предустановленную операционную систему.</w:t>
      </w:r>
    </w:p>
    <w:p w14:paraId="49DC88F1"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Видеосерверы СОТ должны быть основаны на открытых стандартах IP и поддерживать:</w:t>
      </w:r>
    </w:p>
    <w:p w14:paraId="2C7E678F"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протокол для взаимодействия оборудования и программных средств </w:t>
      </w:r>
      <w:r w:rsidRPr="001B12F0">
        <w:rPr>
          <w:rFonts w:ascii="Times New Roman" w:eastAsia="Times New Roman" w:hAnsi="Times New Roman"/>
          <w:color w:val="000000"/>
          <w:sz w:val="28"/>
          <w:szCs w:val="28"/>
          <w:lang w:val="en-US" w:eastAsia="ru-RU"/>
        </w:rPr>
        <w:t>ONVIF</w:t>
      </w:r>
      <w:r w:rsidRPr="001B12F0">
        <w:rPr>
          <w:rFonts w:ascii="Times New Roman" w:eastAsia="Times New Roman" w:hAnsi="Times New Roman"/>
          <w:color w:val="000000"/>
          <w:sz w:val="28"/>
          <w:szCs w:val="28"/>
          <w:lang w:eastAsia="ru-RU"/>
        </w:rPr>
        <w:t xml:space="preserve"> актуальной версии;</w:t>
      </w:r>
    </w:p>
    <w:p w14:paraId="0857A2E8"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форматы кодирования </w:t>
      </w:r>
      <w:r w:rsidRPr="001B12F0">
        <w:rPr>
          <w:rFonts w:ascii="Times New Roman" w:eastAsia="Times New Roman" w:hAnsi="Times New Roman"/>
          <w:color w:val="000000"/>
          <w:sz w:val="28"/>
          <w:szCs w:val="28"/>
          <w:lang w:val="en-US" w:eastAsia="ru-RU"/>
        </w:rPr>
        <w:t>H</w:t>
      </w:r>
      <w:r w:rsidRPr="001B12F0">
        <w:rPr>
          <w:rFonts w:ascii="Times New Roman" w:eastAsia="Times New Roman" w:hAnsi="Times New Roman"/>
          <w:color w:val="000000"/>
          <w:sz w:val="28"/>
          <w:szCs w:val="28"/>
          <w:lang w:eastAsia="ru-RU"/>
        </w:rPr>
        <w:t xml:space="preserve">.265 / </w:t>
      </w:r>
      <w:r w:rsidRPr="001B12F0">
        <w:rPr>
          <w:rFonts w:ascii="Times New Roman" w:eastAsia="Times New Roman" w:hAnsi="Times New Roman"/>
          <w:color w:val="000000"/>
          <w:sz w:val="28"/>
          <w:szCs w:val="28"/>
          <w:lang w:val="en-US" w:eastAsia="ru-RU"/>
        </w:rPr>
        <w:t>H</w:t>
      </w:r>
      <w:r w:rsidRPr="001B12F0">
        <w:rPr>
          <w:rFonts w:ascii="Times New Roman" w:eastAsia="Times New Roman" w:hAnsi="Times New Roman"/>
          <w:color w:val="000000"/>
          <w:sz w:val="28"/>
          <w:szCs w:val="28"/>
          <w:lang w:eastAsia="ru-RU"/>
        </w:rPr>
        <w:t>.265+;</w:t>
      </w:r>
    </w:p>
    <w:p w14:paraId="25115C79"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подключение требуемого количества видеокамер с разрешением 1920x1080 в соответствии с принятыми техническими или проектными решениями с обязательным соблюдением уровня загрузки процессора не более 60</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w:t>
      </w:r>
    </w:p>
    <w:p w14:paraId="26155EA8"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встроенную видеокарту с поддержкой разрешения не менее 1920x1200 точек, не менее 60Гц, не менее 16 млн цветов одновременно, интегрированный интерфейс VGA;</w:t>
      </w:r>
    </w:p>
    <w:p w14:paraId="1CDD1E90"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сетевые протоколы </w:t>
      </w:r>
      <w:r w:rsidRPr="001B12F0">
        <w:rPr>
          <w:rFonts w:ascii="Times New Roman" w:eastAsia="Times New Roman" w:hAnsi="Times New Roman"/>
          <w:color w:val="000000"/>
          <w:sz w:val="28"/>
          <w:szCs w:val="28"/>
          <w:lang w:val="en-US" w:eastAsia="ru-RU"/>
        </w:rPr>
        <w:t>HTTP</w:t>
      </w:r>
      <w:r w:rsidRPr="001B12F0">
        <w:rPr>
          <w:rFonts w:ascii="Times New Roman" w:eastAsia="Times New Roman" w:hAnsi="Times New Roman"/>
          <w:color w:val="000000"/>
          <w:sz w:val="28"/>
          <w:szCs w:val="28"/>
          <w:lang w:eastAsia="ru-RU"/>
        </w:rPr>
        <w:t xml:space="preserve">, </w:t>
      </w:r>
      <w:proofErr w:type="spellStart"/>
      <w:r w:rsidRPr="001B12F0">
        <w:rPr>
          <w:rFonts w:ascii="Times New Roman" w:eastAsia="Times New Roman" w:hAnsi="Times New Roman"/>
          <w:color w:val="000000"/>
          <w:sz w:val="28"/>
          <w:szCs w:val="28"/>
          <w:lang w:val="en-US" w:eastAsia="ru-RU"/>
        </w:rPr>
        <w:t>IPv</w:t>
      </w:r>
      <w:proofErr w:type="spellEnd"/>
      <w:r w:rsidRPr="001B12F0">
        <w:rPr>
          <w:rFonts w:ascii="Times New Roman" w:eastAsia="Times New Roman" w:hAnsi="Times New Roman"/>
          <w:color w:val="000000"/>
          <w:sz w:val="28"/>
          <w:szCs w:val="28"/>
          <w:lang w:eastAsia="ru-RU"/>
        </w:rPr>
        <w:t>4/</w:t>
      </w:r>
      <w:proofErr w:type="spellStart"/>
      <w:r w:rsidRPr="001B12F0">
        <w:rPr>
          <w:rFonts w:ascii="Times New Roman" w:eastAsia="Times New Roman" w:hAnsi="Times New Roman"/>
          <w:color w:val="000000"/>
          <w:sz w:val="28"/>
          <w:szCs w:val="28"/>
          <w:lang w:val="en-US" w:eastAsia="ru-RU"/>
        </w:rPr>
        <w:t>IPv</w:t>
      </w:r>
      <w:proofErr w:type="spellEnd"/>
      <w:r w:rsidRPr="001B12F0">
        <w:rPr>
          <w:rFonts w:ascii="Times New Roman" w:eastAsia="Times New Roman" w:hAnsi="Times New Roman"/>
          <w:color w:val="000000"/>
          <w:sz w:val="28"/>
          <w:szCs w:val="28"/>
          <w:lang w:eastAsia="ru-RU"/>
        </w:rPr>
        <w:t xml:space="preserve">6, </w:t>
      </w:r>
      <w:r w:rsidRPr="001B12F0">
        <w:rPr>
          <w:rFonts w:ascii="Times New Roman" w:eastAsia="Times New Roman" w:hAnsi="Times New Roman"/>
          <w:color w:val="000000"/>
          <w:sz w:val="28"/>
          <w:szCs w:val="28"/>
          <w:lang w:val="en-US" w:eastAsia="ru-RU"/>
        </w:rPr>
        <w:t>TCP</w:t>
      </w:r>
      <w:r w:rsidRPr="001B12F0">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val="en-US" w:eastAsia="ru-RU"/>
        </w:rPr>
        <w:t>IP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UPNP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RTSP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UDP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SMTP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NTP</w:t>
      </w:r>
      <w:r w:rsidRPr="001B12F0">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val="en-US" w:eastAsia="ru-RU"/>
        </w:rPr>
        <w:t>DHCP</w:t>
      </w:r>
      <w:r w:rsidRPr="001B12F0">
        <w:rPr>
          <w:rFonts w:ascii="Times New Roman" w:eastAsia="Times New Roman" w:hAnsi="Times New Roman"/>
          <w:color w:val="000000"/>
          <w:sz w:val="28"/>
          <w:szCs w:val="28"/>
          <w:lang w:eastAsia="ru-RU"/>
        </w:rPr>
        <w:t>;</w:t>
      </w:r>
    </w:p>
    <w:p w14:paraId="69EA3162"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 xml:space="preserve">сетевые интерфейсы </w:t>
      </w:r>
      <w:proofErr w:type="spellStart"/>
      <w:r w:rsidRPr="001B12F0">
        <w:rPr>
          <w:rFonts w:ascii="Times New Roman" w:eastAsia="Times New Roman" w:hAnsi="Times New Roman"/>
          <w:color w:val="000000"/>
          <w:sz w:val="28"/>
          <w:szCs w:val="28"/>
          <w:lang w:eastAsia="ru-RU"/>
        </w:rPr>
        <w:t>Gbit</w:t>
      </w:r>
      <w:proofErr w:type="spellEnd"/>
      <w:r w:rsidRPr="001B12F0">
        <w:rPr>
          <w:rFonts w:ascii="Times New Roman" w:eastAsia="Times New Roman" w:hAnsi="Times New Roman"/>
          <w:color w:val="000000"/>
          <w:sz w:val="28"/>
          <w:szCs w:val="28"/>
          <w:lang w:eastAsia="ru-RU"/>
        </w:rPr>
        <w:t xml:space="preserve"> Ethernet;</w:t>
      </w:r>
    </w:p>
    <w:p w14:paraId="587569D9"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последовательный интерфейс для подключения периферийных устройств стандарта не ниже </w:t>
      </w:r>
      <w:r w:rsidRPr="001B12F0">
        <w:rPr>
          <w:rFonts w:ascii="Times New Roman" w:eastAsia="Times New Roman" w:hAnsi="Times New Roman"/>
          <w:color w:val="000000"/>
          <w:sz w:val="28"/>
          <w:szCs w:val="28"/>
          <w:lang w:val="en-US" w:eastAsia="ru-RU"/>
        </w:rPr>
        <w:t>USB</w:t>
      </w:r>
      <w:r w:rsidRPr="001B12F0">
        <w:rPr>
          <w:rFonts w:ascii="Times New Roman" w:eastAsia="Times New Roman" w:hAnsi="Times New Roman"/>
          <w:color w:val="000000"/>
          <w:sz w:val="28"/>
          <w:szCs w:val="28"/>
          <w:lang w:eastAsia="ru-RU"/>
        </w:rPr>
        <w:t xml:space="preserve"> 2.0 </w:t>
      </w:r>
    </w:p>
    <w:p w14:paraId="2B6A7D3B"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триплексное выполнение функций штатного режима (видеонаблюдение, видеозапись и просмотр архива) без ограничения оперативных действий операторов просмотра архивов;</w:t>
      </w:r>
    </w:p>
    <w:p w14:paraId="2F52FA48"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скоростью записи в архив не менее 25 к/с на канал, при разрешении, соответствующем разрешению подключенных видеокамер;</w:t>
      </w:r>
    </w:p>
    <w:p w14:paraId="1D585853"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интерфейс жесткого диска </w:t>
      </w:r>
      <w:r w:rsidRPr="001B12F0">
        <w:rPr>
          <w:rFonts w:ascii="Times New Roman" w:eastAsia="Times New Roman" w:hAnsi="Times New Roman"/>
          <w:color w:val="000000"/>
          <w:sz w:val="28"/>
          <w:szCs w:val="28"/>
          <w:lang w:val="en-US" w:eastAsia="ru-RU"/>
        </w:rPr>
        <w:t>HDD</w:t>
      </w:r>
      <w:r w:rsidRPr="001B12F0">
        <w:rPr>
          <w:rFonts w:ascii="Times New Roman" w:eastAsia="Times New Roman" w:hAnsi="Times New Roman"/>
          <w:color w:val="000000"/>
          <w:sz w:val="28"/>
          <w:szCs w:val="28"/>
          <w:lang w:eastAsia="ru-RU"/>
        </w:rPr>
        <w:t xml:space="preserve"> для операционной системы серверного исполнения SSD (SATA 3.0);</w:t>
      </w:r>
    </w:p>
    <w:p w14:paraId="61413C85" w14:textId="77777777" w:rsidR="00FA23A6"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количество и объем подключаемых жестких дисков </w:t>
      </w:r>
      <w:r w:rsidRPr="001B12F0">
        <w:rPr>
          <w:rFonts w:ascii="Times New Roman" w:eastAsia="Times New Roman" w:hAnsi="Times New Roman"/>
          <w:color w:val="000000"/>
          <w:sz w:val="28"/>
          <w:szCs w:val="28"/>
          <w:lang w:val="en-US" w:eastAsia="ru-RU"/>
        </w:rPr>
        <w:t>HDD</w:t>
      </w:r>
      <w:r w:rsidRPr="001B12F0">
        <w:rPr>
          <w:rFonts w:ascii="Times New Roman" w:eastAsia="Times New Roman" w:hAnsi="Times New Roman"/>
          <w:color w:val="000000"/>
          <w:sz w:val="28"/>
          <w:szCs w:val="28"/>
          <w:lang w:eastAsia="ru-RU"/>
        </w:rPr>
        <w:t xml:space="preserve"> для хранения видеоинформации определяется техническим или проектным решением с учетом расчетной формулы,</w:t>
      </w:r>
      <w:r w:rsidRPr="001B12F0">
        <w:rPr>
          <w:rFonts w:ascii="Times New Roman" w:hAnsi="Times New Roman" w:cs="Times New Roman"/>
          <w:sz w:val="28"/>
          <w:szCs w:val="28"/>
        </w:rPr>
        <w:t xml:space="preserve"> обеспечивающей архив видеозаписей </w:t>
      </w:r>
      <w:r w:rsidRPr="00F40C4F">
        <w:rPr>
          <w:rFonts w:ascii="Times New Roman" w:hAnsi="Times New Roman" w:cs="Times New Roman"/>
          <w:b/>
          <w:sz w:val="28"/>
          <w:szCs w:val="28"/>
        </w:rPr>
        <w:t xml:space="preserve">не менее 30 </w:t>
      </w:r>
      <w:r>
        <w:rPr>
          <w:rFonts w:ascii="Times New Roman" w:hAnsi="Times New Roman" w:cs="Times New Roman"/>
          <w:b/>
          <w:sz w:val="28"/>
          <w:szCs w:val="28"/>
        </w:rPr>
        <w:t>суток</w:t>
      </w:r>
      <w:r>
        <w:rPr>
          <w:rFonts w:ascii="Times New Roman" w:eastAsia="Times New Roman" w:hAnsi="Times New Roman"/>
          <w:color w:val="000000"/>
          <w:sz w:val="28"/>
          <w:szCs w:val="28"/>
          <w:lang w:eastAsia="ru-RU"/>
        </w:rPr>
        <w:t>.</w:t>
      </w:r>
    </w:p>
    <w:p w14:paraId="1EBBA863" w14:textId="77777777" w:rsidR="00FA23A6" w:rsidRPr="001B12F0" w:rsidRDefault="00FA23A6" w:rsidP="00FA23A6">
      <w:pPr>
        <w:pStyle w:val="a7"/>
        <w:spacing w:after="120" w:line="240" w:lineRule="auto"/>
        <w:ind w:left="0" w:firstLine="709"/>
        <w:contextualSpacing w:val="0"/>
        <w:jc w:val="both"/>
        <w:rPr>
          <w:rFonts w:ascii="Times New Roman" w:hAnsi="Times New Roman" w:cs="Times New Roman"/>
          <w:sz w:val="28"/>
          <w:szCs w:val="28"/>
        </w:rPr>
      </w:pPr>
      <w:r w:rsidRPr="001B12F0">
        <w:rPr>
          <w:rFonts w:ascii="Times New Roman" w:hAnsi="Times New Roman" w:cs="Times New Roman"/>
          <w:sz w:val="28"/>
          <w:szCs w:val="28"/>
        </w:rPr>
        <w:t>Формула расчета объема видеоархива:</w:t>
      </w:r>
    </w:p>
    <w:p w14:paraId="2037B14A" w14:textId="77777777" w:rsidR="00FA23A6" w:rsidRDefault="00FA23A6" w:rsidP="00FA23A6">
      <w:pPr>
        <w:pStyle w:val="a7"/>
        <w:spacing w:before="120" w:after="120" w:line="240" w:lineRule="auto"/>
        <w:ind w:left="0" w:firstLine="709"/>
        <w:contextualSpacing w:val="0"/>
        <w:jc w:val="center"/>
        <w:rPr>
          <w:rFonts w:ascii="Times New Roman" w:hAnsi="Times New Roman" w:cs="Times New Roman"/>
          <w:sz w:val="28"/>
          <w:szCs w:val="28"/>
        </w:rPr>
      </w:pPr>
      <w:r w:rsidRPr="001B12F0">
        <w:rPr>
          <w:rFonts w:ascii="Times New Roman" w:hAnsi="Times New Roman" w:cs="Times New Roman"/>
          <w:b/>
          <w:sz w:val="28"/>
          <w:szCs w:val="28"/>
        </w:rPr>
        <w:t>V=T*∑(b*n) *3600*t/8796093</w:t>
      </w:r>
      <w:r w:rsidRPr="001B12F0">
        <w:rPr>
          <w:rFonts w:ascii="Times New Roman" w:hAnsi="Times New Roman" w:cs="Times New Roman"/>
          <w:sz w:val="28"/>
          <w:szCs w:val="28"/>
        </w:rPr>
        <w:t xml:space="preserve">, </w:t>
      </w:r>
    </w:p>
    <w:p w14:paraId="139916C3" w14:textId="77777777" w:rsidR="00FA23A6" w:rsidRPr="001B12F0" w:rsidRDefault="00FA23A6" w:rsidP="00FA23A6">
      <w:pPr>
        <w:pStyle w:val="a7"/>
        <w:spacing w:before="120" w:after="0" w:line="240" w:lineRule="auto"/>
        <w:ind w:left="0" w:firstLine="709"/>
        <w:contextualSpacing w:val="0"/>
        <w:jc w:val="both"/>
        <w:rPr>
          <w:rFonts w:ascii="Times New Roman" w:hAnsi="Times New Roman" w:cs="Times New Roman"/>
          <w:sz w:val="28"/>
          <w:szCs w:val="28"/>
        </w:rPr>
      </w:pPr>
      <w:r w:rsidRPr="001B12F0">
        <w:rPr>
          <w:rFonts w:ascii="Times New Roman" w:hAnsi="Times New Roman" w:cs="Times New Roman"/>
          <w:sz w:val="28"/>
          <w:szCs w:val="28"/>
        </w:rPr>
        <w:t>где</w:t>
      </w:r>
    </w:p>
    <w:p w14:paraId="730AF720"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V</w:t>
      </w:r>
      <w:r w:rsidRPr="001B12F0">
        <w:rPr>
          <w:rFonts w:ascii="Times New Roman" w:hAnsi="Times New Roman" w:cs="Times New Roman"/>
          <w:sz w:val="28"/>
          <w:szCs w:val="28"/>
        </w:rPr>
        <w:t xml:space="preserve"> – объем архива в терабайтах;</w:t>
      </w:r>
    </w:p>
    <w:p w14:paraId="06B780FD"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T</w:t>
      </w:r>
      <w:r w:rsidRPr="001B12F0">
        <w:rPr>
          <w:rFonts w:ascii="Times New Roman" w:hAnsi="Times New Roman" w:cs="Times New Roman"/>
          <w:sz w:val="28"/>
          <w:szCs w:val="28"/>
        </w:rPr>
        <w:t xml:space="preserve"> – кол</w:t>
      </w:r>
      <w:r>
        <w:rPr>
          <w:rFonts w:ascii="Times New Roman" w:hAnsi="Times New Roman" w:cs="Times New Roman"/>
          <w:sz w:val="28"/>
          <w:szCs w:val="28"/>
        </w:rPr>
        <w:t>ичество</w:t>
      </w:r>
      <w:r w:rsidRPr="001B12F0">
        <w:rPr>
          <w:rFonts w:ascii="Times New Roman" w:hAnsi="Times New Roman" w:cs="Times New Roman"/>
          <w:sz w:val="28"/>
          <w:szCs w:val="28"/>
        </w:rPr>
        <w:t xml:space="preserve"> дней хранения архива;</w:t>
      </w:r>
    </w:p>
    <w:p w14:paraId="48DC0ED9"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b</w:t>
      </w:r>
      <w:r w:rsidRPr="001B12F0">
        <w:rPr>
          <w:rFonts w:ascii="Times New Roman" w:hAnsi="Times New Roman" w:cs="Times New Roman"/>
          <w:sz w:val="28"/>
          <w:szCs w:val="28"/>
        </w:rPr>
        <w:t xml:space="preserve"> – поток с одной камеры в </w:t>
      </w:r>
      <w:proofErr w:type="spellStart"/>
      <w:r w:rsidRPr="001B12F0">
        <w:rPr>
          <w:rFonts w:ascii="Times New Roman" w:hAnsi="Times New Roman" w:cs="Times New Roman"/>
          <w:sz w:val="28"/>
          <w:szCs w:val="28"/>
        </w:rPr>
        <w:t>Mbit</w:t>
      </w:r>
      <w:proofErr w:type="spellEnd"/>
      <w:r w:rsidRPr="001B12F0">
        <w:rPr>
          <w:rFonts w:ascii="Times New Roman" w:hAnsi="Times New Roman" w:cs="Times New Roman"/>
          <w:sz w:val="28"/>
          <w:szCs w:val="28"/>
        </w:rPr>
        <w:t>/s;</w:t>
      </w:r>
    </w:p>
    <w:p w14:paraId="3D3289BA"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n</w:t>
      </w:r>
      <w:r w:rsidRPr="001B12F0">
        <w:rPr>
          <w:rFonts w:ascii="Times New Roman" w:hAnsi="Times New Roman" w:cs="Times New Roman"/>
          <w:sz w:val="28"/>
          <w:szCs w:val="28"/>
        </w:rPr>
        <w:t xml:space="preserve"> – кол</w:t>
      </w:r>
      <w:r>
        <w:rPr>
          <w:rFonts w:ascii="Times New Roman" w:hAnsi="Times New Roman" w:cs="Times New Roman"/>
          <w:sz w:val="28"/>
          <w:szCs w:val="28"/>
        </w:rPr>
        <w:t>ичест</w:t>
      </w:r>
      <w:r w:rsidRPr="001B12F0">
        <w:rPr>
          <w:rFonts w:ascii="Times New Roman" w:hAnsi="Times New Roman" w:cs="Times New Roman"/>
          <w:sz w:val="28"/>
          <w:szCs w:val="28"/>
        </w:rPr>
        <w:t>во камер с этим потоком;</w:t>
      </w:r>
    </w:p>
    <w:p w14:paraId="56DA77D1"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t</w:t>
      </w:r>
      <w:r w:rsidRPr="001B12F0">
        <w:rPr>
          <w:rFonts w:ascii="Times New Roman" w:hAnsi="Times New Roman" w:cs="Times New Roman"/>
          <w:sz w:val="28"/>
          <w:szCs w:val="28"/>
        </w:rPr>
        <w:t xml:space="preserve"> – суммарное время записи в течении суток, в часах (количество часов работы объекта в соответствии с его режимом работы);</w:t>
      </w:r>
    </w:p>
    <w:p w14:paraId="16335F33" w14:textId="77777777" w:rsidR="00FA23A6" w:rsidRPr="001B12F0" w:rsidRDefault="00FA23A6" w:rsidP="00FA23A6">
      <w:pPr>
        <w:pStyle w:val="a7"/>
        <w:spacing w:line="240" w:lineRule="auto"/>
        <w:ind w:left="0" w:firstLine="709"/>
        <w:rPr>
          <w:rFonts w:ascii="Times New Roman" w:hAnsi="Times New Roman" w:cs="Times New Roman"/>
          <w:sz w:val="28"/>
          <w:szCs w:val="28"/>
        </w:rPr>
      </w:pPr>
      <w:r w:rsidRPr="001B12F0">
        <w:rPr>
          <w:rFonts w:ascii="Times New Roman" w:hAnsi="Times New Roman" w:cs="Times New Roman"/>
          <w:b/>
          <w:sz w:val="28"/>
          <w:szCs w:val="28"/>
        </w:rPr>
        <w:t>3600</w:t>
      </w:r>
      <w:r w:rsidRPr="001B12F0">
        <w:rPr>
          <w:rFonts w:ascii="Times New Roman" w:hAnsi="Times New Roman" w:cs="Times New Roman"/>
          <w:sz w:val="28"/>
          <w:szCs w:val="28"/>
        </w:rPr>
        <w:t xml:space="preserve"> – кол</w:t>
      </w:r>
      <w:r>
        <w:rPr>
          <w:rFonts w:ascii="Times New Roman" w:hAnsi="Times New Roman" w:cs="Times New Roman"/>
          <w:sz w:val="28"/>
          <w:szCs w:val="28"/>
        </w:rPr>
        <w:t>ичест</w:t>
      </w:r>
      <w:r w:rsidRPr="001B12F0">
        <w:rPr>
          <w:rFonts w:ascii="Times New Roman" w:hAnsi="Times New Roman" w:cs="Times New Roman"/>
          <w:sz w:val="28"/>
          <w:szCs w:val="28"/>
        </w:rPr>
        <w:t>во секунд в часе;</w:t>
      </w:r>
    </w:p>
    <w:p w14:paraId="4BD7EBF0" w14:textId="77777777" w:rsidR="00FA23A6" w:rsidRPr="001B12F0" w:rsidRDefault="00FA23A6" w:rsidP="00FA23A6">
      <w:pPr>
        <w:pStyle w:val="a7"/>
        <w:tabs>
          <w:tab w:val="left" w:pos="993"/>
        </w:tabs>
        <w:spacing w:after="120" w:line="240" w:lineRule="auto"/>
        <w:ind w:left="0" w:firstLine="709"/>
        <w:contextualSpacing w:val="0"/>
        <w:rPr>
          <w:sz w:val="28"/>
          <w:szCs w:val="28"/>
          <w:lang w:eastAsia="ru-RU"/>
        </w:rPr>
      </w:pPr>
      <w:r w:rsidRPr="001B12F0">
        <w:rPr>
          <w:rFonts w:ascii="Times New Roman" w:hAnsi="Times New Roman" w:cs="Times New Roman"/>
          <w:b/>
          <w:sz w:val="28"/>
          <w:szCs w:val="28"/>
        </w:rPr>
        <w:t>8 796 093</w:t>
      </w:r>
      <w:r w:rsidRPr="001B12F0">
        <w:rPr>
          <w:rFonts w:ascii="Times New Roman" w:hAnsi="Times New Roman" w:cs="Times New Roman"/>
          <w:sz w:val="28"/>
          <w:szCs w:val="28"/>
        </w:rPr>
        <w:t xml:space="preserve"> – количество мегабитов в терабайте</w:t>
      </w:r>
      <w:r>
        <w:rPr>
          <w:rFonts w:ascii="Times New Roman" w:hAnsi="Times New Roman" w:cs="Times New Roman"/>
          <w:sz w:val="28"/>
          <w:szCs w:val="28"/>
        </w:rPr>
        <w:t>.</w:t>
      </w:r>
    </w:p>
    <w:p w14:paraId="358329CF" w14:textId="77777777" w:rsidR="00FA23A6" w:rsidRPr="001B12F0" w:rsidRDefault="00FA23A6" w:rsidP="00FA23A6">
      <w:pPr>
        <w:tabs>
          <w:tab w:val="left" w:pos="1843"/>
        </w:tabs>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3.3.4.14.</w:t>
      </w:r>
      <w:r>
        <w:rPr>
          <w:rFonts w:ascii="Times New Roman" w:eastAsia="Times New Roman" w:hAnsi="Times New Roman"/>
          <w:color w:val="000000"/>
          <w:sz w:val="28"/>
          <w:szCs w:val="28"/>
          <w:lang w:eastAsia="ru-RU"/>
        </w:rPr>
        <w:tab/>
      </w:r>
      <w:r w:rsidRPr="001B12F0">
        <w:rPr>
          <w:rFonts w:ascii="Times New Roman" w:eastAsia="Times New Roman" w:hAnsi="Times New Roman"/>
          <w:color w:val="000000"/>
          <w:sz w:val="28"/>
          <w:szCs w:val="28"/>
          <w:lang w:eastAsia="ru-RU"/>
        </w:rPr>
        <w:t>Видеосервер СОТ должен обладать следующими функциональными возможностями:</w:t>
      </w:r>
    </w:p>
    <w:p w14:paraId="03E7B8F4" w14:textId="77777777" w:rsidR="00FA23A6" w:rsidRPr="001B12F0" w:rsidRDefault="00FA23A6" w:rsidP="00672917">
      <w:pPr>
        <w:numPr>
          <w:ilvl w:val="0"/>
          <w:numId w:val="13"/>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интеллектуальный интерфейс управления платформой, предназначенный для автономного мониторинга и управления функциями, встроенными непосредственно в аппаратное и микропрограммное обеспечения серверных платформ;</w:t>
      </w:r>
    </w:p>
    <w:p w14:paraId="6BAF1871"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наличие системы авторизации пользователей с разграничением уровней доступа к функциональным возможностям СОТ;</w:t>
      </w:r>
    </w:p>
    <w:p w14:paraId="3749A2E8"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настройка раскладок видеокамер (сохранение схем расположения видеокамер и их настроек);</w:t>
      </w:r>
    </w:p>
    <w:p w14:paraId="1EFB81DD"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возможность отображения одной и той же видеокамеры </w:t>
      </w:r>
      <w:r w:rsidRPr="001B12F0">
        <w:rPr>
          <w:rFonts w:ascii="Times New Roman" w:eastAsia="Times New Roman" w:hAnsi="Times New Roman"/>
          <w:color w:val="000000"/>
          <w:sz w:val="28"/>
          <w:szCs w:val="28"/>
          <w:lang w:eastAsia="ru-RU"/>
        </w:rPr>
        <w:br/>
        <w:t>на различных раскладках;</w:t>
      </w:r>
    </w:p>
    <w:p w14:paraId="31B1BE1F"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наличие в функции «детектора движения» возможности </w:t>
      </w:r>
      <w:r w:rsidRPr="001B12F0">
        <w:rPr>
          <w:rFonts w:ascii="Times New Roman" w:eastAsia="Times New Roman" w:hAnsi="Times New Roman"/>
          <w:color w:val="000000"/>
          <w:sz w:val="28"/>
          <w:szCs w:val="28"/>
          <w:lang w:eastAsia="ru-RU"/>
        </w:rPr>
        <w:br/>
        <w:t>по регулировке порога срабатывания и чувствительности по каждому каналу;</w:t>
      </w:r>
    </w:p>
    <w:p w14:paraId="0AD78601" w14:textId="77777777" w:rsidR="00FA23A6" w:rsidRPr="001B12F0" w:rsidRDefault="00FA23A6" w:rsidP="00672917">
      <w:pPr>
        <w:numPr>
          <w:ilvl w:val="0"/>
          <w:numId w:val="12"/>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наличие журнала событий.</w:t>
      </w:r>
    </w:p>
    <w:p w14:paraId="093C8692"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индивидуальную настройку параметров изображения, качества сжатого изображения, скорости записи для каждого входа;</w:t>
      </w:r>
    </w:p>
    <w:p w14:paraId="720336F9"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lastRenderedPageBreak/>
        <w:t>настройку режимов записи: по срабатыванию детектора движения, внешнему сигналу тревоги, а также непрерывную запись;</w:t>
      </w:r>
    </w:p>
    <w:p w14:paraId="0060E78C"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хранение архивов изображения на жестком диске в формате, защищенном от несанкционированного изменения, с возможностью экспорта фрагментов в общепринятые форматы;</w:t>
      </w:r>
    </w:p>
    <w:p w14:paraId="209F875B"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возможность увеличения объема архива изображения путем установки дополнительных устройств хранения информации повышенной емкости;</w:t>
      </w:r>
    </w:p>
    <w:p w14:paraId="231868F5"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поиск в архиве изображений по номеру телекамеры, времени, дате;</w:t>
      </w:r>
    </w:p>
    <w:p w14:paraId="7A7F3805" w14:textId="77777777" w:rsidR="00FA23A6" w:rsidRPr="001B12F0" w:rsidRDefault="00FA23A6" w:rsidP="00672917">
      <w:pPr>
        <w:pStyle w:val="a7"/>
        <w:numPr>
          <w:ilvl w:val="0"/>
          <w:numId w:val="19"/>
        </w:numPr>
        <w:shd w:val="clear" w:color="auto" w:fill="FFFFFF"/>
        <w:tabs>
          <w:tab w:val="left" w:pos="1134"/>
          <w:tab w:val="left" w:pos="1418"/>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настройку скорости передачи изображений в зависимости от пропускной способности используемого сетевого соединения.</w:t>
      </w:r>
    </w:p>
    <w:p w14:paraId="7D9520C8" w14:textId="77777777" w:rsidR="00FA23A6" w:rsidRPr="001B12F0" w:rsidRDefault="00FA23A6" w:rsidP="00FA23A6">
      <w:pPr>
        <w:pStyle w:val="a7"/>
        <w:tabs>
          <w:tab w:val="left" w:pos="709"/>
          <w:tab w:val="left" w:pos="1843"/>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3.3.4.1</w:t>
      </w:r>
      <w:r>
        <w:rPr>
          <w:rFonts w:ascii="Times New Roman" w:eastAsia="Times New Roman" w:hAnsi="Times New Roman" w:cs="Times New Roman"/>
          <w:kern w:val="3"/>
          <w:sz w:val="28"/>
          <w:szCs w:val="28"/>
          <w:lang w:eastAsia="ru-RU"/>
        </w:rPr>
        <w:t>5</w:t>
      </w:r>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СОТ должна обеспечивать возможность круглосуточной. непрерывной работы с учетом проведения регламентного технического обслуживания.</w:t>
      </w:r>
    </w:p>
    <w:p w14:paraId="5D179A5B" w14:textId="77777777" w:rsidR="00FA23A6" w:rsidRPr="001B12F0" w:rsidRDefault="00FA23A6" w:rsidP="00FA23A6">
      <w:pPr>
        <w:pStyle w:val="a7"/>
        <w:tabs>
          <w:tab w:val="left" w:pos="915"/>
          <w:tab w:val="left" w:pos="1843"/>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3.3.4.1</w:t>
      </w:r>
      <w:r>
        <w:rPr>
          <w:rFonts w:ascii="Times New Roman" w:eastAsia="Times New Roman" w:hAnsi="Times New Roman" w:cs="Times New Roman"/>
          <w:kern w:val="3"/>
          <w:sz w:val="28"/>
          <w:szCs w:val="28"/>
          <w:lang w:eastAsia="ru-RU"/>
        </w:rPr>
        <w:t>6</w:t>
      </w:r>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ab/>
      </w:r>
      <w:r w:rsidRPr="001B12F0">
        <w:rPr>
          <w:rFonts w:ascii="Times New Roman" w:eastAsia="Times New Roman" w:hAnsi="Times New Roman" w:cs="Times New Roman"/>
          <w:kern w:val="3"/>
          <w:sz w:val="28"/>
          <w:szCs w:val="28"/>
          <w:lang w:eastAsia="ru-RU"/>
        </w:rPr>
        <w:t>Техническими и</w:t>
      </w:r>
      <w:r>
        <w:rPr>
          <w:rFonts w:ascii="Times New Roman" w:eastAsia="Times New Roman" w:hAnsi="Times New Roman" w:cs="Times New Roman"/>
          <w:kern w:val="3"/>
          <w:sz w:val="28"/>
          <w:szCs w:val="28"/>
          <w:lang w:eastAsia="ru-RU"/>
        </w:rPr>
        <w:t>/или</w:t>
      </w:r>
      <w:r w:rsidRPr="001B12F0">
        <w:rPr>
          <w:rFonts w:ascii="Times New Roman" w:eastAsia="Times New Roman" w:hAnsi="Times New Roman" w:cs="Times New Roman"/>
          <w:kern w:val="3"/>
          <w:sz w:val="28"/>
          <w:szCs w:val="28"/>
          <w:lang w:eastAsia="ru-RU"/>
        </w:rPr>
        <w:t xml:space="preserve"> проектными решениями для СОТ в целом должны быть обеспечены следующие функциональные возможности:</w:t>
      </w:r>
    </w:p>
    <w:p w14:paraId="6D897F14"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конфигурирование, установку режимов и параметров работы средств видеонаблюдения;</w:t>
      </w:r>
    </w:p>
    <w:p w14:paraId="4EDD234B"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триплексное выполнение функций штатного режима (видеонаблюдение, видеозапись и архивирование) без ограничения оперативных действий операторов просмотра архивов, отображением;</w:t>
      </w:r>
    </w:p>
    <w:p w14:paraId="149FC5FF"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гарантированную регистрацию видеоинформации;</w:t>
      </w:r>
    </w:p>
    <w:p w14:paraId="507B81A1" w14:textId="77777777" w:rsidR="00FA23A6" w:rsidRPr="001B12F0" w:rsidRDefault="00FA23A6" w:rsidP="00672917">
      <w:pPr>
        <w:pStyle w:val="a7"/>
        <w:numPr>
          <w:ilvl w:val="0"/>
          <w:numId w:val="33"/>
        </w:numPr>
        <w:tabs>
          <w:tab w:val="left" w:pos="709"/>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регулировку порога срабатывания и чувствительности;</w:t>
      </w:r>
    </w:p>
    <w:p w14:paraId="2D28EDF5"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возможность отображения изображений как от одной, так и от любого количества камер в соответствии с заявленными характеристиками;</w:t>
      </w:r>
    </w:p>
    <w:p w14:paraId="163D9C22"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сопряжение со средствами охранной сигнализации и СКУД;</w:t>
      </w:r>
    </w:p>
    <w:p w14:paraId="549B8CCE"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защиту от несанкционированного изменения режима работы и изъятие видеодокументов;</w:t>
      </w:r>
    </w:p>
    <w:p w14:paraId="6E75AD79"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просмотр видеоизображений на мониторах с частотой 25 кадр/с независимо от разрешения видео картинки;</w:t>
      </w:r>
    </w:p>
    <w:p w14:paraId="338CF7B7"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просмотр видеоизображений на мониторах в режиме полного экрана и </w:t>
      </w:r>
      <w:proofErr w:type="spellStart"/>
      <w:r w:rsidRPr="001B12F0">
        <w:rPr>
          <w:rFonts w:ascii="Times New Roman" w:eastAsia="Times New Roman" w:hAnsi="Times New Roman" w:cs="Times New Roman"/>
          <w:kern w:val="3"/>
          <w:sz w:val="28"/>
          <w:szCs w:val="28"/>
          <w:lang w:eastAsia="ru-RU"/>
        </w:rPr>
        <w:t>мультиэкрана</w:t>
      </w:r>
      <w:proofErr w:type="spellEnd"/>
      <w:r w:rsidRPr="001B12F0">
        <w:rPr>
          <w:rFonts w:ascii="Times New Roman" w:eastAsia="Times New Roman" w:hAnsi="Times New Roman" w:cs="Times New Roman"/>
          <w:kern w:val="3"/>
          <w:sz w:val="28"/>
          <w:szCs w:val="28"/>
          <w:lang w:eastAsia="ru-RU"/>
        </w:rPr>
        <w:t>;</w:t>
      </w:r>
    </w:p>
    <w:p w14:paraId="4207EB97"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непрерывную запись видеоизображений от всех телекамер с частотой не менее 6 кадр/с и с разрешением не менее 1080p (1920х1080);</w:t>
      </w:r>
    </w:p>
    <w:p w14:paraId="44E5DDF7"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глубин</w:t>
      </w:r>
      <w:r>
        <w:rPr>
          <w:rFonts w:ascii="Times New Roman" w:eastAsia="Times New Roman" w:hAnsi="Times New Roman" w:cs="Times New Roman"/>
          <w:kern w:val="3"/>
          <w:sz w:val="28"/>
          <w:szCs w:val="28"/>
          <w:lang w:eastAsia="ru-RU"/>
        </w:rPr>
        <w:t>а</w:t>
      </w:r>
      <w:r w:rsidRPr="001B12F0">
        <w:rPr>
          <w:rFonts w:ascii="Times New Roman" w:eastAsia="Times New Roman" w:hAnsi="Times New Roman" w:cs="Times New Roman"/>
          <w:kern w:val="3"/>
          <w:sz w:val="28"/>
          <w:szCs w:val="28"/>
          <w:lang w:eastAsia="ru-RU"/>
        </w:rPr>
        <w:t xml:space="preserve"> видеоархива </w:t>
      </w:r>
      <w:r w:rsidRPr="006F05D3">
        <w:rPr>
          <w:rFonts w:ascii="Times New Roman" w:eastAsia="Times New Roman" w:hAnsi="Times New Roman" w:cs="Times New Roman"/>
          <w:b/>
          <w:kern w:val="3"/>
          <w:sz w:val="28"/>
          <w:szCs w:val="28"/>
          <w:lang w:eastAsia="ru-RU"/>
        </w:rPr>
        <w:t>не менее 30 суток</w:t>
      </w:r>
      <w:r w:rsidRPr="001B12F0">
        <w:rPr>
          <w:rFonts w:ascii="Times New Roman" w:eastAsia="Times New Roman" w:hAnsi="Times New Roman" w:cs="Times New Roman"/>
          <w:kern w:val="3"/>
          <w:sz w:val="28"/>
          <w:szCs w:val="28"/>
          <w:lang w:eastAsia="ru-RU"/>
        </w:rPr>
        <w:t>;</w:t>
      </w:r>
    </w:p>
    <w:p w14:paraId="41812BF7"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переключение в режим записи с частотой 25 кадр/сек. при получении тревожного сигнала по каждой телекамере (от детектора движения);</w:t>
      </w:r>
    </w:p>
    <w:p w14:paraId="13807767"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возможность управление поворотными телекамерами (требуется обоснование целесообразности и необходимости использования данного типа оборудования) с учетом специфических особенностей объекта и наличия потребности в обеспечении безопасности производственных процессов и антитеррористической защищенности объекта (территории);</w:t>
      </w:r>
    </w:p>
    <w:p w14:paraId="427167A2"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автоматический контроль работоспособности технических средств и линий передачи информации с выдачей сигнала «авария»;</w:t>
      </w:r>
    </w:p>
    <w:p w14:paraId="13A19B0E"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использование видеокамер с высоким разрешением не менее 1080p (1920х1080);</w:t>
      </w:r>
    </w:p>
    <w:p w14:paraId="39C61C76" w14:textId="77777777" w:rsidR="00FA23A6" w:rsidRPr="001B12F0" w:rsidRDefault="00FA23A6" w:rsidP="00672917">
      <w:pPr>
        <w:pStyle w:val="a7"/>
        <w:numPr>
          <w:ilvl w:val="0"/>
          <w:numId w:val="3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возможность поддержки различного современного оборудования лидирующих мировых производителей видеокамер с поддержкой протокола </w:t>
      </w:r>
      <w:r w:rsidRPr="001B12F0">
        <w:rPr>
          <w:rFonts w:ascii="Times New Roman" w:eastAsia="Times New Roman" w:hAnsi="Times New Roman" w:cs="Times New Roman"/>
          <w:kern w:val="3"/>
          <w:sz w:val="28"/>
          <w:szCs w:val="28"/>
          <w:lang w:val="en-US" w:eastAsia="ru-RU"/>
        </w:rPr>
        <w:t>ONVIF</w:t>
      </w:r>
      <w:r w:rsidRPr="001B12F0">
        <w:rPr>
          <w:rFonts w:ascii="Times New Roman" w:eastAsia="Times New Roman" w:hAnsi="Times New Roman" w:cs="Times New Roman"/>
          <w:kern w:val="3"/>
          <w:sz w:val="28"/>
          <w:szCs w:val="28"/>
          <w:lang w:eastAsia="ru-RU"/>
        </w:rPr>
        <w:t xml:space="preserve"> (актуальной версии).</w:t>
      </w:r>
    </w:p>
    <w:p w14:paraId="003EB370" w14:textId="77777777" w:rsidR="00FA23A6" w:rsidRPr="001B12F0" w:rsidRDefault="00FA23A6" w:rsidP="00FA23A6">
      <w:pPr>
        <w:pStyle w:val="a7"/>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3.3.4.1</w:t>
      </w:r>
      <w:r>
        <w:rPr>
          <w:rFonts w:ascii="Times New Roman" w:eastAsia="Times New Roman" w:hAnsi="Times New Roman" w:cs="Times New Roman"/>
          <w:kern w:val="3"/>
          <w:sz w:val="28"/>
          <w:szCs w:val="28"/>
          <w:lang w:eastAsia="ru-RU"/>
        </w:rPr>
        <w:t>7</w:t>
      </w:r>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Технические средства </w:t>
      </w:r>
      <w:proofErr w:type="spellStart"/>
      <w:r w:rsidRPr="001B12F0">
        <w:rPr>
          <w:rFonts w:ascii="Times New Roman" w:eastAsia="Times New Roman" w:hAnsi="Times New Roman" w:cs="Times New Roman"/>
          <w:kern w:val="3"/>
          <w:sz w:val="28"/>
          <w:szCs w:val="28"/>
          <w:lang w:eastAsia="ru-RU"/>
        </w:rPr>
        <w:t>видеорегистрации</w:t>
      </w:r>
      <w:proofErr w:type="spellEnd"/>
      <w:r w:rsidRPr="001B12F0">
        <w:rPr>
          <w:rFonts w:ascii="Times New Roman" w:eastAsia="Times New Roman" w:hAnsi="Times New Roman" w:cs="Times New Roman"/>
          <w:kern w:val="3"/>
          <w:sz w:val="28"/>
          <w:szCs w:val="28"/>
          <w:lang w:eastAsia="ru-RU"/>
        </w:rPr>
        <w:t xml:space="preserve"> и </w:t>
      </w:r>
      <w:proofErr w:type="spellStart"/>
      <w:r w:rsidRPr="001B12F0">
        <w:rPr>
          <w:rFonts w:ascii="Times New Roman" w:eastAsia="Times New Roman" w:hAnsi="Times New Roman" w:cs="Times New Roman"/>
          <w:kern w:val="3"/>
          <w:sz w:val="28"/>
          <w:szCs w:val="28"/>
          <w:lang w:eastAsia="ru-RU"/>
        </w:rPr>
        <w:t>видеоархивирования</w:t>
      </w:r>
      <w:proofErr w:type="spellEnd"/>
      <w:r w:rsidRPr="001B12F0">
        <w:rPr>
          <w:rFonts w:ascii="Times New Roman" w:eastAsia="Times New Roman" w:hAnsi="Times New Roman" w:cs="Times New Roman"/>
          <w:kern w:val="3"/>
          <w:sz w:val="28"/>
          <w:szCs w:val="28"/>
          <w:lang w:eastAsia="ru-RU"/>
        </w:rPr>
        <w:t xml:space="preserve"> должны размещаться в помещениях исключающий несанкционированный доступ к видеоархиву.</w:t>
      </w:r>
    </w:p>
    <w:p w14:paraId="007677A1" w14:textId="77777777" w:rsidR="00FA23A6" w:rsidRPr="001B12F0" w:rsidRDefault="00FA23A6" w:rsidP="00FA23A6">
      <w:pPr>
        <w:pStyle w:val="a7"/>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3.3.4.1</w:t>
      </w:r>
      <w:r>
        <w:rPr>
          <w:rFonts w:ascii="Times New Roman" w:eastAsia="SimSun" w:hAnsi="Times New Roman" w:cs="Times New Roman"/>
          <w:kern w:val="3"/>
          <w:sz w:val="28"/>
          <w:szCs w:val="28"/>
          <w:lang w:eastAsia="ru-RU"/>
        </w:rPr>
        <w:t>8</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СОТ должна представлять собой распределенную сетевую структуру, легко расширяемую и масштабируемую, построенную на основе современного оборудования.</w:t>
      </w:r>
    </w:p>
    <w:p w14:paraId="5BD807D9"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w:t>
      </w:r>
      <w:r>
        <w:rPr>
          <w:rFonts w:ascii="Times New Roman" w:eastAsia="Times New Roman" w:hAnsi="Times New Roman" w:cs="Times New Roman"/>
          <w:kern w:val="3"/>
          <w:sz w:val="28"/>
          <w:szCs w:val="28"/>
          <w:lang w:eastAsia="ru-RU"/>
        </w:rPr>
        <w:t>19</w:t>
      </w:r>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В качестве среды передачи видеоинформации и сигналов управления должна использоваться выделенная локальная вычислительная сеть Ethernet.</w:t>
      </w:r>
    </w:p>
    <w:p w14:paraId="09B1E611"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3.3.4.2</w:t>
      </w:r>
      <w:r>
        <w:rPr>
          <w:rFonts w:ascii="Times New Roman" w:eastAsia="Times New Roman" w:hAnsi="Times New Roman" w:cs="Times New Roman"/>
          <w:kern w:val="3"/>
          <w:sz w:val="28"/>
          <w:szCs w:val="28"/>
          <w:lang w:eastAsia="ru-RU"/>
        </w:rPr>
        <w:t>0</w:t>
      </w:r>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Устройства </w:t>
      </w:r>
      <w:proofErr w:type="spellStart"/>
      <w:r w:rsidRPr="001B12F0">
        <w:rPr>
          <w:rFonts w:ascii="Times New Roman" w:eastAsia="Times New Roman" w:hAnsi="Times New Roman" w:cs="Times New Roman"/>
          <w:kern w:val="3"/>
          <w:sz w:val="28"/>
          <w:szCs w:val="28"/>
          <w:lang w:eastAsia="ru-RU"/>
        </w:rPr>
        <w:t>видеорегистрации</w:t>
      </w:r>
      <w:proofErr w:type="spellEnd"/>
      <w:r w:rsidRPr="001B12F0">
        <w:rPr>
          <w:rFonts w:ascii="Times New Roman" w:eastAsia="Times New Roman" w:hAnsi="Times New Roman" w:cs="Times New Roman"/>
          <w:kern w:val="3"/>
          <w:sz w:val="28"/>
          <w:szCs w:val="28"/>
          <w:lang w:eastAsia="ru-RU"/>
        </w:rPr>
        <w:t xml:space="preserve"> и </w:t>
      </w:r>
      <w:proofErr w:type="spellStart"/>
      <w:r w:rsidRPr="001B12F0">
        <w:rPr>
          <w:rFonts w:ascii="Times New Roman" w:eastAsia="Times New Roman" w:hAnsi="Times New Roman" w:cs="Times New Roman"/>
          <w:kern w:val="3"/>
          <w:sz w:val="28"/>
          <w:szCs w:val="28"/>
          <w:lang w:eastAsia="ru-RU"/>
        </w:rPr>
        <w:t>видеоархивирования</w:t>
      </w:r>
      <w:proofErr w:type="spellEnd"/>
      <w:r w:rsidRPr="001B12F0">
        <w:rPr>
          <w:rFonts w:ascii="Times New Roman" w:eastAsia="Times New Roman" w:hAnsi="Times New Roman" w:cs="Times New Roman"/>
          <w:kern w:val="3"/>
          <w:sz w:val="28"/>
          <w:szCs w:val="28"/>
          <w:lang w:eastAsia="ru-RU"/>
        </w:rPr>
        <w:t>, а также IP</w:t>
      </w:r>
      <w:r>
        <w:rPr>
          <w:rFonts w:ascii="Times New Roman" w:eastAsia="Times New Roman" w:hAnsi="Times New Roman" w:cs="Times New Roman"/>
          <w:kern w:val="3"/>
          <w:sz w:val="28"/>
          <w:szCs w:val="28"/>
          <w:lang w:eastAsia="ru-RU"/>
        </w:rPr>
        <w:t>-видеокамеры</w:t>
      </w:r>
      <w:r w:rsidRPr="001B12F0">
        <w:rPr>
          <w:rFonts w:ascii="Times New Roman" w:eastAsia="Times New Roman" w:hAnsi="Times New Roman" w:cs="Times New Roman"/>
          <w:kern w:val="3"/>
          <w:sz w:val="28"/>
          <w:szCs w:val="28"/>
          <w:lang w:eastAsia="ru-RU"/>
        </w:rPr>
        <w:t xml:space="preserve"> должны подключаться к сетевому оборудованию (сетевым коммутаторам). Для подключения </w:t>
      </w:r>
      <w:r w:rsidRPr="001B12F0">
        <w:rPr>
          <w:rFonts w:ascii="Times New Roman" w:eastAsia="Times New Roman" w:hAnsi="Times New Roman" w:cs="Times New Roman"/>
          <w:kern w:val="3"/>
          <w:sz w:val="28"/>
          <w:szCs w:val="28"/>
          <w:lang w:val="en-US" w:eastAsia="ru-RU"/>
        </w:rPr>
        <w:t>IP</w:t>
      </w:r>
      <w:r>
        <w:rPr>
          <w:rFonts w:ascii="Times New Roman" w:eastAsia="Times New Roman" w:hAnsi="Times New Roman" w:cs="Times New Roman"/>
          <w:kern w:val="3"/>
          <w:sz w:val="28"/>
          <w:szCs w:val="28"/>
          <w:lang w:eastAsia="ru-RU"/>
        </w:rPr>
        <w:t>-видеокамер</w:t>
      </w:r>
      <w:r w:rsidRPr="001B12F0">
        <w:rPr>
          <w:rFonts w:ascii="Times New Roman" w:eastAsia="Times New Roman" w:hAnsi="Times New Roman" w:cs="Times New Roman"/>
          <w:kern w:val="3"/>
          <w:sz w:val="28"/>
          <w:szCs w:val="28"/>
          <w:lang w:eastAsia="ru-RU"/>
        </w:rPr>
        <w:t xml:space="preserve"> необходимо использовать сетевые коммутаторы с поддержкой </w:t>
      </w:r>
      <w:r w:rsidRPr="001B12F0">
        <w:rPr>
          <w:rFonts w:ascii="Times New Roman" w:eastAsia="Times New Roman" w:hAnsi="Times New Roman" w:cs="Times New Roman"/>
          <w:kern w:val="3"/>
          <w:sz w:val="28"/>
          <w:szCs w:val="28"/>
          <w:lang w:val="en-US" w:eastAsia="ru-RU"/>
        </w:rPr>
        <w:t>PoE</w:t>
      </w:r>
      <w:r w:rsidRPr="001B12F0">
        <w:rPr>
          <w:rFonts w:ascii="Times New Roman" w:eastAsia="Times New Roman" w:hAnsi="Times New Roman" w:cs="Times New Roman"/>
          <w:kern w:val="3"/>
          <w:sz w:val="28"/>
          <w:szCs w:val="28"/>
          <w:lang w:eastAsia="ru-RU"/>
        </w:rPr>
        <w:t>.</w:t>
      </w:r>
    </w:p>
    <w:p w14:paraId="08D3C4E3" w14:textId="77777777" w:rsidR="00FA23A6" w:rsidRPr="001B12F0" w:rsidRDefault="00FA23A6" w:rsidP="00FA23A6">
      <w:pPr>
        <w:pStyle w:val="a7"/>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3.3.4.2</w:t>
      </w:r>
      <w:r>
        <w:rPr>
          <w:rFonts w:ascii="Times New Roman" w:eastAsia="SimSun" w:hAnsi="Times New Roman" w:cs="Times New Roman"/>
          <w:kern w:val="3"/>
          <w:sz w:val="28"/>
          <w:szCs w:val="28"/>
          <w:lang w:eastAsia="ru-RU"/>
        </w:rPr>
        <w:t>1</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Технические средства, предназначенные для построения СОТ, должны обладать конструктивной, информационной и эксплуатационной совместимостью. Параметры и требования, определяющие совместимость технических средств, должны устанавливаться с учетом их назначения и условий применения в технической документации на СОТ конкретного типа.</w:t>
      </w:r>
    </w:p>
    <w:p w14:paraId="3F350079"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3.3.4.2</w:t>
      </w:r>
      <w:r>
        <w:rPr>
          <w:rFonts w:ascii="Times New Roman" w:eastAsia="SimSun" w:hAnsi="Times New Roman" w:cs="Times New Roman"/>
          <w:kern w:val="3"/>
          <w:sz w:val="28"/>
          <w:szCs w:val="28"/>
          <w:lang w:eastAsia="ru-RU"/>
        </w:rPr>
        <w:t>2</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При подключении внешних (уличных) видеокамер к сети передачи данных предусмотреть установку устройств грозозащиты.</w:t>
      </w:r>
    </w:p>
    <w:p w14:paraId="6F5FEAC9"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3.3.4.23</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w:t>
      </w:r>
      <w:r w:rsidRPr="001B12F0">
        <w:rPr>
          <w:rFonts w:ascii="Times New Roman" w:eastAsia="SimSun" w:hAnsi="Times New Roman" w:cs="Times New Roman"/>
          <w:kern w:val="3"/>
          <w:sz w:val="28"/>
          <w:szCs w:val="28"/>
          <w:lang w:eastAsia="ru-RU"/>
        </w:rPr>
        <w:t>СОТ должны быть обеспечены резервными источниками электропитания, обеспечивающими работоспособность оборудования при отключении основного электропитания не менее 30 мин.</w:t>
      </w:r>
    </w:p>
    <w:p w14:paraId="4DBF1023" w14:textId="77777777" w:rsidR="00FA23A6" w:rsidRPr="001B12F0" w:rsidRDefault="00FA23A6" w:rsidP="00FA23A6">
      <w:pPr>
        <w:pStyle w:val="3"/>
        <w:spacing w:before="0" w:beforeAutospacing="0" w:after="0" w:afterAutospacing="0"/>
        <w:ind w:firstLine="709"/>
        <w:rPr>
          <w:sz w:val="28"/>
          <w:szCs w:val="28"/>
        </w:rPr>
      </w:pPr>
      <w:bookmarkStart w:id="23" w:name="_Toc193877439"/>
      <w:r w:rsidRPr="001B12F0">
        <w:rPr>
          <w:sz w:val="28"/>
          <w:szCs w:val="28"/>
        </w:rPr>
        <w:t>3.3.5. С</w:t>
      </w:r>
      <w:r>
        <w:rPr>
          <w:sz w:val="28"/>
          <w:szCs w:val="28"/>
        </w:rPr>
        <w:t>КУД</w:t>
      </w:r>
      <w:bookmarkEnd w:id="23"/>
    </w:p>
    <w:p w14:paraId="35DAF6F1"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В соответствии с </w:t>
      </w:r>
      <w:proofErr w:type="spellStart"/>
      <w:r>
        <w:rPr>
          <w:rFonts w:ascii="Times New Roman" w:eastAsia="Times New Roman" w:hAnsi="Times New Roman"/>
          <w:color w:val="000000"/>
          <w:sz w:val="28"/>
          <w:szCs w:val="28"/>
          <w:lang w:eastAsia="ru-RU"/>
        </w:rPr>
        <w:t>пп</w:t>
      </w:r>
      <w:proofErr w:type="spellEnd"/>
      <w:r>
        <w:rPr>
          <w:rFonts w:ascii="Times New Roman" w:eastAsia="Times New Roman" w:hAnsi="Times New Roman"/>
          <w:color w:val="000000"/>
          <w:sz w:val="28"/>
          <w:szCs w:val="28"/>
          <w:lang w:eastAsia="ru-RU"/>
        </w:rPr>
        <w:t>. 19, 20</w:t>
      </w:r>
      <w:r w:rsidRPr="002512B6">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 xml:space="preserve">ПП РФ № 944 </w:t>
      </w:r>
      <w:r>
        <w:rPr>
          <w:rFonts w:ascii="Times New Roman" w:eastAsia="Times New Roman" w:hAnsi="Times New Roman"/>
          <w:color w:val="000000"/>
          <w:sz w:val="28"/>
          <w:szCs w:val="28"/>
          <w:lang w:eastAsia="ru-RU"/>
        </w:rPr>
        <w:t>СКУД</w:t>
      </w:r>
      <w:r w:rsidRPr="001B12F0">
        <w:rPr>
          <w:rFonts w:ascii="Times New Roman" w:eastAsia="Times New Roman" w:hAnsi="Times New Roman"/>
          <w:color w:val="000000"/>
          <w:sz w:val="28"/>
          <w:szCs w:val="28"/>
          <w:lang w:eastAsia="ru-RU"/>
        </w:rPr>
        <w:t xml:space="preserve"> в обязательном порядке должны быть оснащены объекты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потенциальной опасности по АТЗ с учетом индивидуальных архитектурных и организационных особенностей в зависимости от типа и функционального назначения объекта.</w:t>
      </w:r>
    </w:p>
    <w:p w14:paraId="2C40486E" w14:textId="77777777" w:rsidR="00FA23A6" w:rsidRPr="001B12F0" w:rsidRDefault="00FA23A6" w:rsidP="00FA23A6">
      <w:pPr>
        <w:spacing w:after="240" w:line="240" w:lineRule="auto"/>
        <w:ind w:firstLine="709"/>
        <w:contextualSpacing/>
        <w:jc w:val="both"/>
        <w:rPr>
          <w:rFonts w:ascii="Times New Roman" w:eastAsia="Times New Roman" w:hAnsi="Times New Roman"/>
          <w:color w:val="000000"/>
          <w:sz w:val="28"/>
          <w:szCs w:val="28"/>
          <w:lang w:eastAsia="ru-RU"/>
        </w:rPr>
      </w:pPr>
      <w:r w:rsidRPr="002512B6">
        <w:rPr>
          <w:rFonts w:ascii="Times New Roman" w:eastAsia="Times New Roman" w:hAnsi="Times New Roman"/>
          <w:color w:val="000000"/>
          <w:sz w:val="28"/>
          <w:szCs w:val="28"/>
          <w:lang w:eastAsia="ru-RU"/>
        </w:rPr>
        <w:t xml:space="preserve">В соответствии с </w:t>
      </w:r>
      <w:r>
        <w:rPr>
          <w:rFonts w:ascii="Times New Roman" w:eastAsia="Times New Roman" w:hAnsi="Times New Roman"/>
          <w:color w:val="000000"/>
          <w:sz w:val="28"/>
          <w:szCs w:val="28"/>
          <w:lang w:eastAsia="ru-RU"/>
        </w:rPr>
        <w:t>п. 18</w:t>
      </w:r>
      <w:r w:rsidRPr="002512B6">
        <w:rPr>
          <w:rFonts w:ascii="Times New Roman" w:eastAsia="Times New Roman" w:hAnsi="Times New Roman"/>
          <w:color w:val="000000"/>
          <w:sz w:val="28"/>
          <w:szCs w:val="28"/>
          <w:lang w:eastAsia="ru-RU"/>
        </w:rPr>
        <w:t xml:space="preserve"> ПП РФ № 944 </w:t>
      </w:r>
      <w:r>
        <w:rPr>
          <w:rFonts w:ascii="Times New Roman" w:eastAsia="Times New Roman" w:hAnsi="Times New Roman"/>
          <w:color w:val="000000"/>
          <w:sz w:val="28"/>
          <w:szCs w:val="28"/>
          <w:lang w:eastAsia="ru-RU"/>
        </w:rPr>
        <w:t>на о</w:t>
      </w:r>
      <w:r w:rsidRPr="001B12F0">
        <w:rPr>
          <w:rFonts w:ascii="Times New Roman" w:eastAsia="Times New Roman" w:hAnsi="Times New Roman"/>
          <w:color w:val="000000"/>
          <w:sz w:val="28"/>
          <w:szCs w:val="28"/>
          <w:lang w:eastAsia="ru-RU"/>
        </w:rPr>
        <w:t>бъект</w:t>
      </w:r>
      <w:r>
        <w:rPr>
          <w:rFonts w:ascii="Times New Roman" w:eastAsia="Times New Roman" w:hAnsi="Times New Roman"/>
          <w:color w:val="000000"/>
          <w:sz w:val="28"/>
          <w:szCs w:val="28"/>
          <w:lang w:eastAsia="ru-RU"/>
        </w:rPr>
        <w:t>ах</w:t>
      </w:r>
      <w:r w:rsidRPr="001B12F0">
        <w:rPr>
          <w:rFonts w:ascii="Times New Roman" w:eastAsia="Times New Roman" w:hAnsi="Times New Roman"/>
          <w:color w:val="000000"/>
          <w:sz w:val="28"/>
          <w:szCs w:val="28"/>
          <w:lang w:eastAsia="ru-RU"/>
        </w:rPr>
        <w:t xml:space="preserve">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потенциальной опасности по АТЗ</w:t>
      </w:r>
      <w:r>
        <w:rPr>
          <w:rFonts w:ascii="Times New Roman" w:eastAsia="Times New Roman" w:hAnsi="Times New Roman"/>
          <w:color w:val="000000"/>
          <w:sz w:val="28"/>
          <w:szCs w:val="28"/>
          <w:lang w:eastAsia="ru-RU"/>
        </w:rPr>
        <w:t xml:space="preserve"> </w:t>
      </w:r>
      <w:r w:rsidRPr="002512B6">
        <w:rPr>
          <w:rFonts w:ascii="Times New Roman" w:eastAsia="Times New Roman" w:hAnsi="Times New Roman"/>
          <w:color w:val="000000"/>
          <w:sz w:val="28"/>
          <w:szCs w:val="28"/>
          <w:lang w:eastAsia="ru-RU"/>
        </w:rPr>
        <w:t>и (или) его критических элемент</w:t>
      </w:r>
      <w:r>
        <w:rPr>
          <w:rFonts w:ascii="Times New Roman" w:eastAsia="Times New Roman" w:hAnsi="Times New Roman"/>
          <w:color w:val="000000"/>
          <w:sz w:val="28"/>
          <w:szCs w:val="28"/>
          <w:lang w:eastAsia="ru-RU"/>
        </w:rPr>
        <w:t>ах</w:t>
      </w:r>
      <w:r w:rsidRPr="001B12F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используется</w:t>
      </w:r>
      <w:r w:rsidRPr="001B12F0">
        <w:rPr>
          <w:rFonts w:ascii="Times New Roman" w:eastAsia="Times New Roman" w:hAnsi="Times New Roman"/>
          <w:color w:val="000000"/>
          <w:sz w:val="28"/>
          <w:szCs w:val="28"/>
          <w:lang w:eastAsia="ru-RU"/>
        </w:rPr>
        <w:t xml:space="preserve"> СКУД </w:t>
      </w:r>
      <w:r w:rsidRPr="002512B6">
        <w:rPr>
          <w:rFonts w:ascii="Times New Roman" w:eastAsia="Times New Roman" w:hAnsi="Times New Roman"/>
          <w:color w:val="000000"/>
          <w:sz w:val="28"/>
          <w:szCs w:val="28"/>
          <w:lang w:eastAsia="ru-RU"/>
        </w:rPr>
        <w:t>при необходимости</w:t>
      </w:r>
      <w:r w:rsidRPr="001B12F0">
        <w:rPr>
          <w:rFonts w:ascii="Times New Roman" w:eastAsia="Times New Roman" w:hAnsi="Times New Roman"/>
          <w:color w:val="000000"/>
          <w:sz w:val="28"/>
          <w:szCs w:val="28"/>
          <w:lang w:eastAsia="ru-RU"/>
        </w:rPr>
        <w:t xml:space="preserve">. </w:t>
      </w:r>
    </w:p>
    <w:p w14:paraId="39276560" w14:textId="77777777" w:rsidR="00FA23A6" w:rsidRPr="006A4B2E"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6A4B2E">
        <w:rPr>
          <w:rFonts w:ascii="Times New Roman" w:eastAsia="Times New Roman" w:hAnsi="Times New Roman"/>
          <w:color w:val="000000"/>
          <w:sz w:val="28"/>
          <w:szCs w:val="28"/>
          <w:lang w:eastAsia="ru-RU"/>
        </w:rPr>
        <w:t>Для объектов 4</w:t>
      </w:r>
      <w:r>
        <w:rPr>
          <w:rFonts w:ascii="Times New Roman" w:eastAsia="Times New Roman" w:hAnsi="Times New Roman"/>
          <w:color w:val="000000"/>
          <w:sz w:val="28"/>
          <w:szCs w:val="28"/>
          <w:lang w:eastAsia="ru-RU"/>
        </w:rPr>
        <w:t>-</w:t>
      </w:r>
      <w:r w:rsidRPr="006A4B2E">
        <w:rPr>
          <w:rFonts w:ascii="Times New Roman" w:eastAsia="Times New Roman" w:hAnsi="Times New Roman"/>
          <w:color w:val="000000"/>
          <w:sz w:val="28"/>
          <w:szCs w:val="28"/>
          <w:lang w:eastAsia="ru-RU"/>
        </w:rPr>
        <w:t>й категории по АТЗ, включая действующие объекты, которым не присвоена категория по АТЗ, а также объектов, выведенных из производственного цикла, оснащение СКУД не предусмотрена.</w:t>
      </w:r>
    </w:p>
    <w:p w14:paraId="3768DD4E"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Pr>
          <w:rFonts w:ascii="Times New Roman" w:eastAsia="Times New Roman" w:hAnsi="Times New Roman" w:cs="Times New Roman"/>
          <w:bCs/>
          <w:kern w:val="3"/>
          <w:sz w:val="28"/>
          <w:szCs w:val="28"/>
          <w:lang w:eastAsia="ru-RU"/>
        </w:rPr>
        <w:t>СКУД</w:t>
      </w:r>
      <w:r w:rsidRPr="001B12F0">
        <w:rPr>
          <w:rFonts w:ascii="Times New Roman" w:eastAsia="Courier New" w:hAnsi="Times New Roman" w:cs="Times New Roman"/>
          <w:bCs/>
          <w:kern w:val="3"/>
          <w:sz w:val="28"/>
          <w:szCs w:val="28"/>
          <w:lang w:eastAsia="ru-RU"/>
        </w:rPr>
        <w:t xml:space="preserve"> объекта предназначена обеспечивать санкционированный</w:t>
      </w:r>
      <w:r w:rsidRPr="001B12F0">
        <w:rPr>
          <w:rFonts w:ascii="Times New Roman" w:eastAsia="Courier New" w:hAnsi="Times New Roman" w:cs="Times New Roman"/>
          <w:bCs/>
          <w:kern w:val="3"/>
          <w:sz w:val="28"/>
          <w:szCs w:val="28"/>
          <w:lang w:eastAsia="ru-RU"/>
        </w:rPr>
        <w:tab/>
        <w:t xml:space="preserve">доступ и предотвращение несанкционированного доступа людей и транспорта на объекты, в отдельные зоны, здания и помещения; выдачу информации о </w:t>
      </w:r>
      <w:r w:rsidRPr="001B12F0">
        <w:rPr>
          <w:rFonts w:ascii="Times New Roman" w:eastAsia="Courier New" w:hAnsi="Times New Roman" w:cs="Times New Roman"/>
          <w:bCs/>
          <w:kern w:val="3"/>
          <w:sz w:val="28"/>
          <w:szCs w:val="28"/>
          <w:lang w:eastAsia="ru-RU"/>
        </w:rPr>
        <w:lastRenderedPageBreak/>
        <w:t>попытках несанкционированных действий в отношении объекта и работоспособность в автономном и сетевом режиме.</w:t>
      </w:r>
    </w:p>
    <w:p w14:paraId="4CFED379" w14:textId="77777777" w:rsidR="00FA23A6" w:rsidRPr="001B12F0" w:rsidRDefault="00FA23A6" w:rsidP="00FA23A6">
      <w:pPr>
        <w:tabs>
          <w:tab w:val="left" w:pos="993"/>
        </w:tabs>
        <w:spacing w:after="0" w:line="240" w:lineRule="auto"/>
        <w:ind w:firstLine="709"/>
        <w:jc w:val="both"/>
        <w:rPr>
          <w:rFonts w:ascii="Times New Roman" w:hAnsi="Times New Roman"/>
          <w:sz w:val="28"/>
          <w:szCs w:val="28"/>
        </w:rPr>
      </w:pPr>
      <w:r w:rsidRPr="001B12F0">
        <w:rPr>
          <w:rFonts w:ascii="Times New Roman" w:hAnsi="Times New Roman"/>
          <w:sz w:val="28"/>
          <w:szCs w:val="28"/>
        </w:rPr>
        <w:t xml:space="preserve">Разработка технических </w:t>
      </w:r>
      <w:r>
        <w:rPr>
          <w:rFonts w:ascii="Times New Roman" w:hAnsi="Times New Roman"/>
          <w:sz w:val="28"/>
          <w:szCs w:val="28"/>
        </w:rPr>
        <w:t>и/</w:t>
      </w:r>
      <w:r w:rsidRPr="001B12F0">
        <w:rPr>
          <w:rFonts w:ascii="Times New Roman" w:hAnsi="Times New Roman"/>
          <w:sz w:val="28"/>
          <w:szCs w:val="28"/>
        </w:rPr>
        <w:t>или проектных решений по оснащению объектов СКУД регламентирована ГОСТ Р 51241</w:t>
      </w:r>
      <w:r>
        <w:rPr>
          <w:rFonts w:ascii="Times New Roman" w:hAnsi="Times New Roman"/>
          <w:sz w:val="28"/>
          <w:szCs w:val="28"/>
        </w:rPr>
        <w:t>–</w:t>
      </w:r>
      <w:r w:rsidRPr="001B12F0">
        <w:rPr>
          <w:rFonts w:ascii="Times New Roman" w:hAnsi="Times New Roman"/>
          <w:sz w:val="28"/>
          <w:szCs w:val="28"/>
        </w:rPr>
        <w:t>2008 «Средства и системы контроля и управления доступом. Классификация. Общие технические требования. Методы испытаний».</w:t>
      </w:r>
    </w:p>
    <w:p w14:paraId="6703B680"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3.3.5.1.</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Проектируемая СКУД является функционально самостоятельной составной частью КТСО Объекта.</w:t>
      </w:r>
    </w:p>
    <w:p w14:paraId="147D3BC6"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3.3.5.2. На объектах 1</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и 2</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категорий (с постами физической охраны), 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должна быть предусмотрена установка СКУД на базе серверного оборудования с поддержкой дистанционного управления системой, а также возможностью ее администрирования и конфигурирования по средствам специализированного системообразующего ПО СКУД, используя имеющиеся каналы связи.</w:t>
      </w:r>
    </w:p>
    <w:p w14:paraId="236AC44B"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 случаях реализации технических решений построения СКУД на базе серверного оборудования и наличия потребности в осуществлении оперативного контроля и управления ТСО в целом, а также при организации пропускного режима с автоматизацией процесса выдачи и регистрации электронных пропусков сотрудникам и посетителям объекта, может быть предусмотрена установка АРМ для дежурных операторов</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администратор</w:t>
      </w:r>
      <w:r>
        <w:rPr>
          <w:rFonts w:ascii="Times New Roman" w:eastAsia="Times New Roman" w:hAnsi="Times New Roman"/>
          <w:color w:val="000000"/>
          <w:sz w:val="28"/>
          <w:szCs w:val="28"/>
          <w:lang w:eastAsia="ru-RU"/>
        </w:rPr>
        <w:t>а</w:t>
      </w:r>
      <w:r w:rsidRPr="001B12F0">
        <w:rPr>
          <w:rFonts w:ascii="Times New Roman" w:eastAsia="Times New Roman" w:hAnsi="Times New Roman"/>
          <w:color w:val="000000"/>
          <w:sz w:val="28"/>
          <w:szCs w:val="28"/>
          <w:lang w:eastAsia="ru-RU"/>
        </w:rPr>
        <w:t xml:space="preserve"> СКУД и АРМ </w:t>
      </w:r>
      <w:r>
        <w:rPr>
          <w:rFonts w:ascii="Times New Roman" w:eastAsia="Times New Roman" w:hAnsi="Times New Roman"/>
          <w:color w:val="000000"/>
          <w:sz w:val="28"/>
          <w:szCs w:val="28"/>
          <w:lang w:eastAsia="ru-RU"/>
        </w:rPr>
        <w:t>б</w:t>
      </w:r>
      <w:r w:rsidRPr="001B12F0">
        <w:rPr>
          <w:rFonts w:ascii="Times New Roman" w:eastAsia="Times New Roman" w:hAnsi="Times New Roman"/>
          <w:color w:val="000000"/>
          <w:sz w:val="28"/>
          <w:szCs w:val="28"/>
          <w:lang w:eastAsia="ru-RU"/>
        </w:rPr>
        <w:t>юро пропусков.</w:t>
      </w:r>
    </w:p>
    <w:p w14:paraId="51F92EE9"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Требования по организации и комплектованию АРМ приведены в </w:t>
      </w:r>
      <w:proofErr w:type="spellStart"/>
      <w:r w:rsidRPr="001B12F0">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п</w:t>
      </w:r>
      <w:proofErr w:type="spellEnd"/>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3.3.6.5</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3.3.6.6 </w:t>
      </w:r>
      <w:r>
        <w:rPr>
          <w:rFonts w:ascii="Times New Roman" w:eastAsia="Times New Roman" w:hAnsi="Times New Roman"/>
          <w:color w:val="000000"/>
          <w:sz w:val="28"/>
          <w:szCs w:val="28"/>
          <w:lang w:eastAsia="ru-RU"/>
        </w:rPr>
        <w:t xml:space="preserve">Стандарта </w:t>
      </w:r>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т</w:t>
      </w:r>
      <w:r w:rsidRPr="001B12F0">
        <w:rPr>
          <w:rFonts w:ascii="Times New Roman" w:eastAsia="Times New Roman" w:hAnsi="Times New Roman"/>
          <w:color w:val="000000"/>
          <w:sz w:val="28"/>
          <w:szCs w:val="28"/>
          <w:lang w:eastAsia="ru-RU"/>
        </w:rPr>
        <w:t>аблица 3).</w:t>
      </w:r>
    </w:p>
    <w:p w14:paraId="5F898D4A"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3.3.5.3.</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 xml:space="preserve">Требования к серверному оборудованию СКУД и системообразующему ПО указаны в </w:t>
      </w:r>
      <w:proofErr w:type="spellStart"/>
      <w:r w:rsidRPr="001B12F0">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п</w:t>
      </w:r>
      <w:proofErr w:type="spellEnd"/>
      <w:r w:rsidRPr="001B12F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3.3.6.3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 xml:space="preserve"> 3.3.6.4 </w:t>
      </w:r>
      <w:r>
        <w:rPr>
          <w:rFonts w:ascii="Times New Roman" w:eastAsia="Times New Roman" w:hAnsi="Times New Roman"/>
          <w:color w:val="000000"/>
          <w:sz w:val="28"/>
          <w:szCs w:val="28"/>
          <w:lang w:eastAsia="ru-RU"/>
        </w:rPr>
        <w:t>С</w:t>
      </w:r>
      <w:r w:rsidRPr="001B12F0">
        <w:rPr>
          <w:rFonts w:ascii="Times New Roman" w:eastAsia="Times New Roman" w:hAnsi="Times New Roman"/>
          <w:color w:val="000000"/>
          <w:sz w:val="28"/>
          <w:szCs w:val="28"/>
          <w:lang w:eastAsia="ru-RU"/>
        </w:rPr>
        <w:t>тандарта.</w:t>
      </w:r>
    </w:p>
    <w:p w14:paraId="3AFE3842"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3.3.5.4.</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На объектах 3</w:t>
      </w:r>
      <w:r>
        <w:rPr>
          <w:rFonts w:ascii="Times New Roman" w:eastAsia="Times New Roman" w:hAnsi="Times New Roman"/>
          <w:color w:val="000000"/>
          <w:sz w:val="28"/>
          <w:szCs w:val="28"/>
          <w:lang w:eastAsia="ru-RU"/>
        </w:rPr>
        <w:t>-</w:t>
      </w:r>
      <w:r w:rsidRPr="001B12F0">
        <w:rPr>
          <w:rFonts w:ascii="Times New Roman" w:eastAsia="Times New Roman" w:hAnsi="Times New Roman"/>
          <w:color w:val="000000"/>
          <w:sz w:val="28"/>
          <w:szCs w:val="28"/>
          <w:lang w:eastAsia="ru-RU"/>
        </w:rPr>
        <w:t>й категории по АТЗ учесть 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использование варианта реализации СКУД на базе контроллеров, функционирующих в автономном (локальном) режиме без использования серверного оборудования и специализированного системообразующего ПО.</w:t>
      </w:r>
    </w:p>
    <w:p w14:paraId="45C116CA"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3.3.5.5.</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Для обеспечения пропускного и внутри объектового режима проектируемая СКУД должна обеспечивать контроль доступа для следующих основных зон/рубежей</w:t>
      </w:r>
      <w:r w:rsidRPr="001B12F0">
        <w:rPr>
          <w:rFonts w:ascii="Times New Roman" w:hAnsi="Times New Roman"/>
          <w:bCs/>
          <w:color w:val="000000"/>
          <w:sz w:val="28"/>
          <w:szCs w:val="28"/>
          <w:vertAlign w:val="superscript"/>
        </w:rPr>
        <w:t xml:space="preserve"> </w:t>
      </w:r>
      <w:r w:rsidRPr="001B12F0">
        <w:rPr>
          <w:rFonts w:ascii="Times New Roman" w:eastAsia="Times New Roman" w:hAnsi="Times New Roman"/>
          <w:bCs/>
          <w:color w:val="000000"/>
          <w:sz w:val="28"/>
          <w:szCs w:val="28"/>
          <w:vertAlign w:val="superscript"/>
          <w:lang w:eastAsia="ru-RU"/>
        </w:rPr>
        <w:footnoteReference w:id="6"/>
      </w:r>
      <w:r w:rsidRPr="001B12F0">
        <w:rPr>
          <w:rFonts w:ascii="Times New Roman" w:eastAsia="Times New Roman" w:hAnsi="Times New Roman"/>
          <w:color w:val="000000"/>
          <w:sz w:val="28"/>
          <w:szCs w:val="28"/>
          <w:lang w:eastAsia="ru-RU"/>
        </w:rPr>
        <w:t>:</w:t>
      </w:r>
    </w:p>
    <w:p w14:paraId="1B9422EB" w14:textId="77777777" w:rsidR="00FA23A6" w:rsidRPr="001B12F0" w:rsidRDefault="00FA23A6" w:rsidP="00672917">
      <w:pPr>
        <w:numPr>
          <w:ilvl w:val="0"/>
          <w:numId w:val="10"/>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служебные входы/выходы, в том числе турникетные группы;</w:t>
      </w:r>
    </w:p>
    <w:p w14:paraId="1D0C5B8D" w14:textId="77777777" w:rsidR="00FA23A6" w:rsidRPr="001B12F0" w:rsidRDefault="00FA23A6" w:rsidP="00672917">
      <w:pPr>
        <w:numPr>
          <w:ilvl w:val="0"/>
          <w:numId w:val="10"/>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КПП, в том числе шлагбаумы, ворота;</w:t>
      </w:r>
    </w:p>
    <w:p w14:paraId="7E210351" w14:textId="77777777" w:rsidR="00FA23A6" w:rsidRPr="001B12F0" w:rsidRDefault="00FA23A6" w:rsidP="00672917">
      <w:pPr>
        <w:numPr>
          <w:ilvl w:val="0"/>
          <w:numId w:val="10"/>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двери, разделяющие помещения </w:t>
      </w:r>
      <w:r>
        <w:rPr>
          <w:rFonts w:ascii="Times New Roman" w:eastAsia="Times New Roman" w:hAnsi="Times New Roman"/>
          <w:color w:val="000000"/>
          <w:sz w:val="28"/>
          <w:szCs w:val="28"/>
          <w:lang w:eastAsia="ru-RU"/>
        </w:rPr>
        <w:t>заказчик</w:t>
      </w:r>
      <w:r w:rsidRPr="001B12F0">
        <w:rPr>
          <w:rFonts w:ascii="Times New Roman" w:eastAsia="Times New Roman" w:hAnsi="Times New Roman"/>
          <w:color w:val="000000"/>
          <w:sz w:val="28"/>
          <w:szCs w:val="28"/>
          <w:lang w:eastAsia="ru-RU"/>
        </w:rPr>
        <w:t xml:space="preserve">а и иных собственников, арендаторов, структурных подразделений </w:t>
      </w:r>
      <w:r>
        <w:rPr>
          <w:rFonts w:ascii="Times New Roman" w:eastAsia="Times New Roman" w:hAnsi="Times New Roman"/>
          <w:color w:val="000000"/>
          <w:sz w:val="28"/>
          <w:szCs w:val="28"/>
          <w:lang w:eastAsia="ru-RU"/>
        </w:rPr>
        <w:t>ф</w:t>
      </w:r>
      <w:r w:rsidRPr="001B12F0">
        <w:rPr>
          <w:rFonts w:ascii="Times New Roman" w:eastAsia="Times New Roman" w:hAnsi="Times New Roman"/>
          <w:color w:val="000000"/>
          <w:sz w:val="28"/>
          <w:szCs w:val="28"/>
          <w:lang w:eastAsia="ru-RU"/>
        </w:rPr>
        <w:t>илиала, и т.</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д.;</w:t>
      </w:r>
    </w:p>
    <w:p w14:paraId="5389251F" w14:textId="77777777" w:rsidR="00FA23A6" w:rsidRPr="001B12F0" w:rsidRDefault="00FA23A6" w:rsidP="00672917">
      <w:pPr>
        <w:numPr>
          <w:ilvl w:val="0"/>
          <w:numId w:val="10"/>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помещение расчета почтальонов (при наличии);</w:t>
      </w:r>
    </w:p>
    <w:p w14:paraId="4F620947" w14:textId="77777777" w:rsidR="00FA23A6" w:rsidRPr="001B12F0" w:rsidRDefault="00FA23A6" w:rsidP="00672917">
      <w:pPr>
        <w:numPr>
          <w:ilvl w:val="0"/>
          <w:numId w:val="10"/>
        </w:numPr>
        <w:tabs>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иные специализированные, технологические, режимные помещения и зоны с ограниченным доступом по усмотрению </w:t>
      </w:r>
      <w:r>
        <w:rPr>
          <w:rFonts w:ascii="Times New Roman" w:eastAsia="Times New Roman" w:hAnsi="Times New Roman"/>
          <w:color w:val="000000"/>
          <w:sz w:val="28"/>
          <w:szCs w:val="28"/>
          <w:lang w:eastAsia="ru-RU"/>
        </w:rPr>
        <w:t>заказчик</w:t>
      </w:r>
      <w:r w:rsidRPr="001B12F0">
        <w:rPr>
          <w:rFonts w:ascii="Times New Roman" w:eastAsia="Times New Roman" w:hAnsi="Times New Roman"/>
          <w:color w:val="000000"/>
          <w:sz w:val="28"/>
          <w:szCs w:val="28"/>
          <w:lang w:eastAsia="ru-RU"/>
        </w:rPr>
        <w:t>а.</w:t>
      </w:r>
    </w:p>
    <w:p w14:paraId="7F0ABBA9"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3.3.5.6.</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 xml:space="preserve">Приоритетным считать оборудование точек доступа считывателями на вход и на выход. </w:t>
      </w:r>
    </w:p>
    <w:p w14:paraId="59CE3E8D"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3.3.5.7.</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Для сокращения потребности в постах физической охраны в качестве исполнительных устройств СКУД, необходимо предусмотреть техническими и</w:t>
      </w:r>
      <w:r>
        <w:rPr>
          <w:rFonts w:ascii="Times New Roman" w:eastAsia="Times New Roman" w:hAnsi="Times New Roman"/>
          <w:color w:val="000000"/>
          <w:sz w:val="28"/>
          <w:szCs w:val="28"/>
          <w:lang w:eastAsia="ru-RU"/>
        </w:rPr>
        <w:t>/или</w:t>
      </w:r>
      <w:r w:rsidRPr="001B12F0">
        <w:rPr>
          <w:rFonts w:ascii="Times New Roman" w:eastAsia="Times New Roman" w:hAnsi="Times New Roman"/>
          <w:color w:val="000000"/>
          <w:sz w:val="28"/>
          <w:szCs w:val="28"/>
          <w:lang w:eastAsia="ru-RU"/>
        </w:rPr>
        <w:t xml:space="preserve"> проектными решениями возможность применения полно ростовых турникетов и/или средств </w:t>
      </w:r>
      <w:proofErr w:type="spellStart"/>
      <w:r w:rsidRPr="001B12F0">
        <w:rPr>
          <w:rFonts w:ascii="Times New Roman" w:eastAsia="Times New Roman" w:hAnsi="Times New Roman"/>
          <w:color w:val="000000"/>
          <w:sz w:val="28"/>
          <w:szCs w:val="28"/>
          <w:lang w:eastAsia="ru-RU"/>
        </w:rPr>
        <w:t>домофонии</w:t>
      </w:r>
      <w:proofErr w:type="spellEnd"/>
      <w:r w:rsidRPr="001B12F0">
        <w:rPr>
          <w:rFonts w:ascii="Times New Roman" w:eastAsia="Times New Roman" w:hAnsi="Times New Roman"/>
          <w:color w:val="000000"/>
          <w:sz w:val="28"/>
          <w:szCs w:val="28"/>
          <w:lang w:eastAsia="ru-RU"/>
        </w:rPr>
        <w:t>.</w:t>
      </w:r>
    </w:p>
    <w:p w14:paraId="58428050"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3.3.5.8.</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 xml:space="preserve">Резервирование питания СКУД, при отключении основного питающего напряжения должно обеспечивать работоспособность СКУД не менее </w:t>
      </w:r>
      <w:r>
        <w:rPr>
          <w:rFonts w:ascii="Times New Roman" w:eastAsia="Times New Roman" w:hAnsi="Times New Roman"/>
          <w:color w:val="000000"/>
          <w:sz w:val="28"/>
          <w:szCs w:val="28"/>
          <w:lang w:eastAsia="ru-RU"/>
        </w:rPr>
        <w:t>одного</w:t>
      </w:r>
      <w:r w:rsidRPr="001B12F0">
        <w:rPr>
          <w:rFonts w:ascii="Times New Roman" w:eastAsia="Times New Roman" w:hAnsi="Times New Roman"/>
          <w:color w:val="000000"/>
          <w:sz w:val="28"/>
          <w:szCs w:val="28"/>
          <w:lang w:eastAsia="ru-RU"/>
        </w:rPr>
        <w:t xml:space="preserve"> часа.</w:t>
      </w:r>
    </w:p>
    <w:p w14:paraId="0A4155C8"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3.3.5.9.</w:t>
      </w:r>
      <w:r>
        <w:rPr>
          <w:rFonts w:ascii="Times New Roman" w:eastAsia="Times New Roman" w:hAnsi="Times New Roman"/>
          <w:color w:val="000000"/>
          <w:sz w:val="28"/>
          <w:szCs w:val="28"/>
          <w:lang w:eastAsia="ru-RU"/>
        </w:rPr>
        <w:t> </w:t>
      </w:r>
      <w:r w:rsidRPr="001B12F0">
        <w:rPr>
          <w:rFonts w:ascii="Times New Roman" w:eastAsia="Times New Roman" w:hAnsi="Times New Roman"/>
          <w:color w:val="000000"/>
          <w:sz w:val="28"/>
          <w:szCs w:val="28"/>
          <w:lang w:eastAsia="ru-RU"/>
        </w:rPr>
        <w:t>Переход на резервное питание должен осуществляться автоматически без нарушения установленных режимов работы оборудования и функционального состояния средств СКУД.</w:t>
      </w:r>
    </w:p>
    <w:p w14:paraId="07848F89" w14:textId="77777777" w:rsidR="00FA23A6" w:rsidRPr="001B12F0" w:rsidRDefault="00FA23A6" w:rsidP="00FA23A6">
      <w:pPr>
        <w:spacing w:after="0" w:line="240" w:lineRule="auto"/>
        <w:ind w:firstLine="709"/>
        <w:jc w:val="both"/>
        <w:rPr>
          <w:rFonts w:ascii="Times New Roman" w:hAnsi="Times New Roman" w:cs="Times New Roman"/>
          <w:sz w:val="28"/>
          <w:szCs w:val="28"/>
        </w:rPr>
      </w:pPr>
      <w:r w:rsidRPr="001B12F0">
        <w:rPr>
          <w:rFonts w:ascii="Times New Roman" w:hAnsi="Times New Roman" w:cs="Times New Roman"/>
          <w:sz w:val="28"/>
          <w:szCs w:val="28"/>
        </w:rPr>
        <w:t>3.3.5.10.</w:t>
      </w:r>
      <w:r>
        <w:rPr>
          <w:rFonts w:ascii="Times New Roman" w:hAnsi="Times New Roman" w:cs="Times New Roman"/>
          <w:sz w:val="28"/>
          <w:szCs w:val="28"/>
        </w:rPr>
        <w:t> </w:t>
      </w:r>
      <w:r w:rsidRPr="001B12F0">
        <w:rPr>
          <w:rFonts w:ascii="Times New Roman" w:hAnsi="Times New Roman" w:cs="Times New Roman"/>
          <w:sz w:val="28"/>
          <w:szCs w:val="28"/>
        </w:rPr>
        <w:t xml:space="preserve">Техническими </w:t>
      </w:r>
      <w:r>
        <w:rPr>
          <w:rFonts w:ascii="Times New Roman" w:hAnsi="Times New Roman" w:cs="Times New Roman"/>
          <w:sz w:val="28"/>
          <w:szCs w:val="28"/>
        </w:rPr>
        <w:t>и/</w:t>
      </w:r>
      <w:r w:rsidRPr="001B12F0">
        <w:rPr>
          <w:rFonts w:ascii="Times New Roman" w:hAnsi="Times New Roman" w:cs="Times New Roman"/>
          <w:sz w:val="28"/>
          <w:szCs w:val="28"/>
        </w:rPr>
        <w:t xml:space="preserve">или проектными решениями должны быть учтены основные функциональные, технические и иные параметры СКУД, определяемые настоящим стандартом, а также требованиями, обозначенными в </w:t>
      </w:r>
      <w:r>
        <w:rPr>
          <w:rFonts w:ascii="Times New Roman" w:hAnsi="Times New Roman" w:cs="Times New Roman"/>
          <w:sz w:val="28"/>
          <w:szCs w:val="28"/>
        </w:rPr>
        <w:t>ТЗ</w:t>
      </w:r>
      <w:r w:rsidRPr="001B12F0">
        <w:rPr>
          <w:rFonts w:ascii="Times New Roman" w:hAnsi="Times New Roman" w:cs="Times New Roman"/>
          <w:sz w:val="28"/>
          <w:szCs w:val="28"/>
        </w:rPr>
        <w:t xml:space="preserve"> </w:t>
      </w:r>
      <w:r>
        <w:rPr>
          <w:rFonts w:ascii="Times New Roman" w:hAnsi="Times New Roman" w:cs="Times New Roman"/>
          <w:sz w:val="28"/>
          <w:szCs w:val="28"/>
        </w:rPr>
        <w:t>заказчик</w:t>
      </w:r>
      <w:r w:rsidRPr="001B12F0">
        <w:rPr>
          <w:rFonts w:ascii="Times New Roman" w:hAnsi="Times New Roman" w:cs="Times New Roman"/>
          <w:sz w:val="28"/>
          <w:szCs w:val="28"/>
        </w:rPr>
        <w:t>а с учетом индивидуальных функционально</w:t>
      </w:r>
      <w:r>
        <w:rPr>
          <w:rFonts w:ascii="Times New Roman" w:hAnsi="Times New Roman" w:cs="Times New Roman"/>
          <w:sz w:val="28"/>
          <w:szCs w:val="28"/>
        </w:rPr>
        <w:t>-</w:t>
      </w:r>
      <w:r w:rsidRPr="001B12F0">
        <w:rPr>
          <w:rFonts w:ascii="Times New Roman" w:hAnsi="Times New Roman" w:cs="Times New Roman"/>
          <w:sz w:val="28"/>
          <w:szCs w:val="28"/>
        </w:rPr>
        <w:t xml:space="preserve">производственных и организационных особенностей конкретных объектов. </w:t>
      </w:r>
    </w:p>
    <w:p w14:paraId="03831EE4"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Courier New" w:hAnsi="Times New Roman" w:cs="Times New Roman"/>
          <w:bCs/>
          <w:kern w:val="3"/>
          <w:sz w:val="28"/>
          <w:szCs w:val="28"/>
          <w:lang w:eastAsia="ru-RU"/>
        </w:rPr>
        <w:t>3.3.5.11.</w:t>
      </w:r>
      <w:r>
        <w:rPr>
          <w:rFonts w:ascii="Times New Roman" w:eastAsia="Courier New" w:hAnsi="Times New Roman" w:cs="Times New Roman"/>
          <w:bCs/>
          <w:kern w:val="3"/>
          <w:sz w:val="28"/>
          <w:szCs w:val="28"/>
          <w:lang w:eastAsia="ru-RU"/>
        </w:rPr>
        <w:t> </w:t>
      </w:r>
      <w:r w:rsidRPr="001B12F0">
        <w:rPr>
          <w:rFonts w:ascii="Times New Roman" w:eastAsia="Courier New" w:hAnsi="Times New Roman" w:cs="Times New Roman"/>
          <w:bCs/>
          <w:kern w:val="3"/>
          <w:sz w:val="28"/>
          <w:szCs w:val="28"/>
          <w:lang w:eastAsia="ru-RU"/>
        </w:rPr>
        <w:t xml:space="preserve">В состав </w:t>
      </w:r>
      <w:r>
        <w:rPr>
          <w:rFonts w:ascii="Times New Roman" w:eastAsia="Courier New" w:hAnsi="Times New Roman" w:cs="Times New Roman"/>
          <w:bCs/>
          <w:kern w:val="3"/>
          <w:sz w:val="28"/>
          <w:szCs w:val="28"/>
          <w:lang w:eastAsia="ru-RU"/>
        </w:rPr>
        <w:t>СКУД</w:t>
      </w:r>
      <w:r w:rsidRPr="001B12F0">
        <w:rPr>
          <w:rFonts w:ascii="Times New Roman" w:eastAsia="Courier New" w:hAnsi="Times New Roman" w:cs="Times New Roman"/>
          <w:bCs/>
          <w:kern w:val="3"/>
          <w:sz w:val="28"/>
          <w:szCs w:val="28"/>
          <w:lang w:eastAsia="ru-RU"/>
        </w:rPr>
        <w:t xml:space="preserve"> объекта может входить:</w:t>
      </w:r>
    </w:p>
    <w:p w14:paraId="5844B312" w14:textId="77777777" w:rsidR="00FA23A6" w:rsidRPr="001B12F0" w:rsidRDefault="00FA23A6" w:rsidP="00672917">
      <w:pPr>
        <w:pStyle w:val="a7"/>
        <w:numPr>
          <w:ilvl w:val="0"/>
          <w:numId w:val="34"/>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устройства, преграждающие с ручным, полуавтоматическим или автоматическим управлением в составе преграждающих конструкций и исполнительных устройств, обеспечивающие перекрытие проема прохода (частичное (турникет), полное (дверь), с блокированием субъекта в проеме (шлюз);</w:t>
      </w:r>
    </w:p>
    <w:p w14:paraId="5E9693C0" w14:textId="77777777" w:rsidR="00FA23A6" w:rsidRPr="001B12F0" w:rsidRDefault="00FA23A6" w:rsidP="00672917">
      <w:pPr>
        <w:pStyle w:val="a7"/>
        <w:numPr>
          <w:ilvl w:val="0"/>
          <w:numId w:val="34"/>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устройства для ввода идентификационных признаков (считыватели карт);</w:t>
      </w:r>
    </w:p>
    <w:p w14:paraId="51AF2143" w14:textId="77777777" w:rsidR="00FA23A6" w:rsidRPr="001B12F0" w:rsidRDefault="00FA23A6" w:rsidP="00672917">
      <w:pPr>
        <w:pStyle w:val="a7"/>
        <w:numPr>
          <w:ilvl w:val="0"/>
          <w:numId w:val="34"/>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периферийные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аппаратные устройства управления, центральные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аппаратные устройства управления, располагаемые на пульте централизованного наблюдения.</w:t>
      </w:r>
    </w:p>
    <w:p w14:paraId="469BF27D"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3.3.5.12.</w:t>
      </w:r>
      <w:r>
        <w:rPr>
          <w:rFonts w:ascii="Times New Roman" w:eastAsia="Courier New" w:hAnsi="Times New Roman" w:cs="Times New Roman"/>
          <w:bCs/>
          <w:kern w:val="3"/>
          <w:sz w:val="28"/>
          <w:szCs w:val="28"/>
          <w:lang w:eastAsia="ru-RU"/>
        </w:rPr>
        <w:t> СКУД</w:t>
      </w:r>
      <w:r w:rsidRPr="001B12F0">
        <w:rPr>
          <w:rFonts w:ascii="Times New Roman" w:eastAsia="Courier New" w:hAnsi="Times New Roman" w:cs="Times New Roman"/>
          <w:bCs/>
          <w:kern w:val="3"/>
          <w:sz w:val="28"/>
          <w:szCs w:val="28"/>
          <w:lang w:eastAsia="ru-RU"/>
        </w:rPr>
        <w:t xml:space="preserve"> должна обеспечивать выполнение следующих функциональных требований:</w:t>
      </w:r>
    </w:p>
    <w:p w14:paraId="67B27582"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открывание преграждающих устройств при считывании зарегистрированного в памяти системы идентификационного признака, запрет открывания при считывании незарегистрированного идентификационного признака;</w:t>
      </w:r>
    </w:p>
    <w:p w14:paraId="4452DCBC"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запись идентификационных признаков идентификатора в память системы, защита от несанкционированного доступа при этом;</w:t>
      </w:r>
    </w:p>
    <w:p w14:paraId="39EAF057"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защита от манипулирования путем перебора или подбора идентификационных признаков;</w:t>
      </w:r>
    </w:p>
    <w:p w14:paraId="0512FD7F"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сохранение идентификационных признаков в памяти при отказе и отключении электропитания;</w:t>
      </w:r>
    </w:p>
    <w:p w14:paraId="449393FA"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ручное и автоматическое аварийное открывание преграждающих устройств для прохода при аварийных ситуациях, пожаре, технических неисправностях в соответствии с установленным режимом и правилами противопожарной безопасности;</w:t>
      </w:r>
    </w:p>
    <w:p w14:paraId="6CA0C96A"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выдача извещения о тревоге при аварийном открывании преграждающих устройств в случае несанкционированного проникновения;</w:t>
      </w:r>
    </w:p>
    <w:p w14:paraId="6F5BE16A"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lastRenderedPageBreak/>
        <w:t>регистрация и протоколирование текущих (штатных) и тревожных событий, приоритетное отображение тревожных событий на пульте централизованного наблюдения;</w:t>
      </w:r>
    </w:p>
    <w:p w14:paraId="32E38DBA"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задание временных режимов действия идентификаторов и уровней доступа по командам оператора;</w:t>
      </w:r>
    </w:p>
    <w:p w14:paraId="5EC0F9E7"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защита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аппаратных средств системы контроля и управления доступом от несанкционированного доступа к элементам управления, информации, базам данных;</w:t>
      </w:r>
    </w:p>
    <w:p w14:paraId="2C3FEAE3"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автоматический контроль исправности технических средств и линий передачи информации;</w:t>
      </w:r>
    </w:p>
    <w:p w14:paraId="2B22C362"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возможность автономной работы периферийных технических средств с сохранением ими основных функций при отказе связи с пультом централизованного наблюдения;</w:t>
      </w:r>
    </w:p>
    <w:p w14:paraId="6FAE53ED"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установка с пульта централизованного наблюдения режима свободного доступа при аварийных и чрезвычайных ситуациях, блокировка прохода по точкам доступа в случае нападения на объект;</w:t>
      </w:r>
    </w:p>
    <w:p w14:paraId="0DD69653"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возможность подключения дополнительных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аппаратных средств специального контроля и досмотра;</w:t>
      </w:r>
    </w:p>
    <w:p w14:paraId="7C519EED" w14:textId="77777777" w:rsidR="00FA23A6" w:rsidRPr="001B12F0" w:rsidRDefault="00FA23A6" w:rsidP="00672917">
      <w:pPr>
        <w:pStyle w:val="a7"/>
        <w:numPr>
          <w:ilvl w:val="0"/>
          <w:numId w:val="35"/>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возможность интегрирования с СОТС и СОТ</w:t>
      </w:r>
      <w:r>
        <w:rPr>
          <w:rFonts w:ascii="Times New Roman" w:eastAsia="Courier New" w:hAnsi="Times New Roman" w:cs="Times New Roman"/>
          <w:bCs/>
          <w:kern w:val="3"/>
          <w:sz w:val="28"/>
          <w:szCs w:val="28"/>
          <w:lang w:eastAsia="ru-RU"/>
        </w:rPr>
        <w:t xml:space="preserve"> объекта</w:t>
      </w:r>
      <w:r w:rsidRPr="001B12F0">
        <w:rPr>
          <w:rFonts w:ascii="Times New Roman" w:eastAsia="Courier New" w:hAnsi="Times New Roman" w:cs="Times New Roman"/>
          <w:bCs/>
          <w:kern w:val="3"/>
          <w:sz w:val="28"/>
          <w:szCs w:val="28"/>
          <w:lang w:eastAsia="ru-RU"/>
        </w:rPr>
        <w:t>.</w:t>
      </w:r>
    </w:p>
    <w:p w14:paraId="624AF3D0"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3.3.5.13.</w:t>
      </w:r>
      <w:r>
        <w:rPr>
          <w:rFonts w:ascii="Times New Roman" w:eastAsia="Courier New" w:hAnsi="Times New Roman" w:cs="Times New Roman"/>
          <w:bCs/>
          <w:kern w:val="3"/>
          <w:sz w:val="28"/>
          <w:szCs w:val="28"/>
          <w:lang w:eastAsia="ru-RU"/>
        </w:rPr>
        <w:t> </w:t>
      </w:r>
      <w:r w:rsidRPr="001B12F0">
        <w:rPr>
          <w:rFonts w:ascii="Times New Roman" w:eastAsia="Courier New" w:hAnsi="Times New Roman" w:cs="Times New Roman"/>
          <w:bCs/>
          <w:kern w:val="3"/>
          <w:sz w:val="28"/>
          <w:szCs w:val="28"/>
          <w:lang w:eastAsia="ru-RU"/>
        </w:rPr>
        <w:t>Считыватели или идентификаторы (устройства ввода идентификационных признаков личности за исключением биометрических) должны обеспечивать надежное считывание идентификационного признака с идентификатора и передачу идентификационного признака на устройства управления и обмена информацией.</w:t>
      </w:r>
    </w:p>
    <w:p w14:paraId="70786D5E"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3.3.5.14.</w:t>
      </w:r>
      <w:r>
        <w:rPr>
          <w:rFonts w:ascii="Times New Roman" w:eastAsia="Courier New" w:hAnsi="Times New Roman" w:cs="Times New Roman"/>
          <w:bCs/>
          <w:kern w:val="3"/>
          <w:sz w:val="28"/>
          <w:szCs w:val="28"/>
          <w:lang w:eastAsia="ru-RU"/>
        </w:rPr>
        <w:t> </w:t>
      </w:r>
      <w:r w:rsidRPr="001B12F0">
        <w:rPr>
          <w:rFonts w:ascii="Times New Roman" w:eastAsia="Courier New" w:hAnsi="Times New Roman" w:cs="Times New Roman"/>
          <w:bCs/>
          <w:kern w:val="3"/>
          <w:sz w:val="28"/>
          <w:szCs w:val="28"/>
          <w:lang w:eastAsia="ru-RU"/>
        </w:rPr>
        <w:t>Конструкция и внешний вид считывателя (идентификатора) не должны приводить к раскрытию применяемых кодов.</w:t>
      </w:r>
    </w:p>
    <w:p w14:paraId="5708A42F"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w:t>
      </w:r>
      <w:r>
        <w:rPr>
          <w:rFonts w:ascii="Times New Roman" w:eastAsia="Courier New" w:hAnsi="Times New Roman" w:cs="Times New Roman"/>
          <w:bCs/>
          <w:kern w:val="3"/>
          <w:sz w:val="28"/>
          <w:szCs w:val="28"/>
          <w:lang w:eastAsia="ru-RU"/>
        </w:rPr>
        <w:t>5</w:t>
      </w:r>
      <w:r w:rsidRPr="001B12F0">
        <w:rPr>
          <w:rFonts w:ascii="Times New Roman" w:eastAsia="Courier New" w:hAnsi="Times New Roman" w:cs="Times New Roman"/>
          <w:bCs/>
          <w:kern w:val="3"/>
          <w:sz w:val="28"/>
          <w:szCs w:val="28"/>
          <w:lang w:eastAsia="ru-RU"/>
        </w:rPr>
        <w:t>.</w:t>
      </w:r>
      <w:r>
        <w:rPr>
          <w:rFonts w:ascii="Times New Roman" w:eastAsia="Courier New" w:hAnsi="Times New Roman" w:cs="Times New Roman"/>
          <w:bCs/>
          <w:kern w:val="3"/>
          <w:sz w:val="28"/>
          <w:szCs w:val="28"/>
          <w:lang w:eastAsia="ru-RU"/>
        </w:rPr>
        <w:t> </w:t>
      </w:r>
      <w:r w:rsidRPr="001B12F0">
        <w:rPr>
          <w:rFonts w:ascii="Times New Roman" w:eastAsia="Courier New" w:hAnsi="Times New Roman" w:cs="Times New Roman"/>
          <w:bCs/>
          <w:kern w:val="3"/>
          <w:sz w:val="28"/>
          <w:szCs w:val="28"/>
          <w:lang w:eastAsia="ru-RU"/>
        </w:rPr>
        <w:t>В отношении технических средств управления СКУД (контроллеров),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 xml:space="preserve">аппаратные средства управления </w:t>
      </w:r>
      <w:r>
        <w:rPr>
          <w:rFonts w:ascii="Times New Roman" w:eastAsia="Courier New" w:hAnsi="Times New Roman" w:cs="Times New Roman"/>
          <w:bCs/>
          <w:kern w:val="3"/>
          <w:sz w:val="28"/>
          <w:szCs w:val="28"/>
          <w:lang w:eastAsia="ru-RU"/>
        </w:rPr>
        <w:t>СКУД</w:t>
      </w:r>
      <w:r w:rsidRPr="001B12F0">
        <w:rPr>
          <w:rFonts w:ascii="Times New Roman" w:eastAsia="Courier New" w:hAnsi="Times New Roman" w:cs="Times New Roman"/>
          <w:bCs/>
          <w:kern w:val="3"/>
          <w:sz w:val="28"/>
          <w:szCs w:val="28"/>
          <w:lang w:eastAsia="ru-RU"/>
        </w:rPr>
        <w:t xml:space="preserve"> должны обеспечивать:</w:t>
      </w:r>
    </w:p>
    <w:p w14:paraId="018F94CA" w14:textId="77777777" w:rsidR="00FA23A6" w:rsidRPr="001B12F0" w:rsidRDefault="00FA23A6" w:rsidP="00672917">
      <w:pPr>
        <w:pStyle w:val="a7"/>
        <w:numPr>
          <w:ilvl w:val="0"/>
          <w:numId w:val="36"/>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прием информации от считывателей, ее обработку и передачу сигналов управления на исполнительные устройства;</w:t>
      </w:r>
    </w:p>
    <w:p w14:paraId="7C4BCA91" w14:textId="77777777" w:rsidR="00FA23A6" w:rsidRPr="001B12F0" w:rsidRDefault="00FA23A6" w:rsidP="00672917">
      <w:pPr>
        <w:pStyle w:val="a7"/>
        <w:numPr>
          <w:ilvl w:val="0"/>
          <w:numId w:val="36"/>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обмен информацией по линии связи между контроллерами и средствами управления;</w:t>
      </w:r>
    </w:p>
    <w:p w14:paraId="02A71DEF" w14:textId="77777777" w:rsidR="00FA23A6" w:rsidRPr="001B12F0" w:rsidRDefault="00FA23A6" w:rsidP="00672917">
      <w:pPr>
        <w:pStyle w:val="a7"/>
        <w:numPr>
          <w:ilvl w:val="0"/>
          <w:numId w:val="36"/>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сохранность данных в памяти, в том числе при обрыве линий связи с пультом централизованного наблюдения, отключении и</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или переходе на резервное питание;</w:t>
      </w:r>
    </w:p>
    <w:p w14:paraId="6033FF36" w14:textId="77777777" w:rsidR="00FA23A6" w:rsidRPr="001B12F0" w:rsidRDefault="00FA23A6" w:rsidP="00672917">
      <w:pPr>
        <w:pStyle w:val="a7"/>
        <w:numPr>
          <w:ilvl w:val="0"/>
          <w:numId w:val="36"/>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контроль линий связи между считывателями, контроллерами и пультом централизованного наблюдения.</w:t>
      </w:r>
    </w:p>
    <w:p w14:paraId="45D2ACF6" w14:textId="77777777" w:rsidR="00FA23A6" w:rsidRPr="001B12F0" w:rsidRDefault="00FA23A6" w:rsidP="00FA23A6">
      <w:pPr>
        <w:tabs>
          <w:tab w:val="left" w:pos="142"/>
        </w:tabs>
        <w:suppressAutoHyphens/>
        <w:autoSpaceDN w:val="0"/>
        <w:spacing w:after="0" w:line="240" w:lineRule="auto"/>
        <w:ind w:firstLine="567"/>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Протоколы обмена должны обеспечивать необходимые помехоустойчивость и скорость, а также защиту информации.</w:t>
      </w:r>
    </w:p>
    <w:p w14:paraId="3E422AE4" w14:textId="77777777" w:rsidR="00FA23A6" w:rsidRPr="001B12F0" w:rsidRDefault="00FA23A6" w:rsidP="00FA23A6">
      <w:pPr>
        <w:tabs>
          <w:tab w:val="left" w:pos="142"/>
        </w:tabs>
        <w:suppressAutoHyphens/>
        <w:autoSpaceDN w:val="0"/>
        <w:spacing w:after="0" w:line="240" w:lineRule="auto"/>
        <w:ind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w:t>
      </w:r>
      <w:r>
        <w:rPr>
          <w:rFonts w:ascii="Times New Roman" w:eastAsia="Courier New" w:hAnsi="Times New Roman" w:cs="Times New Roman"/>
          <w:bCs/>
          <w:kern w:val="3"/>
          <w:sz w:val="28"/>
          <w:szCs w:val="28"/>
          <w:lang w:eastAsia="ru-RU"/>
        </w:rPr>
        <w:t>6</w:t>
      </w:r>
      <w:r w:rsidRPr="001B12F0">
        <w:rPr>
          <w:rFonts w:ascii="Times New Roman" w:eastAsia="Courier New" w:hAnsi="Times New Roman" w:cs="Times New Roman"/>
          <w:bCs/>
          <w:kern w:val="3"/>
          <w:sz w:val="28"/>
          <w:szCs w:val="28"/>
          <w:lang w:eastAsia="ru-RU"/>
        </w:rPr>
        <w:t>.</w:t>
      </w:r>
      <w:r>
        <w:rPr>
          <w:rFonts w:ascii="Times New Roman" w:eastAsia="Courier New" w:hAnsi="Times New Roman" w:cs="Times New Roman"/>
          <w:bCs/>
          <w:kern w:val="3"/>
          <w:sz w:val="28"/>
          <w:szCs w:val="28"/>
          <w:lang w:eastAsia="ru-RU"/>
        </w:rPr>
        <w:t> </w:t>
      </w:r>
      <w:r w:rsidRPr="001B12F0">
        <w:rPr>
          <w:rFonts w:ascii="Times New Roman" w:eastAsia="Courier New" w:hAnsi="Times New Roman" w:cs="Times New Roman"/>
          <w:bCs/>
          <w:kern w:val="3"/>
          <w:sz w:val="28"/>
          <w:szCs w:val="28"/>
          <w:lang w:eastAsia="ru-RU"/>
        </w:rPr>
        <w:t xml:space="preserve">В отношении специализированного системообразующего </w:t>
      </w:r>
      <w:r>
        <w:rPr>
          <w:rFonts w:ascii="Times New Roman" w:eastAsia="Courier New" w:hAnsi="Times New Roman" w:cs="Times New Roman"/>
          <w:bCs/>
          <w:kern w:val="3"/>
          <w:sz w:val="28"/>
          <w:szCs w:val="28"/>
          <w:lang w:eastAsia="ru-RU"/>
        </w:rPr>
        <w:t>ПО</w:t>
      </w:r>
      <w:r w:rsidRPr="001B12F0">
        <w:rPr>
          <w:rFonts w:ascii="Times New Roman" w:eastAsia="Courier New" w:hAnsi="Times New Roman" w:cs="Times New Roman"/>
          <w:bCs/>
          <w:kern w:val="3"/>
          <w:sz w:val="28"/>
          <w:szCs w:val="28"/>
          <w:lang w:eastAsia="ru-RU"/>
        </w:rPr>
        <w:t xml:space="preserve"> СКУД, программно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 xml:space="preserve">аппаратные средства управления </w:t>
      </w:r>
      <w:r>
        <w:rPr>
          <w:rFonts w:ascii="Times New Roman" w:eastAsia="Courier New" w:hAnsi="Times New Roman" w:cs="Times New Roman"/>
          <w:bCs/>
          <w:kern w:val="3"/>
          <w:sz w:val="28"/>
          <w:szCs w:val="28"/>
          <w:lang w:eastAsia="ru-RU"/>
        </w:rPr>
        <w:t>СКУД</w:t>
      </w:r>
      <w:r w:rsidRPr="001B12F0">
        <w:rPr>
          <w:rFonts w:ascii="Times New Roman" w:eastAsia="Courier New" w:hAnsi="Times New Roman" w:cs="Times New Roman"/>
          <w:bCs/>
          <w:kern w:val="3"/>
          <w:sz w:val="28"/>
          <w:szCs w:val="28"/>
          <w:lang w:eastAsia="ru-RU"/>
        </w:rPr>
        <w:t xml:space="preserve"> должны обеспечивать:</w:t>
      </w:r>
    </w:p>
    <w:p w14:paraId="0B743849" w14:textId="77777777" w:rsidR="00FA23A6" w:rsidRPr="001B12F0" w:rsidRDefault="00FA23A6" w:rsidP="00672917">
      <w:pPr>
        <w:pStyle w:val="a7"/>
        <w:numPr>
          <w:ilvl w:val="0"/>
          <w:numId w:val="37"/>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занесение кодов идентификаторов в память системы;</w:t>
      </w:r>
    </w:p>
    <w:p w14:paraId="049FF8A1" w14:textId="77777777" w:rsidR="00FA23A6" w:rsidRPr="001B12F0" w:rsidRDefault="00FA23A6" w:rsidP="00672917">
      <w:pPr>
        <w:pStyle w:val="a7"/>
        <w:numPr>
          <w:ilvl w:val="0"/>
          <w:numId w:val="37"/>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lastRenderedPageBreak/>
        <w:t>задание характеристик точек доступа, установку временных интервалов и уровней доступа для пользователей;</w:t>
      </w:r>
    </w:p>
    <w:p w14:paraId="0811DD22" w14:textId="77777777" w:rsidR="00FA23A6" w:rsidRPr="001B12F0" w:rsidRDefault="00FA23A6" w:rsidP="00672917">
      <w:pPr>
        <w:pStyle w:val="a7"/>
        <w:numPr>
          <w:ilvl w:val="0"/>
          <w:numId w:val="37"/>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протоколирование текущих событий, ведение и поддержание баз данных;</w:t>
      </w:r>
    </w:p>
    <w:p w14:paraId="305D0E03" w14:textId="77777777" w:rsidR="00FA23A6" w:rsidRPr="001B12F0" w:rsidRDefault="00FA23A6" w:rsidP="00672917">
      <w:pPr>
        <w:pStyle w:val="a7"/>
        <w:numPr>
          <w:ilvl w:val="0"/>
          <w:numId w:val="37"/>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регистрацию прохода через точки доступа в протоколе; сохранение баз данных и системных параметров на резервном носителе информации, в том числе при сбоях в системе; приоритетный вывод информации о нарушениях;</w:t>
      </w:r>
    </w:p>
    <w:p w14:paraId="7CEF4674" w14:textId="77777777" w:rsidR="00FA23A6" w:rsidRPr="001B12F0" w:rsidRDefault="00FA23A6" w:rsidP="00672917">
      <w:pPr>
        <w:pStyle w:val="a7"/>
        <w:numPr>
          <w:ilvl w:val="0"/>
          <w:numId w:val="37"/>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возможность управления преграждающими и исполнительными устройствами в случае чрезвычайной ситуации.</w:t>
      </w:r>
    </w:p>
    <w:p w14:paraId="026EC748"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3.3.5.1</w:t>
      </w:r>
      <w:r>
        <w:rPr>
          <w:rFonts w:ascii="Times New Roman" w:eastAsia="Courier New" w:hAnsi="Times New Roman" w:cs="Times New Roman"/>
          <w:bCs/>
          <w:kern w:val="3"/>
          <w:sz w:val="28"/>
          <w:szCs w:val="28"/>
          <w:lang w:eastAsia="ru-RU"/>
        </w:rPr>
        <w:t>7</w:t>
      </w:r>
      <w:r w:rsidRPr="001B12F0">
        <w:rPr>
          <w:rFonts w:ascii="Times New Roman" w:eastAsia="Courier New" w:hAnsi="Times New Roman" w:cs="Times New Roman"/>
          <w:bCs/>
          <w:kern w:val="3"/>
          <w:sz w:val="28"/>
          <w:szCs w:val="28"/>
          <w:lang w:eastAsia="ru-RU"/>
        </w:rPr>
        <w:t>.</w:t>
      </w:r>
      <w:r>
        <w:rPr>
          <w:rFonts w:ascii="Times New Roman" w:eastAsia="Courier New" w:hAnsi="Times New Roman" w:cs="Times New Roman"/>
          <w:bCs/>
          <w:kern w:val="3"/>
          <w:sz w:val="28"/>
          <w:szCs w:val="28"/>
          <w:lang w:eastAsia="ru-RU"/>
        </w:rPr>
        <w:t> ПО</w:t>
      </w:r>
      <w:r w:rsidRPr="001B12F0">
        <w:rPr>
          <w:rFonts w:ascii="Times New Roman" w:eastAsia="Courier New" w:hAnsi="Times New Roman" w:cs="Times New Roman"/>
          <w:bCs/>
          <w:kern w:val="3"/>
          <w:sz w:val="28"/>
          <w:szCs w:val="28"/>
          <w:lang w:eastAsia="ru-RU"/>
        </w:rPr>
        <w:t xml:space="preserve"> </w:t>
      </w:r>
      <w:r>
        <w:rPr>
          <w:rFonts w:ascii="Times New Roman" w:eastAsia="Courier New" w:hAnsi="Times New Roman" w:cs="Times New Roman"/>
          <w:bCs/>
          <w:kern w:val="3"/>
          <w:sz w:val="28"/>
          <w:szCs w:val="28"/>
          <w:lang w:eastAsia="ru-RU"/>
        </w:rPr>
        <w:t xml:space="preserve">для </w:t>
      </w:r>
      <w:r w:rsidRPr="001B12F0">
        <w:rPr>
          <w:rFonts w:ascii="Times New Roman" w:eastAsia="Courier New" w:hAnsi="Times New Roman" w:cs="Times New Roman"/>
          <w:bCs/>
          <w:kern w:val="3"/>
          <w:sz w:val="28"/>
          <w:szCs w:val="28"/>
          <w:lang w:eastAsia="ru-RU"/>
        </w:rPr>
        <w:t xml:space="preserve">устройств управления </w:t>
      </w:r>
      <w:r>
        <w:rPr>
          <w:rFonts w:ascii="Times New Roman" w:eastAsia="Courier New" w:hAnsi="Times New Roman" w:cs="Times New Roman"/>
          <w:bCs/>
          <w:kern w:val="3"/>
          <w:sz w:val="28"/>
          <w:szCs w:val="28"/>
          <w:lang w:eastAsia="ru-RU"/>
        </w:rPr>
        <w:t>СКУД</w:t>
      </w:r>
      <w:r w:rsidRPr="001B12F0">
        <w:rPr>
          <w:rFonts w:ascii="Times New Roman" w:eastAsia="Courier New" w:hAnsi="Times New Roman" w:cs="Times New Roman"/>
          <w:bCs/>
          <w:kern w:val="3"/>
          <w:sz w:val="28"/>
          <w:szCs w:val="28"/>
          <w:lang w:eastAsia="ru-RU"/>
        </w:rPr>
        <w:t xml:space="preserve"> должно быть устойчиво к случайным или преднамеренным воздействиям следующего вида:</w:t>
      </w:r>
    </w:p>
    <w:p w14:paraId="6EDFC170" w14:textId="77777777" w:rsidR="00FA23A6" w:rsidRPr="001B12F0" w:rsidRDefault="00FA23A6" w:rsidP="00672917">
      <w:pPr>
        <w:pStyle w:val="a7"/>
        <w:numPr>
          <w:ilvl w:val="0"/>
          <w:numId w:val="38"/>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отключение питания аппаратных средств;</w:t>
      </w:r>
    </w:p>
    <w:p w14:paraId="190CCCF2" w14:textId="77777777" w:rsidR="00FA23A6" w:rsidRPr="001B12F0" w:rsidRDefault="00FA23A6" w:rsidP="00672917">
      <w:pPr>
        <w:pStyle w:val="a7"/>
        <w:numPr>
          <w:ilvl w:val="0"/>
          <w:numId w:val="38"/>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программная перезагрузка аппаратных средств;</w:t>
      </w:r>
    </w:p>
    <w:p w14:paraId="1B1F0FA5" w14:textId="77777777" w:rsidR="00FA23A6" w:rsidRPr="001B12F0" w:rsidRDefault="00FA23A6" w:rsidP="00672917">
      <w:pPr>
        <w:pStyle w:val="a7"/>
        <w:numPr>
          <w:ilvl w:val="0"/>
          <w:numId w:val="38"/>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аппаратный перезагрузка аппаратных средств;</w:t>
      </w:r>
    </w:p>
    <w:p w14:paraId="11A7FB78" w14:textId="77777777" w:rsidR="00FA23A6" w:rsidRPr="001B12F0" w:rsidRDefault="00FA23A6" w:rsidP="00672917">
      <w:pPr>
        <w:pStyle w:val="a7"/>
        <w:numPr>
          <w:ilvl w:val="0"/>
          <w:numId w:val="38"/>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случайное нажатие клавиш на клавиатуре;</w:t>
      </w:r>
    </w:p>
    <w:p w14:paraId="7466EBDA" w14:textId="77777777" w:rsidR="00FA23A6" w:rsidRPr="001B12F0" w:rsidRDefault="00FA23A6" w:rsidP="00672917">
      <w:pPr>
        <w:pStyle w:val="a7"/>
        <w:numPr>
          <w:ilvl w:val="0"/>
          <w:numId w:val="38"/>
        </w:numPr>
        <w:tabs>
          <w:tab w:val="left" w:pos="142"/>
          <w:tab w:val="left" w:pos="1134"/>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случайный перебор пунктов меню программы.</w:t>
      </w:r>
    </w:p>
    <w:p w14:paraId="2B73126B" w14:textId="77777777" w:rsidR="00FA23A6" w:rsidRPr="001B12F0" w:rsidRDefault="00FA23A6" w:rsidP="00FA23A6">
      <w:pPr>
        <w:pStyle w:val="3"/>
        <w:spacing w:before="0" w:beforeAutospacing="0" w:after="0" w:afterAutospacing="0"/>
        <w:ind w:firstLine="709"/>
        <w:jc w:val="both"/>
        <w:rPr>
          <w:sz w:val="28"/>
          <w:szCs w:val="28"/>
        </w:rPr>
      </w:pPr>
      <w:bookmarkStart w:id="24" w:name="_Toc193877440"/>
      <w:r w:rsidRPr="001B12F0">
        <w:rPr>
          <w:sz w:val="28"/>
          <w:szCs w:val="28"/>
        </w:rPr>
        <w:t>3.3.6</w:t>
      </w:r>
      <w:r>
        <w:rPr>
          <w:sz w:val="28"/>
          <w:szCs w:val="28"/>
        </w:rPr>
        <w:t>. СКМ КТСО</w:t>
      </w:r>
      <w:bookmarkEnd w:id="24"/>
    </w:p>
    <w:p w14:paraId="78964F09" w14:textId="77777777" w:rsidR="00FA23A6" w:rsidRPr="001B12F0" w:rsidRDefault="00FA23A6" w:rsidP="00FA23A6">
      <w:pPr>
        <w:spacing w:after="0" w:line="240" w:lineRule="auto"/>
        <w:ind w:firstLine="709"/>
        <w:jc w:val="both"/>
        <w:rPr>
          <w:rFonts w:ascii="Times New Roman" w:hAnsi="Times New Roman" w:cs="Times New Roman"/>
          <w:sz w:val="28"/>
          <w:szCs w:val="28"/>
        </w:rPr>
      </w:pPr>
      <w:r w:rsidRPr="001B12F0">
        <w:rPr>
          <w:rFonts w:ascii="Times New Roman" w:hAnsi="Times New Roman" w:cs="Times New Roman"/>
          <w:sz w:val="28"/>
          <w:szCs w:val="28"/>
        </w:rPr>
        <w:t xml:space="preserve">При разработке технических </w:t>
      </w:r>
      <w:r>
        <w:rPr>
          <w:rFonts w:ascii="Times New Roman" w:hAnsi="Times New Roman" w:cs="Times New Roman"/>
          <w:sz w:val="28"/>
          <w:szCs w:val="28"/>
        </w:rPr>
        <w:t>и/</w:t>
      </w:r>
      <w:r w:rsidRPr="001B12F0">
        <w:rPr>
          <w:rFonts w:ascii="Times New Roman" w:hAnsi="Times New Roman" w:cs="Times New Roman"/>
          <w:sz w:val="28"/>
          <w:szCs w:val="28"/>
        </w:rPr>
        <w:t>или проектных решений в части организации СКМ на объектах Общества, необходимо учитывать требования о том, что СКМ предусмотрена на объектах 1</w:t>
      </w:r>
      <w:r>
        <w:rPr>
          <w:rFonts w:ascii="Times New Roman" w:hAnsi="Times New Roman" w:cs="Times New Roman"/>
          <w:sz w:val="28"/>
          <w:szCs w:val="28"/>
        </w:rPr>
        <w:t>-</w:t>
      </w:r>
      <w:r w:rsidRPr="001B12F0">
        <w:rPr>
          <w:rFonts w:ascii="Times New Roman" w:hAnsi="Times New Roman" w:cs="Times New Roman"/>
          <w:sz w:val="28"/>
          <w:szCs w:val="28"/>
        </w:rPr>
        <w:t>й и 2</w:t>
      </w:r>
      <w:r>
        <w:rPr>
          <w:rFonts w:ascii="Times New Roman" w:hAnsi="Times New Roman" w:cs="Times New Roman"/>
          <w:sz w:val="28"/>
          <w:szCs w:val="28"/>
        </w:rPr>
        <w:t>-</w:t>
      </w:r>
      <w:r w:rsidRPr="001B12F0">
        <w:rPr>
          <w:rFonts w:ascii="Times New Roman" w:hAnsi="Times New Roman" w:cs="Times New Roman"/>
          <w:sz w:val="28"/>
          <w:szCs w:val="28"/>
        </w:rPr>
        <w:t>й категорий по АТЗ, оснащаемыми постами физической охраны для обеспечения пропускного и внутриобъектового режима на охраняемом объекте, в соответствии с требованиями ПП РФ №</w:t>
      </w:r>
      <w:r>
        <w:rPr>
          <w:rFonts w:ascii="Times New Roman" w:hAnsi="Times New Roman" w:cs="Times New Roman"/>
          <w:sz w:val="28"/>
          <w:szCs w:val="28"/>
        </w:rPr>
        <w:t xml:space="preserve"> </w:t>
      </w:r>
      <w:r w:rsidRPr="001B12F0">
        <w:rPr>
          <w:rFonts w:ascii="Times New Roman" w:hAnsi="Times New Roman" w:cs="Times New Roman"/>
          <w:sz w:val="28"/>
          <w:szCs w:val="28"/>
        </w:rPr>
        <w:t>944.</w:t>
      </w:r>
    </w:p>
    <w:p w14:paraId="39630701" w14:textId="77777777" w:rsidR="00FA23A6" w:rsidRPr="001B12F0" w:rsidRDefault="00FA23A6" w:rsidP="00FA23A6">
      <w:pPr>
        <w:spacing w:after="0" w:line="240" w:lineRule="auto"/>
        <w:ind w:firstLine="709"/>
        <w:jc w:val="both"/>
        <w:rPr>
          <w:rFonts w:ascii="Times New Roman" w:hAnsi="Times New Roman" w:cs="Times New Roman"/>
          <w:bCs/>
          <w:sz w:val="28"/>
          <w:szCs w:val="28"/>
        </w:rPr>
      </w:pPr>
      <w:r w:rsidRPr="001B12F0">
        <w:rPr>
          <w:rFonts w:ascii="Times New Roman" w:hAnsi="Times New Roman" w:cs="Times New Roman"/>
          <w:sz w:val="28"/>
          <w:szCs w:val="28"/>
        </w:rPr>
        <w:t>3.3.6.1.</w:t>
      </w:r>
      <w:r>
        <w:rPr>
          <w:rFonts w:ascii="Times New Roman" w:hAnsi="Times New Roman" w:cs="Times New Roman"/>
          <w:sz w:val="28"/>
          <w:szCs w:val="28"/>
        </w:rPr>
        <w:t> </w:t>
      </w:r>
      <w:r w:rsidRPr="001B12F0">
        <w:rPr>
          <w:rFonts w:ascii="Times New Roman" w:hAnsi="Times New Roman" w:cs="Times New Roman"/>
          <w:sz w:val="28"/>
          <w:szCs w:val="28"/>
        </w:rPr>
        <w:t>Техническими и</w:t>
      </w:r>
      <w:r>
        <w:rPr>
          <w:rFonts w:ascii="Times New Roman" w:hAnsi="Times New Roman" w:cs="Times New Roman"/>
          <w:sz w:val="28"/>
          <w:szCs w:val="28"/>
        </w:rPr>
        <w:t>/или</w:t>
      </w:r>
      <w:r w:rsidRPr="001B12F0">
        <w:rPr>
          <w:rFonts w:ascii="Times New Roman" w:hAnsi="Times New Roman" w:cs="Times New Roman"/>
          <w:sz w:val="28"/>
          <w:szCs w:val="28"/>
        </w:rPr>
        <w:t xml:space="preserve"> проектными решениями при организации СКМ КТСО объекта необходимо учесть следующие те</w:t>
      </w:r>
      <w:r>
        <w:rPr>
          <w:rFonts w:ascii="Times New Roman" w:hAnsi="Times New Roman" w:cs="Times New Roman"/>
          <w:sz w:val="28"/>
          <w:szCs w:val="28"/>
        </w:rPr>
        <w:t>хнические средства (компоненты</w:t>
      </w:r>
      <w:r w:rsidRPr="001B12F0">
        <w:rPr>
          <w:rFonts w:ascii="Times New Roman" w:eastAsia="Times New Roman" w:hAnsi="Times New Roman" w:cs="Times New Roman"/>
          <w:bCs/>
          <w:color w:val="000000"/>
          <w:sz w:val="28"/>
          <w:szCs w:val="28"/>
          <w:vertAlign w:val="superscript"/>
          <w:lang w:eastAsia="ru-RU"/>
        </w:rPr>
        <w:footnoteReference w:id="7"/>
      </w:r>
      <w:r>
        <w:rPr>
          <w:rFonts w:ascii="Times New Roman" w:hAnsi="Times New Roman" w:cs="Times New Roman"/>
          <w:sz w:val="28"/>
          <w:szCs w:val="28"/>
        </w:rPr>
        <w:t>),</w:t>
      </w:r>
      <w:r w:rsidRPr="001B12F0">
        <w:rPr>
          <w:rFonts w:ascii="Times New Roman" w:hAnsi="Times New Roman" w:cs="Times New Roman"/>
          <w:bCs/>
          <w:sz w:val="28"/>
          <w:szCs w:val="28"/>
        </w:rPr>
        <w:t xml:space="preserve"> входящие в ее состав:</w:t>
      </w:r>
    </w:p>
    <w:p w14:paraId="27107939" w14:textId="77777777" w:rsidR="00FA23A6" w:rsidRPr="001B12F0" w:rsidRDefault="00FA23A6" w:rsidP="00672917">
      <w:pPr>
        <w:pStyle w:val="a7"/>
        <w:numPr>
          <w:ilvl w:val="0"/>
          <w:numId w:val="20"/>
        </w:numPr>
        <w:tabs>
          <w:tab w:val="left" w:pos="1134"/>
        </w:tabs>
        <w:spacing w:after="0" w:line="240" w:lineRule="auto"/>
        <w:ind w:left="0" w:firstLine="709"/>
        <w:rPr>
          <w:rFonts w:ascii="Times New Roman" w:hAnsi="Times New Roman" w:cs="Times New Roman"/>
          <w:sz w:val="28"/>
          <w:szCs w:val="28"/>
        </w:rPr>
      </w:pPr>
      <w:r w:rsidRPr="001B12F0">
        <w:rPr>
          <w:rFonts w:ascii="Times New Roman" w:hAnsi="Times New Roman" w:cs="Times New Roman"/>
          <w:sz w:val="28"/>
          <w:szCs w:val="28"/>
        </w:rPr>
        <w:t>видеорегистратор, сервер СОТ;</w:t>
      </w:r>
    </w:p>
    <w:p w14:paraId="3E073A9A" w14:textId="77777777" w:rsidR="00FA23A6" w:rsidRPr="001B12F0" w:rsidRDefault="00FA23A6" w:rsidP="00672917">
      <w:pPr>
        <w:pStyle w:val="a7"/>
        <w:numPr>
          <w:ilvl w:val="0"/>
          <w:numId w:val="20"/>
        </w:numPr>
        <w:tabs>
          <w:tab w:val="left" w:pos="1134"/>
        </w:tabs>
        <w:spacing w:after="0" w:line="240" w:lineRule="auto"/>
        <w:ind w:left="0" w:firstLine="709"/>
        <w:rPr>
          <w:rFonts w:ascii="Times New Roman" w:hAnsi="Times New Roman" w:cs="Times New Roman"/>
          <w:sz w:val="28"/>
          <w:szCs w:val="28"/>
        </w:rPr>
      </w:pPr>
      <w:r w:rsidRPr="001B12F0">
        <w:rPr>
          <w:rFonts w:ascii="Times New Roman" w:hAnsi="Times New Roman" w:cs="Times New Roman"/>
          <w:sz w:val="28"/>
          <w:szCs w:val="28"/>
        </w:rPr>
        <w:t xml:space="preserve"> сервер СОТС, СКУД;</w:t>
      </w:r>
    </w:p>
    <w:p w14:paraId="365FF6F2" w14:textId="77777777" w:rsidR="00FA23A6" w:rsidRPr="001B12F0" w:rsidRDefault="00FA23A6" w:rsidP="00672917">
      <w:pPr>
        <w:pStyle w:val="a7"/>
        <w:numPr>
          <w:ilvl w:val="0"/>
          <w:numId w:val="20"/>
        </w:numPr>
        <w:tabs>
          <w:tab w:val="left" w:pos="1134"/>
        </w:tabs>
        <w:spacing w:after="0" w:line="240" w:lineRule="auto"/>
        <w:ind w:left="0" w:firstLine="709"/>
        <w:rPr>
          <w:rFonts w:ascii="Times New Roman" w:hAnsi="Times New Roman" w:cs="Times New Roman"/>
          <w:sz w:val="28"/>
          <w:szCs w:val="28"/>
        </w:rPr>
      </w:pPr>
      <w:r w:rsidRPr="001B12F0">
        <w:rPr>
          <w:rFonts w:ascii="Times New Roman" w:hAnsi="Times New Roman" w:cs="Times New Roman"/>
          <w:sz w:val="28"/>
          <w:szCs w:val="28"/>
        </w:rPr>
        <w:t>системообразующего ПО;</w:t>
      </w:r>
    </w:p>
    <w:p w14:paraId="1A9162F4" w14:textId="77777777" w:rsidR="00FA23A6" w:rsidRPr="001B12F0" w:rsidRDefault="00FA23A6" w:rsidP="00672917">
      <w:pPr>
        <w:pStyle w:val="a7"/>
        <w:numPr>
          <w:ilvl w:val="0"/>
          <w:numId w:val="20"/>
        </w:numPr>
        <w:tabs>
          <w:tab w:val="left" w:pos="1134"/>
        </w:tabs>
        <w:spacing w:after="0" w:line="240" w:lineRule="auto"/>
        <w:ind w:left="0" w:firstLine="709"/>
        <w:jc w:val="both"/>
        <w:rPr>
          <w:rFonts w:ascii="Times New Roman" w:hAnsi="Times New Roman" w:cs="Times New Roman"/>
          <w:sz w:val="28"/>
          <w:szCs w:val="28"/>
        </w:rPr>
      </w:pPr>
      <w:r w:rsidRPr="001B12F0">
        <w:rPr>
          <w:rFonts w:ascii="Times New Roman" w:hAnsi="Times New Roman" w:cs="Times New Roman"/>
          <w:sz w:val="28"/>
          <w:szCs w:val="28"/>
        </w:rPr>
        <w:t xml:space="preserve">АРМ операторов СКМ (АРМ постов охраны (центральный пост на главном входе в здание объекта, на КПП основного въезда/выезда на территорию объекта), АРМ диспетчерской (при наличии), АРМ Администратора, и т.д.). Количество АРМ в СКМ определяется </w:t>
      </w:r>
      <w:r>
        <w:rPr>
          <w:rFonts w:ascii="Times New Roman" w:hAnsi="Times New Roman" w:cs="Times New Roman"/>
          <w:sz w:val="28"/>
          <w:szCs w:val="28"/>
        </w:rPr>
        <w:t>заказчик</w:t>
      </w:r>
      <w:r w:rsidRPr="001B12F0">
        <w:rPr>
          <w:rFonts w:ascii="Times New Roman" w:hAnsi="Times New Roman" w:cs="Times New Roman"/>
          <w:sz w:val="28"/>
          <w:szCs w:val="28"/>
        </w:rPr>
        <w:t>ом исходя из потребности и целесообразности в обеспечении безопасности охраняемого объекта</w:t>
      </w:r>
      <w:r>
        <w:rPr>
          <w:rFonts w:ascii="Times New Roman" w:hAnsi="Times New Roman" w:cs="Times New Roman"/>
          <w:sz w:val="28"/>
          <w:szCs w:val="28"/>
        </w:rPr>
        <w:t>, включая</w:t>
      </w:r>
      <w:r w:rsidRPr="001B12F0">
        <w:rPr>
          <w:rFonts w:ascii="Times New Roman" w:hAnsi="Times New Roman" w:cs="Times New Roman"/>
          <w:sz w:val="28"/>
          <w:szCs w:val="28"/>
        </w:rPr>
        <w:t xml:space="preserve"> необходимост</w:t>
      </w:r>
      <w:r>
        <w:rPr>
          <w:rFonts w:ascii="Times New Roman" w:hAnsi="Times New Roman" w:cs="Times New Roman"/>
          <w:sz w:val="28"/>
          <w:szCs w:val="28"/>
        </w:rPr>
        <w:t>ь</w:t>
      </w:r>
      <w:r w:rsidRPr="001B12F0">
        <w:rPr>
          <w:rFonts w:ascii="Times New Roman" w:hAnsi="Times New Roman" w:cs="Times New Roman"/>
          <w:sz w:val="28"/>
          <w:szCs w:val="28"/>
        </w:rPr>
        <w:t xml:space="preserve"> контроля работоспособности и эксплуатации оборудования КТСО на объекте;</w:t>
      </w:r>
    </w:p>
    <w:p w14:paraId="568DF797" w14:textId="77777777" w:rsidR="00FA23A6" w:rsidRPr="001B12F0" w:rsidRDefault="00FA23A6" w:rsidP="00672917">
      <w:pPr>
        <w:pStyle w:val="a7"/>
        <w:numPr>
          <w:ilvl w:val="0"/>
          <w:numId w:val="20"/>
        </w:numPr>
        <w:tabs>
          <w:tab w:val="left" w:pos="1134"/>
        </w:tabs>
        <w:spacing w:after="0" w:line="240" w:lineRule="auto"/>
        <w:ind w:left="0" w:firstLine="709"/>
        <w:rPr>
          <w:rFonts w:ascii="Times New Roman" w:hAnsi="Times New Roman" w:cs="Times New Roman"/>
          <w:sz w:val="28"/>
          <w:szCs w:val="28"/>
        </w:rPr>
      </w:pPr>
      <w:r w:rsidRPr="001B12F0">
        <w:rPr>
          <w:rFonts w:ascii="Times New Roman" w:hAnsi="Times New Roman" w:cs="Times New Roman"/>
          <w:sz w:val="28"/>
          <w:szCs w:val="28"/>
        </w:rPr>
        <w:t>АРМ бюро пропусков.</w:t>
      </w:r>
    </w:p>
    <w:p w14:paraId="1F604A9A" w14:textId="77777777" w:rsidR="00FA23A6" w:rsidRPr="001B12F0" w:rsidRDefault="00FA23A6" w:rsidP="00FA23A6">
      <w:pPr>
        <w:spacing w:after="0" w:line="240" w:lineRule="auto"/>
        <w:ind w:firstLine="709"/>
        <w:jc w:val="both"/>
        <w:rPr>
          <w:rFonts w:ascii="Times New Roman" w:eastAsia="Times New Roman" w:hAnsi="Times New Roman"/>
          <w:color w:val="000000"/>
          <w:sz w:val="28"/>
          <w:szCs w:val="28"/>
          <w:u w:val="single"/>
          <w:lang w:eastAsia="ru-RU"/>
        </w:rPr>
      </w:pPr>
      <w:r w:rsidRPr="001B12F0">
        <w:rPr>
          <w:rFonts w:ascii="Times New Roman" w:eastAsia="Times New Roman" w:hAnsi="Times New Roman"/>
          <w:color w:val="000000"/>
          <w:sz w:val="28"/>
          <w:szCs w:val="28"/>
          <w:lang w:eastAsia="ru-RU"/>
        </w:rPr>
        <w:t>3.3.6.2.</w:t>
      </w:r>
      <w:r>
        <w:rPr>
          <w:rFonts w:ascii="Times New Roman" w:eastAsia="Times New Roman" w:hAnsi="Times New Roman"/>
          <w:color w:val="000000"/>
          <w:sz w:val="28"/>
          <w:szCs w:val="28"/>
          <w:lang w:eastAsia="ru-RU"/>
        </w:rPr>
        <w:t> </w:t>
      </w:r>
      <w:r w:rsidRPr="00680195">
        <w:rPr>
          <w:rFonts w:ascii="Times New Roman" w:eastAsia="Times New Roman" w:hAnsi="Times New Roman"/>
          <w:color w:val="000000"/>
          <w:sz w:val="28"/>
          <w:szCs w:val="28"/>
          <w:lang w:eastAsia="ru-RU"/>
        </w:rPr>
        <w:t>Требования к видеорегистраторам и серверам СОТ указаны в п.</w:t>
      </w:r>
      <w:r>
        <w:rPr>
          <w:rFonts w:ascii="Times New Roman" w:eastAsia="Times New Roman" w:hAnsi="Times New Roman"/>
          <w:color w:val="000000"/>
          <w:sz w:val="28"/>
          <w:szCs w:val="28"/>
          <w:lang w:eastAsia="ru-RU"/>
        </w:rPr>
        <w:t> </w:t>
      </w:r>
      <w:r w:rsidRPr="00680195">
        <w:rPr>
          <w:rFonts w:ascii="Times New Roman" w:eastAsia="Times New Roman" w:hAnsi="Times New Roman"/>
          <w:color w:val="000000"/>
          <w:sz w:val="28"/>
          <w:szCs w:val="28"/>
          <w:lang w:eastAsia="ru-RU"/>
        </w:rPr>
        <w:t xml:space="preserve">3.3.5.12 </w:t>
      </w:r>
      <w:r>
        <w:rPr>
          <w:rFonts w:ascii="Times New Roman" w:eastAsia="Times New Roman" w:hAnsi="Times New Roman"/>
          <w:color w:val="000000"/>
          <w:sz w:val="28"/>
          <w:szCs w:val="28"/>
          <w:lang w:eastAsia="ru-RU"/>
        </w:rPr>
        <w:t xml:space="preserve">Стандарта </w:t>
      </w:r>
      <w:r w:rsidRPr="00680195">
        <w:rPr>
          <w:rFonts w:ascii="Times New Roman" w:eastAsia="Times New Roman" w:hAnsi="Times New Roman"/>
          <w:color w:val="000000"/>
          <w:sz w:val="28"/>
          <w:szCs w:val="28"/>
          <w:lang w:eastAsia="ru-RU"/>
        </w:rPr>
        <w:t>(таблицы 1, 2).</w:t>
      </w:r>
    </w:p>
    <w:p w14:paraId="4C1ABB41" w14:textId="77777777" w:rsidR="00FA23A6" w:rsidRPr="001B12F0" w:rsidRDefault="00FA23A6" w:rsidP="00FA23A6">
      <w:pPr>
        <w:spacing w:after="0" w:line="240" w:lineRule="auto"/>
        <w:ind w:firstLine="709"/>
        <w:jc w:val="both"/>
        <w:rPr>
          <w:rFonts w:ascii="Times New Roman" w:eastAsia="Times New Roman" w:hAnsi="Times New Roman"/>
          <w:color w:val="000000"/>
          <w:sz w:val="28"/>
          <w:szCs w:val="28"/>
          <w:u w:val="single"/>
          <w:lang w:eastAsia="ru-RU"/>
        </w:rPr>
      </w:pPr>
      <w:r w:rsidRPr="00680195">
        <w:rPr>
          <w:rFonts w:ascii="Times New Roman" w:eastAsia="Times New Roman" w:hAnsi="Times New Roman"/>
          <w:color w:val="000000"/>
          <w:sz w:val="28"/>
          <w:szCs w:val="28"/>
          <w:lang w:eastAsia="ru-RU"/>
        </w:rPr>
        <w:t>3.3.6.3.</w:t>
      </w:r>
      <w:r>
        <w:rPr>
          <w:rFonts w:ascii="Times New Roman" w:eastAsia="Times New Roman" w:hAnsi="Times New Roman"/>
          <w:color w:val="000000"/>
          <w:sz w:val="28"/>
          <w:szCs w:val="28"/>
          <w:lang w:eastAsia="ru-RU"/>
        </w:rPr>
        <w:t xml:space="preserve"> </w:t>
      </w:r>
      <w:r w:rsidRPr="001B12F0">
        <w:rPr>
          <w:rFonts w:ascii="Times New Roman" w:eastAsia="Times New Roman" w:hAnsi="Times New Roman"/>
          <w:color w:val="000000"/>
          <w:sz w:val="28"/>
          <w:szCs w:val="28"/>
          <w:lang w:eastAsia="ru-RU"/>
        </w:rPr>
        <w:t>Требование к серверам СОТС, СКУД</w:t>
      </w:r>
      <w:r w:rsidRPr="001B12F0">
        <w:rPr>
          <w:rStyle w:val="afa"/>
          <w:color w:val="000000"/>
          <w:sz w:val="28"/>
          <w:szCs w:val="28"/>
        </w:rPr>
        <w:footnoteReference w:id="8"/>
      </w:r>
    </w:p>
    <w:p w14:paraId="388E8721"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lastRenderedPageBreak/>
        <w:t xml:space="preserve">Системные требования к соответствующим серверам, определяет проектировщик в соответствии с требованиями производителей конкретного </w:t>
      </w:r>
      <w:r>
        <w:rPr>
          <w:rFonts w:ascii="Times New Roman" w:eastAsia="Times New Roman" w:hAnsi="Times New Roman"/>
          <w:color w:val="000000"/>
          <w:sz w:val="28"/>
          <w:szCs w:val="28"/>
          <w:lang w:eastAsia="ru-RU"/>
        </w:rPr>
        <w:t>программно-аппаратного комплекса</w:t>
      </w:r>
      <w:r w:rsidRPr="001B12F0">
        <w:rPr>
          <w:rFonts w:ascii="Times New Roman" w:eastAsia="Times New Roman" w:hAnsi="Times New Roman"/>
          <w:color w:val="000000"/>
          <w:sz w:val="28"/>
          <w:szCs w:val="28"/>
          <w:lang w:eastAsia="ru-RU"/>
        </w:rPr>
        <w:t>, которое закладывается в проектное решение.</w:t>
      </w:r>
      <w:r w:rsidRPr="001B12F0" w:rsidDel="00953710">
        <w:rPr>
          <w:rFonts w:ascii="Times New Roman" w:eastAsia="Times New Roman" w:hAnsi="Times New Roman"/>
          <w:color w:val="000000"/>
          <w:sz w:val="28"/>
          <w:szCs w:val="28"/>
          <w:lang w:eastAsia="ru-RU"/>
        </w:rPr>
        <w:t xml:space="preserve"> </w:t>
      </w:r>
    </w:p>
    <w:p w14:paraId="4EE2C0A6"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Оборудование должно быть серийного производства, обеспеченное гарантией производителя на изделие в целом.</w:t>
      </w:r>
    </w:p>
    <w:p w14:paraId="6C057AF7"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Оборудование должно иметь предустановленную операционную систему.</w:t>
      </w:r>
    </w:p>
    <w:p w14:paraId="294B4DB1"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Сервер СОТС, СКУД должен обладать следующими функциональными возможностями:</w:t>
      </w:r>
    </w:p>
    <w:p w14:paraId="48F051CC"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взаимодействие с периферийным оборудованием СКУД, СОС, СТС</w:t>
      </w:r>
      <w:r>
        <w:rPr>
          <w:rFonts w:ascii="Times New Roman" w:eastAsia="Times New Roman" w:hAnsi="Times New Roman"/>
          <w:color w:val="000000"/>
          <w:sz w:val="28"/>
          <w:szCs w:val="28"/>
          <w:lang w:eastAsia="ru-RU"/>
        </w:rPr>
        <w:t>;</w:t>
      </w:r>
    </w:p>
    <w:p w14:paraId="467ED86D"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формирование, хранение и администрирование </w:t>
      </w:r>
      <w:r>
        <w:rPr>
          <w:rFonts w:ascii="Times New Roman" w:eastAsia="Times New Roman" w:hAnsi="Times New Roman"/>
          <w:color w:val="000000"/>
          <w:sz w:val="28"/>
          <w:szCs w:val="28"/>
          <w:lang w:eastAsia="ru-RU"/>
        </w:rPr>
        <w:t>б</w:t>
      </w:r>
      <w:r w:rsidRPr="001B12F0">
        <w:rPr>
          <w:rFonts w:ascii="Times New Roman" w:eastAsia="Times New Roman" w:hAnsi="Times New Roman"/>
          <w:color w:val="000000"/>
          <w:sz w:val="28"/>
          <w:szCs w:val="28"/>
          <w:lang w:eastAsia="ru-RU"/>
        </w:rPr>
        <w:t>аз данных СКУД, СОС, СТС</w:t>
      </w:r>
      <w:r>
        <w:rPr>
          <w:rFonts w:ascii="Times New Roman" w:eastAsia="Times New Roman" w:hAnsi="Times New Roman"/>
          <w:color w:val="000000"/>
          <w:sz w:val="28"/>
          <w:szCs w:val="28"/>
          <w:lang w:eastAsia="ru-RU"/>
        </w:rPr>
        <w:t>;</w:t>
      </w:r>
    </w:p>
    <w:p w14:paraId="0B4194DC"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 xml:space="preserve">организации удаленных компьютерных </w:t>
      </w:r>
      <w:r>
        <w:rPr>
          <w:rFonts w:ascii="Times New Roman" w:eastAsia="Times New Roman" w:hAnsi="Times New Roman"/>
          <w:color w:val="000000"/>
          <w:sz w:val="28"/>
          <w:szCs w:val="28"/>
          <w:lang w:eastAsia="ru-RU"/>
        </w:rPr>
        <w:t>АРМ</w:t>
      </w:r>
      <w:r w:rsidRPr="001B12F0">
        <w:rPr>
          <w:rFonts w:ascii="Times New Roman" w:eastAsia="Times New Roman" w:hAnsi="Times New Roman"/>
          <w:color w:val="000000"/>
          <w:sz w:val="28"/>
          <w:szCs w:val="28"/>
          <w:lang w:eastAsia="ru-RU"/>
        </w:rPr>
        <w:t xml:space="preserve"> с целью повышения эффективности оперативного контроля и автоматизации управления СКУД, СОС, СТС;</w:t>
      </w:r>
    </w:p>
    <w:p w14:paraId="6DF8656E"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организации централизованного бюро пропусков в целях обеспечения пропускного режима, а также автоматизации процесса регистрации, выдачи электронных (постоянных и временных) пропусков сотрудникам и посетителям объекта для контроля и идентификации осуществляемых проходов, включая ведение</w:t>
      </w:r>
      <w:r>
        <w:rPr>
          <w:rFonts w:ascii="Times New Roman" w:eastAsia="Times New Roman" w:hAnsi="Times New Roman"/>
          <w:color w:val="000000"/>
          <w:sz w:val="28"/>
          <w:szCs w:val="28"/>
          <w:lang w:eastAsia="ru-RU"/>
        </w:rPr>
        <w:t xml:space="preserve"> и администрирование </w:t>
      </w:r>
      <w:r w:rsidRPr="001B12F0">
        <w:rPr>
          <w:rFonts w:ascii="Times New Roman" w:eastAsia="Times New Roman" w:hAnsi="Times New Roman"/>
          <w:color w:val="000000"/>
          <w:sz w:val="28"/>
          <w:szCs w:val="28"/>
          <w:lang w:eastAsia="ru-RU"/>
        </w:rPr>
        <w:t xml:space="preserve">базы данных </w:t>
      </w:r>
      <w:r>
        <w:rPr>
          <w:rFonts w:ascii="Times New Roman" w:eastAsia="Times New Roman" w:hAnsi="Times New Roman"/>
          <w:color w:val="000000"/>
          <w:sz w:val="28"/>
          <w:szCs w:val="28"/>
          <w:lang w:eastAsia="ru-RU"/>
        </w:rPr>
        <w:t>СКУД</w:t>
      </w:r>
      <w:r w:rsidRPr="001B12F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с</w:t>
      </w:r>
      <w:r w:rsidRPr="001B12F0">
        <w:rPr>
          <w:rFonts w:ascii="Times New Roman" w:eastAsia="Times New Roman" w:hAnsi="Times New Roman"/>
          <w:color w:val="000000"/>
          <w:sz w:val="28"/>
          <w:szCs w:val="28"/>
          <w:lang w:eastAsia="ru-RU"/>
        </w:rPr>
        <w:t xml:space="preserve"> журнал</w:t>
      </w:r>
      <w:r>
        <w:rPr>
          <w:rFonts w:ascii="Times New Roman" w:eastAsia="Times New Roman" w:hAnsi="Times New Roman"/>
          <w:color w:val="000000"/>
          <w:sz w:val="28"/>
          <w:szCs w:val="28"/>
          <w:lang w:eastAsia="ru-RU"/>
        </w:rPr>
        <w:t>ами</w:t>
      </w:r>
      <w:r w:rsidRPr="001B12F0">
        <w:rPr>
          <w:rFonts w:ascii="Times New Roman" w:eastAsia="Times New Roman" w:hAnsi="Times New Roman"/>
          <w:color w:val="000000"/>
          <w:sz w:val="28"/>
          <w:szCs w:val="28"/>
          <w:lang w:eastAsia="ru-RU"/>
        </w:rPr>
        <w:t xml:space="preserve"> событий по ранее и вновь выданным пропускам;</w:t>
      </w:r>
    </w:p>
    <w:p w14:paraId="6D581EED"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масштабирования систем;</w:t>
      </w:r>
    </w:p>
    <w:p w14:paraId="68A74E93" w14:textId="77777777" w:rsidR="00FA23A6" w:rsidRPr="001B12F0" w:rsidRDefault="00FA23A6" w:rsidP="00672917">
      <w:pPr>
        <w:numPr>
          <w:ilvl w:val="0"/>
          <w:numId w:val="12"/>
        </w:numPr>
        <w:tabs>
          <w:tab w:val="num" w:pos="720"/>
          <w:tab w:val="left" w:pos="1134"/>
        </w:tabs>
        <w:spacing w:after="0" w:line="240" w:lineRule="auto"/>
        <w:ind w:left="0"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построения единых систем безопасности для территориально распределенных объектов.</w:t>
      </w:r>
    </w:p>
    <w:p w14:paraId="757E4D91" w14:textId="77777777" w:rsidR="00FA23A6" w:rsidRPr="001B12F0" w:rsidRDefault="00FA23A6" w:rsidP="00FA23A6">
      <w:pPr>
        <w:pStyle w:val="a7"/>
        <w:spacing w:after="0" w:line="240" w:lineRule="auto"/>
        <w:ind w:left="0" w:firstLine="709"/>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3.3.6.4. Требования к системообразующему ПО</w:t>
      </w:r>
    </w:p>
    <w:p w14:paraId="0972B0A9" w14:textId="77777777" w:rsidR="00FA23A6" w:rsidRPr="001B12F0" w:rsidRDefault="00FA23A6" w:rsidP="00FA23A6">
      <w:pPr>
        <w:spacing w:after="0" w:line="240" w:lineRule="auto"/>
        <w:ind w:firstLine="709"/>
        <w:contextualSpacing/>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Вид, тип и функционал комплекса программных средств, обеспечивающих работоспособность КТСО и управление компонентами систем, должен быть предусмотрен к использованию исходя из технических решений, на базе которых построен КТСО объекта.</w:t>
      </w:r>
    </w:p>
    <w:p w14:paraId="0FEFF5F9" w14:textId="77777777" w:rsidR="00FA23A6" w:rsidRPr="001B12F0" w:rsidRDefault="00FA23A6" w:rsidP="00FA23A6">
      <w:pPr>
        <w:pStyle w:val="a7"/>
        <w:spacing w:after="0" w:line="240" w:lineRule="auto"/>
        <w:ind w:left="0" w:firstLine="709"/>
        <w:jc w:val="both"/>
        <w:rPr>
          <w:rFonts w:ascii="Times New Roman" w:eastAsia="Times New Roman" w:hAnsi="Times New Roman"/>
          <w:color w:val="000000"/>
          <w:sz w:val="28"/>
          <w:szCs w:val="28"/>
          <w:lang w:eastAsia="ru-RU"/>
        </w:rPr>
      </w:pPr>
      <w:r w:rsidRPr="001B12F0">
        <w:rPr>
          <w:rFonts w:ascii="Times New Roman" w:eastAsia="Times New Roman" w:hAnsi="Times New Roman"/>
          <w:color w:val="000000"/>
          <w:sz w:val="28"/>
          <w:szCs w:val="28"/>
          <w:lang w:eastAsia="ru-RU"/>
        </w:rPr>
        <w:t>3.3.6.5. Требовани</w:t>
      </w:r>
      <w:r>
        <w:rPr>
          <w:rFonts w:ascii="Times New Roman" w:eastAsia="Times New Roman" w:hAnsi="Times New Roman"/>
          <w:color w:val="000000"/>
          <w:sz w:val="28"/>
          <w:szCs w:val="28"/>
          <w:lang w:eastAsia="ru-RU"/>
        </w:rPr>
        <w:t>я</w:t>
      </w:r>
      <w:r w:rsidRPr="001B12F0">
        <w:rPr>
          <w:rFonts w:ascii="Times New Roman" w:eastAsia="Times New Roman" w:hAnsi="Times New Roman"/>
          <w:color w:val="000000"/>
          <w:sz w:val="28"/>
          <w:szCs w:val="28"/>
          <w:lang w:eastAsia="ru-RU"/>
        </w:rPr>
        <w:t xml:space="preserve"> к АРМ</w:t>
      </w:r>
      <w:r>
        <w:rPr>
          <w:rFonts w:ascii="Times New Roman" w:eastAsia="Times New Roman" w:hAnsi="Times New Roman"/>
          <w:color w:val="000000"/>
          <w:sz w:val="28"/>
          <w:szCs w:val="28"/>
          <w:lang w:eastAsia="ru-RU"/>
        </w:rPr>
        <w:t>.</w:t>
      </w:r>
    </w:p>
    <w:p w14:paraId="03BC1C3D" w14:textId="77777777" w:rsidR="00FA23A6" w:rsidRPr="001B12F0" w:rsidRDefault="00FA23A6" w:rsidP="00FA23A6">
      <w:pPr>
        <w:spacing w:after="0" w:line="240" w:lineRule="auto"/>
        <w:ind w:firstLine="709"/>
        <w:jc w:val="both"/>
        <w:rPr>
          <w:rFonts w:ascii="Times New Roman" w:hAnsi="Times New Roman" w:cs="Times New Roman"/>
          <w:sz w:val="28"/>
          <w:szCs w:val="28"/>
          <w:lang w:eastAsia="ru-RU"/>
        </w:rPr>
      </w:pPr>
      <w:r w:rsidRPr="001B12F0">
        <w:rPr>
          <w:rFonts w:ascii="Times New Roman" w:hAnsi="Times New Roman" w:cs="Times New Roman"/>
          <w:sz w:val="28"/>
          <w:szCs w:val="28"/>
          <w:lang w:eastAsia="ru-RU"/>
        </w:rPr>
        <w:t>Оборудование должно быть серийного производства, обеспеченное гарантией производителя на изделие в целом.</w:t>
      </w:r>
    </w:p>
    <w:p w14:paraId="62940E46" w14:textId="77777777" w:rsidR="00FA23A6" w:rsidRPr="001B12F0" w:rsidRDefault="00FA23A6" w:rsidP="00FA23A6">
      <w:pPr>
        <w:spacing w:after="0" w:line="240" w:lineRule="auto"/>
        <w:ind w:firstLine="709"/>
        <w:rPr>
          <w:rFonts w:ascii="Times New Roman" w:eastAsiaTheme="majorEastAsia" w:hAnsi="Times New Roman" w:cs="Times New Roman"/>
          <w:b/>
          <w:sz w:val="28"/>
          <w:szCs w:val="28"/>
          <w:lang w:eastAsia="ru-RU"/>
        </w:rPr>
      </w:pPr>
      <w:r w:rsidRPr="001B12F0">
        <w:rPr>
          <w:rFonts w:ascii="Times New Roman" w:hAnsi="Times New Roman" w:cs="Times New Roman"/>
          <w:sz w:val="28"/>
          <w:szCs w:val="28"/>
          <w:lang w:eastAsia="ru-RU"/>
        </w:rPr>
        <w:t>АРМ должно иметь предустановленную операционную систему.</w:t>
      </w:r>
    </w:p>
    <w:p w14:paraId="64F48385" w14:textId="77777777" w:rsidR="00FA23A6" w:rsidRPr="001B12F0" w:rsidRDefault="00FA23A6" w:rsidP="00FA23A6">
      <w:pPr>
        <w:spacing w:after="0" w:line="240" w:lineRule="auto"/>
        <w:ind w:firstLine="709"/>
        <w:rPr>
          <w:rFonts w:ascii="Times New Roman" w:eastAsiaTheme="majorEastAsia" w:hAnsi="Times New Roman" w:cs="Times New Roman"/>
          <w:color w:val="FF0000"/>
          <w:sz w:val="28"/>
          <w:szCs w:val="28"/>
          <w:lang w:eastAsia="ru-RU"/>
        </w:rPr>
      </w:pPr>
      <w:r w:rsidRPr="001B12F0">
        <w:rPr>
          <w:rFonts w:ascii="Times New Roman" w:eastAsiaTheme="majorEastAsia" w:hAnsi="Times New Roman" w:cs="Times New Roman"/>
          <w:sz w:val="28"/>
          <w:szCs w:val="28"/>
          <w:lang w:eastAsia="ru-RU"/>
        </w:rPr>
        <w:t xml:space="preserve">Оборудование АРМ должно обеспечивать полноэкранное отображение с разрешением не менее </w:t>
      </w:r>
      <w:r w:rsidRPr="001B12F0">
        <w:rPr>
          <w:rFonts w:ascii="Times New Roman" w:hAnsi="Times New Roman" w:cs="Times New Roman"/>
          <w:sz w:val="28"/>
          <w:szCs w:val="28"/>
          <w:lang w:eastAsia="ru-RU"/>
        </w:rPr>
        <w:t>1920×1080</w:t>
      </w:r>
      <w:r w:rsidRPr="001B12F0">
        <w:rPr>
          <w:rFonts w:ascii="Times New Roman" w:eastAsiaTheme="majorEastAsia" w:hAnsi="Times New Roman" w:cs="Times New Roman"/>
          <w:sz w:val="28"/>
          <w:szCs w:val="28"/>
          <w:lang w:eastAsia="ru-RU"/>
        </w:rPr>
        <w:t>.</w:t>
      </w:r>
    </w:p>
    <w:p w14:paraId="13667B55" w14:textId="77777777" w:rsidR="00FA23A6" w:rsidRPr="001B12F0" w:rsidRDefault="00FA23A6" w:rsidP="00FA23A6">
      <w:pPr>
        <w:spacing w:after="0" w:line="240" w:lineRule="auto"/>
        <w:ind w:firstLine="709"/>
        <w:rPr>
          <w:rFonts w:ascii="Times New Roman" w:eastAsiaTheme="majorEastAsia" w:hAnsi="Times New Roman" w:cs="Times New Roman"/>
          <w:sz w:val="28"/>
          <w:szCs w:val="28"/>
          <w:lang w:eastAsia="ru-RU"/>
        </w:rPr>
      </w:pPr>
      <w:r w:rsidRPr="001B12F0">
        <w:rPr>
          <w:rFonts w:ascii="Times New Roman" w:eastAsiaTheme="majorEastAsia" w:hAnsi="Times New Roman" w:cs="Times New Roman"/>
          <w:sz w:val="28"/>
          <w:szCs w:val="28"/>
          <w:lang w:eastAsia="ru-RU"/>
        </w:rPr>
        <w:t>Оборудование АРМ должно поддерживать:</w:t>
      </w:r>
    </w:p>
    <w:p w14:paraId="5D962293" w14:textId="77777777" w:rsidR="00FA23A6" w:rsidRPr="001B12F0" w:rsidRDefault="00FA23A6" w:rsidP="00672917">
      <w:pPr>
        <w:pStyle w:val="a7"/>
        <w:numPr>
          <w:ilvl w:val="0"/>
          <w:numId w:val="39"/>
        </w:numPr>
        <w:tabs>
          <w:tab w:val="left" w:pos="1134"/>
        </w:tabs>
        <w:spacing w:after="0" w:line="240" w:lineRule="auto"/>
        <w:ind w:left="0" w:firstLine="709"/>
        <w:jc w:val="both"/>
        <w:rPr>
          <w:rFonts w:ascii="Times New Roman" w:eastAsiaTheme="majorEastAsia" w:hAnsi="Times New Roman" w:cs="Times New Roman"/>
          <w:sz w:val="28"/>
          <w:szCs w:val="28"/>
          <w:lang w:eastAsia="ru-RU"/>
        </w:rPr>
      </w:pPr>
      <w:r w:rsidRPr="001B12F0">
        <w:rPr>
          <w:rFonts w:ascii="Times New Roman" w:hAnsi="Times New Roman" w:cs="Times New Roman"/>
          <w:sz w:val="28"/>
          <w:szCs w:val="28"/>
          <w:lang w:eastAsia="ru-RU"/>
        </w:rPr>
        <w:t xml:space="preserve">сетевой интерфейс </w:t>
      </w:r>
      <w:proofErr w:type="spellStart"/>
      <w:r w:rsidRPr="001B12F0">
        <w:rPr>
          <w:rFonts w:ascii="Times New Roman" w:hAnsi="Times New Roman" w:cs="Times New Roman"/>
          <w:sz w:val="28"/>
          <w:szCs w:val="28"/>
          <w:lang w:eastAsia="ru-RU"/>
        </w:rPr>
        <w:t>Gbit</w:t>
      </w:r>
      <w:proofErr w:type="spellEnd"/>
      <w:r w:rsidRPr="001B12F0">
        <w:rPr>
          <w:rFonts w:ascii="Times New Roman" w:hAnsi="Times New Roman" w:cs="Times New Roman"/>
          <w:sz w:val="28"/>
          <w:szCs w:val="28"/>
          <w:lang w:eastAsia="ru-RU"/>
        </w:rPr>
        <w:t xml:space="preserve"> Ethernet;</w:t>
      </w:r>
    </w:p>
    <w:p w14:paraId="63B9522B" w14:textId="77777777" w:rsidR="00FA23A6" w:rsidRPr="001B12F0" w:rsidRDefault="00FA23A6" w:rsidP="00672917">
      <w:pPr>
        <w:pStyle w:val="a7"/>
        <w:numPr>
          <w:ilvl w:val="0"/>
          <w:numId w:val="39"/>
        </w:numPr>
        <w:tabs>
          <w:tab w:val="left" w:pos="1134"/>
        </w:tabs>
        <w:spacing w:after="0" w:line="240" w:lineRule="auto"/>
        <w:ind w:left="0" w:firstLine="709"/>
        <w:jc w:val="both"/>
        <w:rPr>
          <w:rFonts w:ascii="Times New Roman" w:eastAsiaTheme="majorEastAsia" w:hAnsi="Times New Roman" w:cs="Times New Roman"/>
          <w:sz w:val="28"/>
          <w:szCs w:val="28"/>
          <w:lang w:eastAsia="ru-RU"/>
        </w:rPr>
      </w:pPr>
      <w:r w:rsidRPr="001B12F0">
        <w:rPr>
          <w:rFonts w:ascii="Times New Roman" w:hAnsi="Times New Roman" w:cs="Times New Roman"/>
          <w:sz w:val="28"/>
          <w:szCs w:val="28"/>
          <w:lang w:eastAsia="ru-RU"/>
        </w:rPr>
        <w:t xml:space="preserve">сетевые протоколы </w:t>
      </w:r>
      <w:r w:rsidRPr="001B12F0">
        <w:rPr>
          <w:rFonts w:ascii="Times New Roman" w:hAnsi="Times New Roman" w:cs="Times New Roman"/>
          <w:sz w:val="28"/>
          <w:szCs w:val="28"/>
          <w:lang w:val="en-US" w:eastAsia="ru-RU"/>
        </w:rPr>
        <w:t>HTTP</w:t>
      </w:r>
      <w:r w:rsidRPr="001B12F0">
        <w:rPr>
          <w:rFonts w:ascii="Times New Roman" w:hAnsi="Times New Roman" w:cs="Times New Roman"/>
          <w:sz w:val="28"/>
          <w:szCs w:val="28"/>
          <w:lang w:eastAsia="ru-RU"/>
        </w:rPr>
        <w:t xml:space="preserve">, </w:t>
      </w:r>
      <w:proofErr w:type="spellStart"/>
      <w:r w:rsidRPr="001B12F0">
        <w:rPr>
          <w:rFonts w:ascii="Times New Roman" w:hAnsi="Times New Roman" w:cs="Times New Roman"/>
          <w:sz w:val="28"/>
          <w:szCs w:val="28"/>
          <w:lang w:val="en-US" w:eastAsia="ru-RU"/>
        </w:rPr>
        <w:t>IPv</w:t>
      </w:r>
      <w:proofErr w:type="spellEnd"/>
      <w:r w:rsidRPr="001B12F0">
        <w:rPr>
          <w:rFonts w:ascii="Times New Roman" w:hAnsi="Times New Roman" w:cs="Times New Roman"/>
          <w:sz w:val="28"/>
          <w:szCs w:val="28"/>
          <w:lang w:eastAsia="ru-RU"/>
        </w:rPr>
        <w:t>4/</w:t>
      </w:r>
      <w:proofErr w:type="spellStart"/>
      <w:r w:rsidRPr="001B12F0">
        <w:rPr>
          <w:rFonts w:ascii="Times New Roman" w:hAnsi="Times New Roman" w:cs="Times New Roman"/>
          <w:sz w:val="28"/>
          <w:szCs w:val="28"/>
          <w:lang w:val="en-US" w:eastAsia="ru-RU"/>
        </w:rPr>
        <w:t>IPv</w:t>
      </w:r>
      <w:proofErr w:type="spellEnd"/>
      <w:r w:rsidRPr="001B12F0">
        <w:rPr>
          <w:rFonts w:ascii="Times New Roman" w:hAnsi="Times New Roman" w:cs="Times New Roman"/>
          <w:sz w:val="28"/>
          <w:szCs w:val="28"/>
          <w:lang w:eastAsia="ru-RU"/>
        </w:rPr>
        <w:t xml:space="preserve">6, </w:t>
      </w:r>
      <w:r w:rsidRPr="001B12F0">
        <w:rPr>
          <w:rFonts w:ascii="Times New Roman" w:hAnsi="Times New Roman" w:cs="Times New Roman"/>
          <w:sz w:val="28"/>
          <w:szCs w:val="28"/>
          <w:lang w:val="en-US" w:eastAsia="ru-RU"/>
        </w:rPr>
        <w:t>TCP</w:t>
      </w:r>
      <w:r w:rsidRPr="001B12F0">
        <w:rPr>
          <w:rFonts w:ascii="Times New Roman" w:hAnsi="Times New Roman" w:cs="Times New Roman"/>
          <w:sz w:val="28"/>
          <w:szCs w:val="28"/>
          <w:lang w:eastAsia="ru-RU"/>
        </w:rPr>
        <w:t>/</w:t>
      </w:r>
      <w:r w:rsidRPr="001B12F0">
        <w:rPr>
          <w:rFonts w:ascii="Times New Roman" w:hAnsi="Times New Roman" w:cs="Times New Roman"/>
          <w:sz w:val="28"/>
          <w:szCs w:val="28"/>
          <w:lang w:val="en-US" w:eastAsia="ru-RU"/>
        </w:rPr>
        <w:t>IP</w:t>
      </w:r>
    </w:p>
    <w:p w14:paraId="5792239F" w14:textId="77777777" w:rsidR="00FA23A6" w:rsidRPr="001B12F0" w:rsidRDefault="00FA23A6" w:rsidP="00672917">
      <w:pPr>
        <w:pStyle w:val="a7"/>
        <w:numPr>
          <w:ilvl w:val="0"/>
          <w:numId w:val="39"/>
        </w:numPr>
        <w:tabs>
          <w:tab w:val="left" w:pos="1134"/>
        </w:tabs>
        <w:spacing w:after="0" w:line="240" w:lineRule="auto"/>
        <w:ind w:left="0" w:firstLine="709"/>
        <w:jc w:val="both"/>
        <w:rPr>
          <w:rFonts w:ascii="Times New Roman" w:eastAsiaTheme="majorEastAsia" w:hAnsi="Times New Roman" w:cs="Times New Roman"/>
          <w:sz w:val="28"/>
          <w:szCs w:val="28"/>
          <w:lang w:eastAsia="ru-RU"/>
        </w:rPr>
      </w:pPr>
      <w:r w:rsidRPr="001B12F0">
        <w:rPr>
          <w:rFonts w:ascii="Times New Roman" w:hAnsi="Times New Roman" w:cs="Times New Roman"/>
          <w:color w:val="000000"/>
          <w:sz w:val="28"/>
          <w:szCs w:val="28"/>
          <w:lang w:eastAsia="ru-RU"/>
        </w:rPr>
        <w:t>последовательный интерфейс для подключения периферийных устройств</w:t>
      </w:r>
      <w:r w:rsidRPr="001B12F0">
        <w:rPr>
          <w:rFonts w:ascii="Times New Roman" w:hAnsi="Times New Roman" w:cs="Times New Roman"/>
          <w:color w:val="222222"/>
          <w:sz w:val="28"/>
          <w:szCs w:val="28"/>
          <w:shd w:val="clear" w:color="auto" w:fill="FFFFFF"/>
          <w:lang w:eastAsia="ru-RU"/>
        </w:rPr>
        <w:t xml:space="preserve"> стандарта </w:t>
      </w:r>
      <w:r w:rsidRPr="001B12F0">
        <w:rPr>
          <w:rFonts w:ascii="Times New Roman" w:hAnsi="Times New Roman" w:cs="Times New Roman"/>
          <w:color w:val="222222"/>
          <w:sz w:val="28"/>
          <w:szCs w:val="28"/>
          <w:shd w:val="clear" w:color="auto" w:fill="FFFFFF"/>
          <w:lang w:val="en-US" w:eastAsia="ru-RU"/>
        </w:rPr>
        <w:t>USB</w:t>
      </w:r>
      <w:r>
        <w:rPr>
          <w:rFonts w:ascii="Times New Roman" w:hAnsi="Times New Roman" w:cs="Times New Roman"/>
          <w:color w:val="222222"/>
          <w:sz w:val="28"/>
          <w:szCs w:val="28"/>
          <w:shd w:val="clear" w:color="auto" w:fill="FFFFFF"/>
          <w:lang w:eastAsia="ru-RU"/>
        </w:rPr>
        <w:t xml:space="preserve"> не ниже 2.0</w:t>
      </w:r>
      <w:r w:rsidRPr="001B12F0">
        <w:rPr>
          <w:rFonts w:ascii="Times New Roman" w:hAnsi="Times New Roman" w:cs="Times New Roman"/>
          <w:color w:val="222222"/>
          <w:sz w:val="28"/>
          <w:szCs w:val="28"/>
          <w:shd w:val="clear" w:color="auto" w:fill="FFFFFF"/>
          <w:lang w:eastAsia="ru-RU"/>
        </w:rPr>
        <w:t>;</w:t>
      </w:r>
    </w:p>
    <w:p w14:paraId="1C6D6919" w14:textId="77777777" w:rsidR="00FA23A6" w:rsidRPr="001B12F0" w:rsidRDefault="00FA23A6" w:rsidP="00672917">
      <w:pPr>
        <w:pStyle w:val="a7"/>
        <w:numPr>
          <w:ilvl w:val="0"/>
          <w:numId w:val="39"/>
        </w:numPr>
        <w:tabs>
          <w:tab w:val="left" w:pos="1134"/>
        </w:tabs>
        <w:spacing w:after="0" w:line="240" w:lineRule="auto"/>
        <w:ind w:left="0" w:firstLine="709"/>
        <w:jc w:val="both"/>
        <w:rPr>
          <w:rFonts w:ascii="Times New Roman" w:eastAsiaTheme="majorEastAsia" w:hAnsi="Times New Roman" w:cs="Times New Roman"/>
          <w:sz w:val="28"/>
          <w:szCs w:val="28"/>
          <w:lang w:eastAsia="ru-RU"/>
        </w:rPr>
      </w:pPr>
      <w:r w:rsidRPr="001B12F0">
        <w:rPr>
          <w:rFonts w:ascii="Times New Roman" w:eastAsiaTheme="majorEastAsia" w:hAnsi="Times New Roman" w:cs="Times New Roman"/>
          <w:sz w:val="28"/>
          <w:szCs w:val="28"/>
          <w:lang w:eastAsia="ru-RU"/>
        </w:rPr>
        <w:t>возможность подключения достаточного количества Full HD мониторов с цифровыми интерфейсами (HDMI/</w:t>
      </w:r>
      <w:proofErr w:type="spellStart"/>
      <w:r w:rsidRPr="001B12F0">
        <w:rPr>
          <w:rFonts w:ascii="Times New Roman" w:eastAsiaTheme="majorEastAsia" w:hAnsi="Times New Roman" w:cs="Times New Roman"/>
          <w:sz w:val="28"/>
          <w:szCs w:val="28"/>
          <w:lang w:eastAsia="ru-RU"/>
        </w:rPr>
        <w:t>mini</w:t>
      </w:r>
      <w:proofErr w:type="spellEnd"/>
      <w:r w:rsidRPr="001B12F0">
        <w:rPr>
          <w:rFonts w:ascii="Times New Roman" w:eastAsiaTheme="majorEastAsia" w:hAnsi="Times New Roman" w:cs="Times New Roman"/>
          <w:sz w:val="28"/>
          <w:szCs w:val="28"/>
          <w:lang w:eastAsia="ru-RU"/>
        </w:rPr>
        <w:t xml:space="preserve"> </w:t>
      </w:r>
      <w:proofErr w:type="spellStart"/>
      <w:r w:rsidRPr="001B12F0">
        <w:rPr>
          <w:rFonts w:ascii="Times New Roman" w:eastAsiaTheme="majorEastAsia" w:hAnsi="Times New Roman" w:cs="Times New Roman"/>
          <w:sz w:val="28"/>
          <w:szCs w:val="28"/>
          <w:lang w:eastAsia="ru-RU"/>
        </w:rPr>
        <w:t>DisplayPort</w:t>
      </w:r>
      <w:proofErr w:type="spellEnd"/>
      <w:r w:rsidRPr="001B12F0">
        <w:rPr>
          <w:rFonts w:ascii="Times New Roman" w:eastAsiaTheme="majorEastAsia" w:hAnsi="Times New Roman" w:cs="Times New Roman"/>
          <w:sz w:val="28"/>
          <w:szCs w:val="28"/>
          <w:lang w:eastAsia="ru-RU"/>
        </w:rPr>
        <w:t>) с учетом функционала рабочего места.</w:t>
      </w:r>
    </w:p>
    <w:p w14:paraId="2C65B1DC" w14:textId="77777777" w:rsidR="00FA23A6" w:rsidRPr="001B12F0" w:rsidRDefault="00FA23A6" w:rsidP="00FA23A6">
      <w:pPr>
        <w:spacing w:after="0" w:line="240" w:lineRule="auto"/>
        <w:ind w:firstLine="709"/>
        <w:jc w:val="both"/>
        <w:rPr>
          <w:rFonts w:ascii="Times New Roman" w:eastAsiaTheme="majorEastAsia" w:hAnsi="Times New Roman" w:cs="Times New Roman"/>
          <w:sz w:val="28"/>
          <w:szCs w:val="28"/>
          <w:lang w:eastAsia="ru-RU"/>
        </w:rPr>
      </w:pPr>
      <w:r w:rsidRPr="001B12F0">
        <w:rPr>
          <w:rFonts w:ascii="Times New Roman" w:eastAsiaTheme="majorEastAsia" w:hAnsi="Times New Roman" w:cs="Times New Roman"/>
          <w:sz w:val="28"/>
          <w:szCs w:val="28"/>
          <w:lang w:eastAsia="ru-RU"/>
        </w:rPr>
        <w:lastRenderedPageBreak/>
        <w:t xml:space="preserve">АРМ </w:t>
      </w:r>
      <w:r>
        <w:rPr>
          <w:rFonts w:ascii="Times New Roman" w:eastAsiaTheme="majorEastAsia" w:hAnsi="Times New Roman" w:cs="Times New Roman"/>
          <w:sz w:val="28"/>
          <w:szCs w:val="28"/>
          <w:lang w:eastAsia="ru-RU"/>
        </w:rPr>
        <w:t xml:space="preserve">с предустановленным системным специализированным ПО </w:t>
      </w:r>
      <w:r w:rsidRPr="001B12F0">
        <w:rPr>
          <w:rFonts w:ascii="Times New Roman" w:eastAsiaTheme="majorEastAsia" w:hAnsi="Times New Roman" w:cs="Times New Roman"/>
          <w:sz w:val="28"/>
          <w:szCs w:val="28"/>
          <w:lang w:eastAsia="ru-RU"/>
        </w:rPr>
        <w:t xml:space="preserve">должны интегрироваться с техническими средствами (компонентами) КТСО </w:t>
      </w:r>
      <w:r>
        <w:rPr>
          <w:rFonts w:ascii="Times New Roman" w:eastAsiaTheme="majorEastAsia" w:hAnsi="Times New Roman" w:cs="Times New Roman"/>
          <w:sz w:val="28"/>
          <w:szCs w:val="28"/>
          <w:lang w:eastAsia="ru-RU"/>
        </w:rPr>
        <w:t>объекта</w:t>
      </w:r>
      <w:r w:rsidRPr="001B12F0">
        <w:rPr>
          <w:rFonts w:ascii="Times New Roman" w:eastAsiaTheme="majorEastAsia" w:hAnsi="Times New Roman" w:cs="Times New Roman"/>
          <w:sz w:val="28"/>
          <w:szCs w:val="28"/>
          <w:lang w:eastAsia="ru-RU"/>
        </w:rPr>
        <w:t>.</w:t>
      </w:r>
    </w:p>
    <w:p w14:paraId="54650D3A" w14:textId="77777777" w:rsidR="00FA23A6" w:rsidRPr="001B12F0" w:rsidRDefault="00FA23A6" w:rsidP="00FA23A6">
      <w:pPr>
        <w:tabs>
          <w:tab w:val="left" w:pos="993"/>
          <w:tab w:val="left" w:pos="1134"/>
        </w:tabs>
        <w:spacing w:before="80" w:after="0" w:line="240" w:lineRule="auto"/>
        <w:ind w:firstLine="709"/>
        <w:contextualSpacing/>
        <w:jc w:val="both"/>
        <w:rPr>
          <w:rFonts w:ascii="Times New Roman" w:hAnsi="Times New Roman"/>
          <w:sz w:val="28"/>
          <w:szCs w:val="28"/>
        </w:rPr>
      </w:pPr>
      <w:r w:rsidRPr="001B12F0">
        <w:rPr>
          <w:rFonts w:ascii="Times New Roman" w:hAnsi="Times New Roman"/>
          <w:sz w:val="28"/>
          <w:szCs w:val="28"/>
        </w:rPr>
        <w:t>3.3.6.6. Требования к составу (комплектованию) и размещению АРМ</w:t>
      </w:r>
      <w:r>
        <w:rPr>
          <w:rFonts w:ascii="Times New Roman" w:hAnsi="Times New Roman"/>
          <w:sz w:val="28"/>
          <w:szCs w:val="28"/>
        </w:rPr>
        <w:t>.</w:t>
      </w:r>
    </w:p>
    <w:p w14:paraId="43B94EC6" w14:textId="77777777" w:rsidR="00FA23A6" w:rsidRDefault="00FA23A6" w:rsidP="00FA23A6">
      <w:pPr>
        <w:tabs>
          <w:tab w:val="left" w:pos="993"/>
          <w:tab w:val="left" w:pos="1134"/>
        </w:tabs>
        <w:spacing w:after="240" w:line="240" w:lineRule="auto"/>
        <w:ind w:firstLine="709"/>
        <w:jc w:val="both"/>
        <w:rPr>
          <w:rFonts w:ascii="Times New Roman" w:hAnsi="Times New Roman"/>
          <w:sz w:val="28"/>
          <w:szCs w:val="28"/>
        </w:rPr>
      </w:pPr>
      <w:r w:rsidRPr="001B12F0">
        <w:rPr>
          <w:rFonts w:ascii="Times New Roman" w:hAnsi="Times New Roman"/>
          <w:sz w:val="28"/>
          <w:szCs w:val="28"/>
        </w:rPr>
        <w:t>Места установки (размещения) АРМ предусмотреть в помещениях в соответствии с индивидуальными функционально</w:t>
      </w:r>
      <w:r>
        <w:rPr>
          <w:rFonts w:ascii="Times New Roman" w:hAnsi="Times New Roman"/>
          <w:sz w:val="28"/>
          <w:szCs w:val="28"/>
        </w:rPr>
        <w:t>-</w:t>
      </w:r>
      <w:r w:rsidRPr="001B12F0">
        <w:rPr>
          <w:rFonts w:ascii="Times New Roman" w:hAnsi="Times New Roman"/>
          <w:sz w:val="28"/>
          <w:szCs w:val="28"/>
        </w:rPr>
        <w:t>производственными и организационными особенностями конкретного объекта</w:t>
      </w:r>
      <w:r w:rsidRPr="001B12F0">
        <w:rPr>
          <w:rFonts w:ascii="Times New Roman" w:hAnsi="Times New Roman"/>
          <w:bCs/>
          <w:color w:val="000000"/>
          <w:sz w:val="28"/>
          <w:szCs w:val="28"/>
          <w:vertAlign w:val="superscript"/>
        </w:rPr>
        <w:footnoteReference w:id="9"/>
      </w:r>
      <w:r>
        <w:rPr>
          <w:rFonts w:ascii="Times New Roman" w:hAnsi="Times New Roman"/>
          <w:sz w:val="28"/>
          <w:szCs w:val="28"/>
        </w:rPr>
        <w:t>.</w:t>
      </w:r>
    </w:p>
    <w:p w14:paraId="370FE091" w14:textId="77777777" w:rsidR="00FA23A6" w:rsidRPr="007517CF" w:rsidRDefault="00FA23A6" w:rsidP="00FA23A6">
      <w:pPr>
        <w:tabs>
          <w:tab w:val="left" w:pos="993"/>
          <w:tab w:val="left" w:pos="1134"/>
        </w:tabs>
        <w:spacing w:after="240" w:line="240" w:lineRule="auto"/>
        <w:ind w:firstLine="709"/>
        <w:jc w:val="right"/>
        <w:rPr>
          <w:rFonts w:ascii="Times New Roman" w:hAnsi="Times New Roman"/>
          <w:sz w:val="28"/>
          <w:szCs w:val="28"/>
        </w:rPr>
      </w:pPr>
      <w:r w:rsidRPr="007517CF">
        <w:rPr>
          <w:rFonts w:ascii="Times New Roman" w:hAnsi="Times New Roman"/>
          <w:sz w:val="28"/>
          <w:szCs w:val="28"/>
        </w:rPr>
        <w:t xml:space="preserve">Таблица 3 </w:t>
      </w:r>
    </w:p>
    <w:p w14:paraId="7726DDF5" w14:textId="77777777" w:rsidR="00FA23A6" w:rsidRPr="001B12F0" w:rsidRDefault="00FA23A6" w:rsidP="00FA23A6">
      <w:pPr>
        <w:spacing w:line="240" w:lineRule="auto"/>
        <w:jc w:val="center"/>
        <w:rPr>
          <w:rFonts w:ascii="Times New Roman" w:hAnsi="Times New Roman"/>
          <w:sz w:val="28"/>
          <w:szCs w:val="28"/>
        </w:rPr>
      </w:pPr>
      <w:r w:rsidRPr="001B12F0">
        <w:rPr>
          <w:rFonts w:ascii="Times New Roman" w:hAnsi="Times New Roman"/>
          <w:sz w:val="28"/>
          <w:szCs w:val="28"/>
        </w:rPr>
        <w:t xml:space="preserve">Состав (комплектование) АРМ в </w:t>
      </w:r>
      <w:r>
        <w:rPr>
          <w:rFonts w:ascii="Times New Roman" w:hAnsi="Times New Roman"/>
          <w:sz w:val="28"/>
          <w:szCs w:val="28"/>
        </w:rPr>
        <w:t>зависимости от места размещения</w:t>
      </w:r>
    </w:p>
    <w:tbl>
      <w:tblPr>
        <w:tblStyle w:val="7"/>
        <w:tblW w:w="9356" w:type="dxa"/>
        <w:tblInd w:w="-5" w:type="dxa"/>
        <w:tblLook w:val="04A0" w:firstRow="1" w:lastRow="0" w:firstColumn="1" w:lastColumn="0" w:noHBand="0" w:noVBand="1"/>
      </w:tblPr>
      <w:tblGrid>
        <w:gridCol w:w="541"/>
        <w:gridCol w:w="1929"/>
        <w:gridCol w:w="2662"/>
        <w:gridCol w:w="1330"/>
        <w:gridCol w:w="2894"/>
      </w:tblGrid>
      <w:tr w:rsidR="00FA23A6" w:rsidRPr="00CF2BD9" w14:paraId="7D1DF1E2" w14:textId="77777777" w:rsidTr="003A41F7">
        <w:trPr>
          <w:tblHeader/>
        </w:trPr>
        <w:tc>
          <w:tcPr>
            <w:tcW w:w="336" w:type="dxa"/>
            <w:vAlign w:val="center"/>
          </w:tcPr>
          <w:p w14:paraId="291E048E"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Pr>
                <w:rFonts w:ascii="Times New Roman" w:hAnsi="Times New Roman"/>
                <w:sz w:val="24"/>
                <w:szCs w:val="24"/>
              </w:rPr>
              <w:t>№ п/п</w:t>
            </w:r>
          </w:p>
        </w:tc>
        <w:tc>
          <w:tcPr>
            <w:tcW w:w="1939" w:type="dxa"/>
            <w:vAlign w:val="center"/>
          </w:tcPr>
          <w:p w14:paraId="7FA17B7F"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Наименование помещения</w:t>
            </w:r>
          </w:p>
        </w:tc>
        <w:tc>
          <w:tcPr>
            <w:tcW w:w="2749" w:type="dxa"/>
            <w:vAlign w:val="center"/>
          </w:tcPr>
          <w:p w14:paraId="710BB503"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Состав АРМ</w:t>
            </w:r>
          </w:p>
        </w:tc>
        <w:tc>
          <w:tcPr>
            <w:tcW w:w="1330" w:type="dxa"/>
            <w:vAlign w:val="center"/>
          </w:tcPr>
          <w:p w14:paraId="692C3A49" w14:textId="77777777" w:rsidR="00FA23A6" w:rsidRPr="00CF2BD9" w:rsidRDefault="00FA23A6" w:rsidP="003A41F7">
            <w:pPr>
              <w:tabs>
                <w:tab w:val="left" w:pos="993"/>
                <w:tab w:val="left" w:pos="1134"/>
              </w:tabs>
              <w:contextualSpacing/>
              <w:jc w:val="center"/>
              <w:rPr>
                <w:rFonts w:ascii="Times New Roman" w:hAnsi="Times New Roman"/>
                <w:sz w:val="24"/>
                <w:szCs w:val="24"/>
              </w:rPr>
            </w:pPr>
            <w:proofErr w:type="gramStart"/>
            <w:r>
              <w:rPr>
                <w:rFonts w:ascii="Times New Roman" w:hAnsi="Times New Roman"/>
                <w:sz w:val="24"/>
                <w:szCs w:val="24"/>
              </w:rPr>
              <w:t xml:space="preserve">Системное  </w:t>
            </w:r>
            <w:r w:rsidRPr="00CF2BD9">
              <w:rPr>
                <w:rFonts w:ascii="Times New Roman" w:hAnsi="Times New Roman"/>
                <w:sz w:val="24"/>
                <w:szCs w:val="24"/>
              </w:rPr>
              <w:t>ПО</w:t>
            </w:r>
            <w:proofErr w:type="gramEnd"/>
          </w:p>
        </w:tc>
        <w:tc>
          <w:tcPr>
            <w:tcW w:w="3002" w:type="dxa"/>
            <w:vAlign w:val="center"/>
          </w:tcPr>
          <w:p w14:paraId="60C4E8A5"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Примечание</w:t>
            </w:r>
          </w:p>
        </w:tc>
      </w:tr>
      <w:tr w:rsidR="00FA23A6" w:rsidRPr="00CF2BD9" w14:paraId="5988C329" w14:textId="77777777" w:rsidTr="003A41F7">
        <w:tc>
          <w:tcPr>
            <w:tcW w:w="336" w:type="dxa"/>
          </w:tcPr>
          <w:p w14:paraId="00D5532E"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1</w:t>
            </w:r>
          </w:p>
        </w:tc>
        <w:tc>
          <w:tcPr>
            <w:tcW w:w="1939" w:type="dxa"/>
          </w:tcPr>
          <w:p w14:paraId="12E4CABB"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Помещение диспетчерской </w:t>
            </w:r>
            <w:r>
              <w:rPr>
                <w:rFonts w:ascii="Times New Roman" w:hAnsi="Times New Roman"/>
                <w:sz w:val="24"/>
                <w:szCs w:val="24"/>
              </w:rPr>
              <w:t xml:space="preserve">и/или центрального поста охраны </w:t>
            </w:r>
          </w:p>
        </w:tc>
        <w:tc>
          <w:tcPr>
            <w:tcW w:w="2749" w:type="dxa"/>
          </w:tcPr>
          <w:p w14:paraId="6E421231"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Системный блок 1 шт.</w:t>
            </w:r>
          </w:p>
          <w:p w14:paraId="77C0D839"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Монитор</w:t>
            </w:r>
            <w:r>
              <w:rPr>
                <w:rFonts w:ascii="Times New Roman" w:hAnsi="Times New Roman"/>
                <w:sz w:val="24"/>
                <w:szCs w:val="24"/>
              </w:rPr>
              <w:t>, не менее 2</w:t>
            </w:r>
            <w:r w:rsidRPr="00CF2BD9">
              <w:rPr>
                <w:rFonts w:ascii="Times New Roman" w:hAnsi="Times New Roman"/>
                <w:sz w:val="24"/>
                <w:szCs w:val="24"/>
              </w:rPr>
              <w:t xml:space="preserve"> шт.</w:t>
            </w:r>
          </w:p>
          <w:p w14:paraId="3C33F306"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Кронштейн для </w:t>
            </w:r>
            <w:r>
              <w:rPr>
                <w:rFonts w:ascii="Times New Roman" w:hAnsi="Times New Roman"/>
                <w:sz w:val="24"/>
                <w:szCs w:val="24"/>
              </w:rPr>
              <w:t>2</w:t>
            </w:r>
            <w:r w:rsidRPr="00CF2BD9">
              <w:rPr>
                <w:rFonts w:ascii="Times New Roman" w:hAnsi="Times New Roman"/>
                <w:sz w:val="24"/>
                <w:szCs w:val="24"/>
              </w:rPr>
              <w:t xml:space="preserve"> мониторов </w:t>
            </w:r>
          </w:p>
          <w:p w14:paraId="2FFF11CF"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Устройства ввода/вывода</w:t>
            </w:r>
          </w:p>
          <w:p w14:paraId="675B09DD" w14:textId="77777777" w:rsidR="00FA23A6" w:rsidRPr="00CF2BD9" w:rsidRDefault="00FA23A6" w:rsidP="003A41F7">
            <w:pPr>
              <w:tabs>
                <w:tab w:val="left" w:pos="993"/>
                <w:tab w:val="left" w:pos="1134"/>
              </w:tabs>
              <w:contextualSpacing/>
              <w:rPr>
                <w:rFonts w:ascii="Times New Roman" w:hAnsi="Times New Roman"/>
                <w:sz w:val="24"/>
                <w:szCs w:val="24"/>
              </w:rPr>
            </w:pPr>
          </w:p>
        </w:tc>
        <w:tc>
          <w:tcPr>
            <w:tcW w:w="1330" w:type="dxa"/>
          </w:tcPr>
          <w:p w14:paraId="2A96510F"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СОС, СТС</w:t>
            </w:r>
            <w:r>
              <w:rPr>
                <w:rFonts w:ascii="Times New Roman" w:hAnsi="Times New Roman"/>
                <w:sz w:val="24"/>
                <w:szCs w:val="24"/>
              </w:rPr>
              <w:t xml:space="preserve"> (СОТС)</w:t>
            </w:r>
            <w:r w:rsidRPr="00CC79F1">
              <w:rPr>
                <w:rFonts w:ascii="Times New Roman" w:hAnsi="Times New Roman"/>
                <w:sz w:val="24"/>
                <w:szCs w:val="24"/>
              </w:rPr>
              <w:t>,</w:t>
            </w:r>
            <w:r w:rsidRPr="00CF2BD9">
              <w:rPr>
                <w:rFonts w:ascii="Times New Roman" w:hAnsi="Times New Roman"/>
                <w:sz w:val="24"/>
                <w:szCs w:val="24"/>
              </w:rPr>
              <w:t xml:space="preserve"> СОТ, СКУД</w:t>
            </w:r>
          </w:p>
        </w:tc>
        <w:tc>
          <w:tcPr>
            <w:tcW w:w="3002" w:type="dxa"/>
          </w:tcPr>
          <w:p w14:paraId="63B063E5" w14:textId="77777777" w:rsidR="00FA23A6"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Требуется ограничение</w:t>
            </w:r>
            <w:r w:rsidRPr="00CF2BD9">
              <w:rPr>
                <w:rFonts w:ascii="Times New Roman" w:hAnsi="Times New Roman"/>
                <w:sz w:val="24"/>
                <w:szCs w:val="24"/>
              </w:rPr>
              <w:t xml:space="preserve"> полномочий </w:t>
            </w:r>
            <w:r>
              <w:rPr>
                <w:rFonts w:ascii="Times New Roman" w:hAnsi="Times New Roman"/>
                <w:sz w:val="24"/>
                <w:szCs w:val="24"/>
              </w:rPr>
              <w:t xml:space="preserve">для </w:t>
            </w:r>
            <w:r w:rsidRPr="00CF2BD9">
              <w:rPr>
                <w:rFonts w:ascii="Times New Roman" w:hAnsi="Times New Roman"/>
                <w:sz w:val="24"/>
                <w:szCs w:val="24"/>
              </w:rPr>
              <w:t>администрирования</w:t>
            </w:r>
            <w:r>
              <w:rPr>
                <w:rFonts w:ascii="Times New Roman" w:hAnsi="Times New Roman"/>
                <w:sz w:val="24"/>
                <w:szCs w:val="24"/>
              </w:rPr>
              <w:t xml:space="preserve"> систем</w:t>
            </w:r>
          </w:p>
          <w:p w14:paraId="00F531EB"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Количество мониторов определяется исходя из необходимого количества отображаемых видеокамер на мониторах</w:t>
            </w:r>
          </w:p>
        </w:tc>
      </w:tr>
      <w:tr w:rsidR="00FA23A6" w:rsidRPr="00CF2BD9" w14:paraId="6122CCFA" w14:textId="77777777" w:rsidTr="003A41F7">
        <w:tc>
          <w:tcPr>
            <w:tcW w:w="336" w:type="dxa"/>
          </w:tcPr>
          <w:p w14:paraId="6EB3DDF9"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2</w:t>
            </w:r>
          </w:p>
        </w:tc>
        <w:tc>
          <w:tcPr>
            <w:tcW w:w="1939" w:type="dxa"/>
          </w:tcPr>
          <w:p w14:paraId="05579C36"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Помещение п</w:t>
            </w:r>
            <w:r w:rsidRPr="00CF2BD9">
              <w:rPr>
                <w:rFonts w:ascii="Times New Roman" w:hAnsi="Times New Roman"/>
                <w:sz w:val="24"/>
                <w:szCs w:val="24"/>
              </w:rPr>
              <w:t>ост</w:t>
            </w:r>
            <w:r>
              <w:rPr>
                <w:rFonts w:ascii="Times New Roman" w:hAnsi="Times New Roman"/>
                <w:sz w:val="24"/>
                <w:szCs w:val="24"/>
              </w:rPr>
              <w:t>а</w:t>
            </w:r>
            <w:r w:rsidRPr="00CF2BD9">
              <w:rPr>
                <w:rFonts w:ascii="Times New Roman" w:hAnsi="Times New Roman"/>
                <w:sz w:val="24"/>
                <w:szCs w:val="24"/>
              </w:rPr>
              <w:t xml:space="preserve"> охраны</w:t>
            </w:r>
            <w:r>
              <w:rPr>
                <w:rFonts w:ascii="Times New Roman" w:hAnsi="Times New Roman"/>
                <w:sz w:val="24"/>
                <w:szCs w:val="24"/>
              </w:rPr>
              <w:t xml:space="preserve"> КПП въезда/выезда на территорию объекта</w:t>
            </w:r>
          </w:p>
        </w:tc>
        <w:tc>
          <w:tcPr>
            <w:tcW w:w="2749" w:type="dxa"/>
          </w:tcPr>
          <w:p w14:paraId="0D1075BF"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Моноблок</w:t>
            </w:r>
            <w:r>
              <w:rPr>
                <w:rFonts w:ascii="Times New Roman" w:hAnsi="Times New Roman"/>
                <w:sz w:val="24"/>
                <w:szCs w:val="24"/>
              </w:rPr>
              <w:t xml:space="preserve"> или </w:t>
            </w:r>
          </w:p>
          <w:p w14:paraId="4B81E7B8"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с</w:t>
            </w:r>
            <w:r w:rsidRPr="00CF2BD9">
              <w:rPr>
                <w:rFonts w:ascii="Times New Roman" w:hAnsi="Times New Roman"/>
                <w:sz w:val="24"/>
                <w:szCs w:val="24"/>
              </w:rPr>
              <w:t>истемный блок</w:t>
            </w:r>
            <w:r>
              <w:rPr>
                <w:rFonts w:ascii="Times New Roman" w:hAnsi="Times New Roman"/>
                <w:sz w:val="24"/>
                <w:szCs w:val="24"/>
              </w:rPr>
              <w:t>,</w:t>
            </w:r>
            <w:r w:rsidRPr="00CF2BD9">
              <w:rPr>
                <w:rFonts w:ascii="Times New Roman" w:hAnsi="Times New Roman"/>
                <w:sz w:val="24"/>
                <w:szCs w:val="24"/>
              </w:rPr>
              <w:t xml:space="preserve"> 1 шт.</w:t>
            </w:r>
          </w:p>
          <w:p w14:paraId="51A354AF"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Монитор</w:t>
            </w:r>
            <w:r>
              <w:rPr>
                <w:rFonts w:ascii="Times New Roman" w:hAnsi="Times New Roman"/>
                <w:sz w:val="24"/>
                <w:szCs w:val="24"/>
              </w:rPr>
              <w:t>, не менее 1</w:t>
            </w:r>
            <w:r w:rsidRPr="00CF2BD9">
              <w:rPr>
                <w:rFonts w:ascii="Times New Roman" w:hAnsi="Times New Roman"/>
                <w:sz w:val="24"/>
                <w:szCs w:val="24"/>
              </w:rPr>
              <w:t xml:space="preserve"> шт.</w:t>
            </w:r>
          </w:p>
          <w:p w14:paraId="01F4AB6C"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Кронштейн для </w:t>
            </w:r>
            <w:r>
              <w:rPr>
                <w:rFonts w:ascii="Times New Roman" w:hAnsi="Times New Roman"/>
                <w:sz w:val="24"/>
                <w:szCs w:val="24"/>
              </w:rPr>
              <w:t>2</w:t>
            </w:r>
            <w:r w:rsidRPr="00CF2BD9">
              <w:rPr>
                <w:rFonts w:ascii="Times New Roman" w:hAnsi="Times New Roman"/>
                <w:sz w:val="24"/>
                <w:szCs w:val="24"/>
              </w:rPr>
              <w:t xml:space="preserve"> мониторов</w:t>
            </w:r>
            <w:r>
              <w:rPr>
                <w:rFonts w:ascii="Times New Roman" w:hAnsi="Times New Roman"/>
                <w:sz w:val="24"/>
                <w:szCs w:val="24"/>
              </w:rPr>
              <w:t xml:space="preserve"> (в случае установки 2 и более мониторов).</w:t>
            </w:r>
            <w:r w:rsidRPr="00CF2BD9">
              <w:rPr>
                <w:rFonts w:ascii="Times New Roman" w:hAnsi="Times New Roman"/>
                <w:sz w:val="24"/>
                <w:szCs w:val="24"/>
              </w:rPr>
              <w:t xml:space="preserve"> </w:t>
            </w:r>
          </w:p>
          <w:p w14:paraId="22610CA7"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Устройства ввода/вывода</w:t>
            </w:r>
          </w:p>
        </w:tc>
        <w:tc>
          <w:tcPr>
            <w:tcW w:w="1330" w:type="dxa"/>
          </w:tcPr>
          <w:p w14:paraId="002F21EA"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 xml:space="preserve">СОТ, </w:t>
            </w:r>
            <w:r w:rsidRPr="00CF2BD9">
              <w:rPr>
                <w:rFonts w:ascii="Times New Roman" w:hAnsi="Times New Roman"/>
                <w:sz w:val="24"/>
                <w:szCs w:val="24"/>
              </w:rPr>
              <w:t>СКУД</w:t>
            </w:r>
          </w:p>
        </w:tc>
        <w:tc>
          <w:tcPr>
            <w:tcW w:w="3002" w:type="dxa"/>
          </w:tcPr>
          <w:p w14:paraId="2B34BDD0" w14:textId="77777777" w:rsidR="00FA23A6"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Требуется предоставление п</w:t>
            </w:r>
            <w:r w:rsidRPr="00CF2BD9">
              <w:rPr>
                <w:rFonts w:ascii="Times New Roman" w:hAnsi="Times New Roman"/>
                <w:sz w:val="24"/>
                <w:szCs w:val="24"/>
              </w:rPr>
              <w:t>олномочи</w:t>
            </w:r>
            <w:r>
              <w:rPr>
                <w:rFonts w:ascii="Times New Roman" w:hAnsi="Times New Roman"/>
                <w:sz w:val="24"/>
                <w:szCs w:val="24"/>
              </w:rPr>
              <w:t>й</w:t>
            </w:r>
            <w:r w:rsidRPr="00CF2BD9">
              <w:rPr>
                <w:rFonts w:ascii="Times New Roman" w:hAnsi="Times New Roman"/>
                <w:sz w:val="24"/>
                <w:szCs w:val="24"/>
              </w:rPr>
              <w:t xml:space="preserve"> </w:t>
            </w:r>
            <w:r>
              <w:rPr>
                <w:rFonts w:ascii="Times New Roman" w:hAnsi="Times New Roman"/>
                <w:sz w:val="24"/>
                <w:szCs w:val="24"/>
              </w:rPr>
              <w:t>о</w:t>
            </w:r>
            <w:r w:rsidRPr="00CF2BD9">
              <w:rPr>
                <w:rFonts w:ascii="Times New Roman" w:hAnsi="Times New Roman"/>
                <w:sz w:val="24"/>
                <w:szCs w:val="24"/>
              </w:rPr>
              <w:t>ператора</w:t>
            </w:r>
            <w:r>
              <w:rPr>
                <w:rFonts w:ascii="Times New Roman" w:hAnsi="Times New Roman"/>
                <w:sz w:val="24"/>
                <w:szCs w:val="24"/>
              </w:rPr>
              <w:t>.</w:t>
            </w:r>
          </w:p>
          <w:p w14:paraId="2162AA0F"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Количество мониторов определяется исходя из необходимого количества отображаемых видеокамер на мониторах</w:t>
            </w:r>
          </w:p>
        </w:tc>
      </w:tr>
      <w:tr w:rsidR="00FA23A6" w:rsidRPr="00CF2BD9" w14:paraId="16DF5E2B" w14:textId="77777777" w:rsidTr="003A41F7">
        <w:tc>
          <w:tcPr>
            <w:tcW w:w="336" w:type="dxa"/>
          </w:tcPr>
          <w:p w14:paraId="0F1E7042"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3</w:t>
            </w:r>
          </w:p>
        </w:tc>
        <w:tc>
          <w:tcPr>
            <w:tcW w:w="1939" w:type="dxa"/>
          </w:tcPr>
          <w:p w14:paraId="1DC55ADC"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Помещение </w:t>
            </w:r>
            <w:r>
              <w:rPr>
                <w:rFonts w:ascii="Times New Roman" w:hAnsi="Times New Roman"/>
                <w:sz w:val="24"/>
                <w:szCs w:val="24"/>
              </w:rPr>
              <w:t>а</w:t>
            </w:r>
            <w:r w:rsidRPr="00CF2BD9">
              <w:rPr>
                <w:rFonts w:ascii="Times New Roman" w:hAnsi="Times New Roman"/>
                <w:sz w:val="24"/>
                <w:szCs w:val="24"/>
              </w:rPr>
              <w:t>дминистратора КТСО</w:t>
            </w:r>
            <w:r>
              <w:rPr>
                <w:rFonts w:ascii="Times New Roman" w:hAnsi="Times New Roman"/>
                <w:sz w:val="24"/>
                <w:szCs w:val="24"/>
              </w:rPr>
              <w:t xml:space="preserve"> (подразделение отдела безопасности)</w:t>
            </w:r>
          </w:p>
        </w:tc>
        <w:tc>
          <w:tcPr>
            <w:tcW w:w="2749" w:type="dxa"/>
          </w:tcPr>
          <w:p w14:paraId="373B7D51"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Системный блок</w:t>
            </w:r>
            <w:r>
              <w:rPr>
                <w:rFonts w:ascii="Times New Roman" w:hAnsi="Times New Roman"/>
                <w:sz w:val="24"/>
                <w:szCs w:val="24"/>
              </w:rPr>
              <w:t>,</w:t>
            </w:r>
            <w:r w:rsidRPr="00CF2BD9">
              <w:rPr>
                <w:rFonts w:ascii="Times New Roman" w:hAnsi="Times New Roman"/>
                <w:sz w:val="24"/>
                <w:szCs w:val="24"/>
              </w:rPr>
              <w:t xml:space="preserve"> 1 шт.</w:t>
            </w:r>
          </w:p>
          <w:p w14:paraId="00436CA3"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Монитор</w:t>
            </w:r>
            <w:r>
              <w:rPr>
                <w:rFonts w:ascii="Times New Roman" w:hAnsi="Times New Roman"/>
                <w:sz w:val="24"/>
                <w:szCs w:val="24"/>
              </w:rPr>
              <w:t>, не менее</w:t>
            </w:r>
            <w:r w:rsidRPr="00CF2BD9">
              <w:rPr>
                <w:rFonts w:ascii="Times New Roman" w:hAnsi="Times New Roman"/>
                <w:sz w:val="24"/>
                <w:szCs w:val="24"/>
              </w:rPr>
              <w:t xml:space="preserve"> </w:t>
            </w:r>
            <w:r>
              <w:rPr>
                <w:rFonts w:ascii="Times New Roman" w:hAnsi="Times New Roman"/>
                <w:sz w:val="24"/>
                <w:szCs w:val="24"/>
              </w:rPr>
              <w:t>1</w:t>
            </w:r>
            <w:r w:rsidRPr="00CF2BD9">
              <w:rPr>
                <w:rFonts w:ascii="Times New Roman" w:hAnsi="Times New Roman"/>
                <w:sz w:val="24"/>
                <w:szCs w:val="24"/>
              </w:rPr>
              <w:t xml:space="preserve"> шт.</w:t>
            </w:r>
          </w:p>
          <w:p w14:paraId="35AB6562"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Кронштейн для 2 мониторов </w:t>
            </w:r>
            <w:r>
              <w:rPr>
                <w:rFonts w:ascii="Times New Roman" w:hAnsi="Times New Roman"/>
                <w:sz w:val="24"/>
                <w:szCs w:val="24"/>
              </w:rPr>
              <w:t>(в случае установки 2 и более мониторов).</w:t>
            </w:r>
            <w:r w:rsidRPr="00CF2BD9">
              <w:rPr>
                <w:rFonts w:ascii="Times New Roman" w:hAnsi="Times New Roman"/>
                <w:sz w:val="24"/>
                <w:szCs w:val="24"/>
              </w:rPr>
              <w:t xml:space="preserve"> </w:t>
            </w:r>
          </w:p>
          <w:p w14:paraId="0B5D34FA"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Устройства ввода/вывода</w:t>
            </w:r>
          </w:p>
          <w:p w14:paraId="11C60A8E" w14:textId="77777777" w:rsidR="00FA23A6" w:rsidRPr="00CF2BD9" w:rsidRDefault="00FA23A6" w:rsidP="003A41F7">
            <w:pPr>
              <w:tabs>
                <w:tab w:val="left" w:pos="993"/>
                <w:tab w:val="left" w:pos="1134"/>
              </w:tabs>
              <w:contextualSpacing/>
              <w:rPr>
                <w:rFonts w:ascii="Times New Roman" w:hAnsi="Times New Roman"/>
                <w:sz w:val="24"/>
                <w:szCs w:val="24"/>
              </w:rPr>
            </w:pPr>
          </w:p>
        </w:tc>
        <w:tc>
          <w:tcPr>
            <w:tcW w:w="1330" w:type="dxa"/>
          </w:tcPr>
          <w:p w14:paraId="758F91BF"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СОС, СТС</w:t>
            </w:r>
            <w:r>
              <w:rPr>
                <w:rFonts w:ascii="Times New Roman" w:hAnsi="Times New Roman"/>
                <w:sz w:val="24"/>
                <w:szCs w:val="24"/>
              </w:rPr>
              <w:t xml:space="preserve"> (СОТС)</w:t>
            </w:r>
            <w:r w:rsidRPr="00CF2BD9">
              <w:rPr>
                <w:rFonts w:ascii="Times New Roman" w:hAnsi="Times New Roman"/>
                <w:sz w:val="24"/>
                <w:szCs w:val="24"/>
              </w:rPr>
              <w:t>, СОТ, СКУД</w:t>
            </w:r>
          </w:p>
        </w:tc>
        <w:tc>
          <w:tcPr>
            <w:tcW w:w="3002" w:type="dxa"/>
          </w:tcPr>
          <w:p w14:paraId="1FD73404" w14:textId="77777777" w:rsidR="00FA23A6"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Требуется предоставление п</w:t>
            </w:r>
            <w:r w:rsidRPr="00CF2BD9">
              <w:rPr>
                <w:rFonts w:ascii="Times New Roman" w:hAnsi="Times New Roman"/>
                <w:sz w:val="24"/>
                <w:szCs w:val="24"/>
              </w:rPr>
              <w:t>олны</w:t>
            </w:r>
            <w:r>
              <w:rPr>
                <w:rFonts w:ascii="Times New Roman" w:hAnsi="Times New Roman"/>
                <w:sz w:val="24"/>
                <w:szCs w:val="24"/>
              </w:rPr>
              <w:t>х полномочий для администрирования и управления системами.</w:t>
            </w:r>
          </w:p>
          <w:p w14:paraId="1DF33906"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Количество мониторов определяется исходя из необходимого количества отображаемых видеокамер на мониторах</w:t>
            </w:r>
          </w:p>
        </w:tc>
      </w:tr>
      <w:tr w:rsidR="00FA23A6" w:rsidRPr="00CF2BD9" w14:paraId="35CDD31E" w14:textId="77777777" w:rsidTr="003A41F7">
        <w:tc>
          <w:tcPr>
            <w:tcW w:w="336" w:type="dxa"/>
          </w:tcPr>
          <w:p w14:paraId="122C59F0" w14:textId="77777777" w:rsidR="00FA23A6" w:rsidRPr="00CF2BD9" w:rsidRDefault="00FA23A6" w:rsidP="003A41F7">
            <w:pPr>
              <w:tabs>
                <w:tab w:val="left" w:pos="993"/>
                <w:tab w:val="left" w:pos="1134"/>
              </w:tabs>
              <w:contextualSpacing/>
              <w:jc w:val="center"/>
              <w:rPr>
                <w:rFonts w:ascii="Times New Roman" w:hAnsi="Times New Roman"/>
                <w:sz w:val="24"/>
                <w:szCs w:val="24"/>
              </w:rPr>
            </w:pPr>
            <w:r w:rsidRPr="00CF2BD9">
              <w:rPr>
                <w:rFonts w:ascii="Times New Roman" w:hAnsi="Times New Roman"/>
                <w:sz w:val="24"/>
                <w:szCs w:val="24"/>
              </w:rPr>
              <w:t>4</w:t>
            </w:r>
          </w:p>
        </w:tc>
        <w:tc>
          <w:tcPr>
            <w:tcW w:w="1939" w:type="dxa"/>
          </w:tcPr>
          <w:p w14:paraId="4A82F626"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Бюро пропусков</w:t>
            </w:r>
          </w:p>
        </w:tc>
        <w:tc>
          <w:tcPr>
            <w:tcW w:w="2749" w:type="dxa"/>
          </w:tcPr>
          <w:p w14:paraId="1D29DEDB" w14:textId="77777777" w:rsidR="00FA23A6" w:rsidRPr="00CF2BD9" w:rsidRDefault="00FA23A6" w:rsidP="003A41F7">
            <w:pPr>
              <w:tabs>
                <w:tab w:val="left" w:pos="993"/>
                <w:tab w:val="left" w:pos="1134"/>
              </w:tabs>
              <w:rPr>
                <w:rFonts w:ascii="Times New Roman" w:hAnsi="Times New Roman"/>
                <w:sz w:val="24"/>
                <w:szCs w:val="24"/>
              </w:rPr>
            </w:pPr>
            <w:r w:rsidRPr="00CF2BD9">
              <w:rPr>
                <w:rFonts w:ascii="Times New Roman" w:hAnsi="Times New Roman"/>
                <w:sz w:val="24"/>
                <w:szCs w:val="24"/>
              </w:rPr>
              <w:t>Системный блок</w:t>
            </w:r>
            <w:r>
              <w:rPr>
                <w:rFonts w:ascii="Times New Roman" w:hAnsi="Times New Roman"/>
                <w:sz w:val="24"/>
                <w:szCs w:val="24"/>
              </w:rPr>
              <w:t>,</w:t>
            </w:r>
            <w:r w:rsidRPr="00CF2BD9">
              <w:rPr>
                <w:rFonts w:ascii="Times New Roman" w:hAnsi="Times New Roman"/>
                <w:sz w:val="24"/>
                <w:szCs w:val="24"/>
              </w:rPr>
              <w:t xml:space="preserve"> 1 шт.</w:t>
            </w:r>
          </w:p>
          <w:p w14:paraId="6A57433C"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Монитор</w:t>
            </w:r>
            <w:r>
              <w:rPr>
                <w:rFonts w:ascii="Times New Roman" w:hAnsi="Times New Roman"/>
                <w:sz w:val="24"/>
                <w:szCs w:val="24"/>
              </w:rPr>
              <w:t>,</w:t>
            </w:r>
            <w:r w:rsidRPr="00CF2BD9">
              <w:rPr>
                <w:rFonts w:ascii="Times New Roman" w:hAnsi="Times New Roman"/>
                <w:sz w:val="24"/>
                <w:szCs w:val="24"/>
              </w:rPr>
              <w:t xml:space="preserve"> 1 шт. Устройства ввода/вывода</w:t>
            </w:r>
          </w:p>
          <w:p w14:paraId="30BB402C"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lastRenderedPageBreak/>
              <w:t xml:space="preserve">Устройства конфигурирования идентификаторов (настольный считыватель </w:t>
            </w:r>
            <w:proofErr w:type="spellStart"/>
            <w:r w:rsidRPr="00CF2BD9">
              <w:rPr>
                <w:rFonts w:ascii="Times New Roman" w:hAnsi="Times New Roman"/>
                <w:sz w:val="24"/>
                <w:szCs w:val="24"/>
              </w:rPr>
              <w:t>проксимити</w:t>
            </w:r>
            <w:proofErr w:type="spellEnd"/>
            <w:r w:rsidRPr="00CF2BD9">
              <w:rPr>
                <w:rFonts w:ascii="Times New Roman" w:hAnsi="Times New Roman"/>
                <w:sz w:val="24"/>
                <w:szCs w:val="24"/>
              </w:rPr>
              <w:t xml:space="preserve"> карт).</w:t>
            </w:r>
          </w:p>
          <w:p w14:paraId="1A9996A1"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t xml:space="preserve">Периферийные устройства </w:t>
            </w:r>
          </w:p>
        </w:tc>
        <w:tc>
          <w:tcPr>
            <w:tcW w:w="1330" w:type="dxa"/>
          </w:tcPr>
          <w:p w14:paraId="11344C46" w14:textId="77777777" w:rsidR="00FA23A6" w:rsidRPr="00CF2BD9" w:rsidRDefault="00FA23A6" w:rsidP="003A41F7">
            <w:pPr>
              <w:tabs>
                <w:tab w:val="left" w:pos="993"/>
                <w:tab w:val="left" w:pos="1134"/>
              </w:tabs>
              <w:contextualSpacing/>
              <w:rPr>
                <w:rFonts w:ascii="Times New Roman" w:hAnsi="Times New Roman"/>
                <w:sz w:val="24"/>
                <w:szCs w:val="24"/>
              </w:rPr>
            </w:pPr>
            <w:r w:rsidRPr="00CF2BD9">
              <w:rPr>
                <w:rFonts w:ascii="Times New Roman" w:hAnsi="Times New Roman"/>
                <w:sz w:val="24"/>
                <w:szCs w:val="24"/>
              </w:rPr>
              <w:lastRenderedPageBreak/>
              <w:t>СКУД</w:t>
            </w:r>
          </w:p>
        </w:tc>
        <w:tc>
          <w:tcPr>
            <w:tcW w:w="3002" w:type="dxa"/>
          </w:tcPr>
          <w:p w14:paraId="1E5ECC3C" w14:textId="77777777" w:rsidR="00FA23A6" w:rsidRPr="00CF2BD9" w:rsidRDefault="00FA23A6" w:rsidP="003A41F7">
            <w:pPr>
              <w:tabs>
                <w:tab w:val="left" w:pos="993"/>
                <w:tab w:val="left" w:pos="1134"/>
              </w:tabs>
              <w:contextualSpacing/>
              <w:rPr>
                <w:rFonts w:ascii="Times New Roman" w:hAnsi="Times New Roman"/>
                <w:sz w:val="24"/>
                <w:szCs w:val="24"/>
              </w:rPr>
            </w:pPr>
            <w:r>
              <w:rPr>
                <w:rFonts w:ascii="Times New Roman" w:hAnsi="Times New Roman"/>
                <w:sz w:val="24"/>
                <w:szCs w:val="24"/>
              </w:rPr>
              <w:t>Требуется предоставление п</w:t>
            </w:r>
            <w:r w:rsidRPr="00CF2BD9">
              <w:rPr>
                <w:rFonts w:ascii="Times New Roman" w:hAnsi="Times New Roman"/>
                <w:sz w:val="24"/>
                <w:szCs w:val="24"/>
              </w:rPr>
              <w:t>олномочи</w:t>
            </w:r>
            <w:r>
              <w:rPr>
                <w:rFonts w:ascii="Times New Roman" w:hAnsi="Times New Roman"/>
                <w:sz w:val="24"/>
                <w:szCs w:val="24"/>
              </w:rPr>
              <w:t xml:space="preserve">й в части обеспечения пропускного </w:t>
            </w:r>
            <w:r>
              <w:rPr>
                <w:rFonts w:ascii="Times New Roman" w:hAnsi="Times New Roman"/>
                <w:sz w:val="24"/>
                <w:szCs w:val="24"/>
              </w:rPr>
              <w:lastRenderedPageBreak/>
              <w:t>режима и функционала работы</w:t>
            </w:r>
            <w:r w:rsidRPr="00CF2BD9">
              <w:rPr>
                <w:rFonts w:ascii="Times New Roman" w:hAnsi="Times New Roman"/>
                <w:sz w:val="24"/>
                <w:szCs w:val="24"/>
              </w:rPr>
              <w:t xml:space="preserve"> бюро пропусков</w:t>
            </w:r>
          </w:p>
        </w:tc>
      </w:tr>
    </w:tbl>
    <w:p w14:paraId="3428FE04" w14:textId="77777777" w:rsidR="00FA23A6" w:rsidRPr="007517CF" w:rsidRDefault="00FA23A6" w:rsidP="00FA23A6">
      <w:pPr>
        <w:spacing w:line="240" w:lineRule="auto"/>
        <w:rPr>
          <w:rFonts w:ascii="Times New Roman" w:eastAsia="Times New Roman" w:hAnsi="Times New Roman" w:cs="Times New Roman"/>
          <w:b/>
          <w:bCs/>
          <w:sz w:val="12"/>
          <w:szCs w:val="12"/>
          <w:lang w:eastAsia="ru-RU"/>
        </w:rPr>
      </w:pPr>
    </w:p>
    <w:p w14:paraId="23A5AA4F" w14:textId="77777777" w:rsidR="00FA23A6" w:rsidRPr="001B12F0" w:rsidRDefault="00FA23A6" w:rsidP="00FA23A6">
      <w:pPr>
        <w:pStyle w:val="3"/>
        <w:spacing w:before="0" w:beforeAutospacing="0" w:after="0" w:afterAutospacing="0"/>
        <w:ind w:firstLine="709"/>
        <w:rPr>
          <w:sz w:val="28"/>
          <w:szCs w:val="28"/>
        </w:rPr>
      </w:pPr>
      <w:bookmarkStart w:id="25" w:name="_Toc193877441"/>
      <w:r w:rsidRPr="001B12F0">
        <w:rPr>
          <w:sz w:val="28"/>
          <w:szCs w:val="28"/>
        </w:rPr>
        <w:t>3.3.7. С</w:t>
      </w:r>
      <w:r>
        <w:rPr>
          <w:sz w:val="28"/>
          <w:szCs w:val="28"/>
        </w:rPr>
        <w:t>ЭС ТСО</w:t>
      </w:r>
      <w:bookmarkEnd w:id="25"/>
    </w:p>
    <w:p w14:paraId="25835DC9" w14:textId="77777777" w:rsidR="00FA23A6" w:rsidRPr="001B12F0" w:rsidRDefault="00FA23A6" w:rsidP="00FA23A6">
      <w:pPr>
        <w:tabs>
          <w:tab w:val="left" w:pos="728"/>
        </w:tabs>
        <w:spacing w:after="0" w:line="240" w:lineRule="auto"/>
        <w:ind w:firstLine="709"/>
        <w:contextualSpacing/>
        <w:jc w:val="both"/>
        <w:rPr>
          <w:rFonts w:ascii="Times New Roman" w:hAnsi="Times New Roman"/>
          <w:sz w:val="28"/>
          <w:szCs w:val="28"/>
        </w:rPr>
      </w:pPr>
      <w:r w:rsidRPr="001B12F0">
        <w:rPr>
          <w:rFonts w:ascii="Times New Roman" w:hAnsi="Times New Roman"/>
          <w:sz w:val="28"/>
          <w:szCs w:val="28"/>
        </w:rPr>
        <w:t xml:space="preserve">Техническим </w:t>
      </w:r>
      <w:r>
        <w:rPr>
          <w:rFonts w:ascii="Times New Roman" w:hAnsi="Times New Roman"/>
          <w:sz w:val="28"/>
          <w:szCs w:val="28"/>
        </w:rPr>
        <w:t>и/</w:t>
      </w:r>
      <w:r w:rsidRPr="001B12F0">
        <w:rPr>
          <w:rFonts w:ascii="Times New Roman" w:hAnsi="Times New Roman"/>
          <w:sz w:val="28"/>
          <w:szCs w:val="28"/>
        </w:rPr>
        <w:t>или проектным решением должны быть учтены следующие требования к СЭС</w:t>
      </w:r>
      <w:r>
        <w:rPr>
          <w:rFonts w:ascii="Times New Roman" w:hAnsi="Times New Roman"/>
          <w:sz w:val="28"/>
          <w:szCs w:val="28"/>
        </w:rPr>
        <w:t xml:space="preserve"> </w:t>
      </w:r>
      <w:r w:rsidRPr="001B12F0">
        <w:rPr>
          <w:rFonts w:ascii="Times New Roman" w:hAnsi="Times New Roman"/>
          <w:sz w:val="28"/>
          <w:szCs w:val="28"/>
        </w:rPr>
        <w:t>ТСО:</w:t>
      </w:r>
    </w:p>
    <w:p w14:paraId="3BB1ADA1"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3.3.7.1.</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 xml:space="preserve">Электропитание </w:t>
      </w:r>
      <w:r>
        <w:rPr>
          <w:rFonts w:ascii="Times New Roman" w:eastAsia="Courier New" w:hAnsi="Times New Roman" w:cs="Times New Roman"/>
          <w:kern w:val="3"/>
          <w:sz w:val="28"/>
          <w:szCs w:val="28"/>
          <w:lang w:eastAsia="ru-RU"/>
        </w:rPr>
        <w:t>КТСО</w:t>
      </w:r>
      <w:r w:rsidRPr="001B12F0">
        <w:rPr>
          <w:rFonts w:ascii="Times New Roman" w:eastAsia="Courier New" w:hAnsi="Times New Roman" w:cs="Times New Roman"/>
          <w:kern w:val="3"/>
          <w:sz w:val="28"/>
          <w:szCs w:val="28"/>
          <w:lang w:eastAsia="ru-RU"/>
        </w:rPr>
        <w:t xml:space="preserve"> должно быть бесперебойным и осуществляться либо от двух независимых источников переменного тока, либо от одного источника переменного тока с автоматическим переключением на резервное питание (в аварийном режиме) и оповещением персонала физической защиты о переходе на электропитание от резервного источника.</w:t>
      </w:r>
    </w:p>
    <w:p w14:paraId="2A5EC983"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3.3.7.2.</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Основное электропитание должно осуществляться от электрической сети переменного тока номинальным напряжением 220 вольт.</w:t>
      </w:r>
    </w:p>
    <w:p w14:paraId="11658022"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3.3.7.3. Резервное электропитание должно осуществляться от резервного ввода электрической сети переменного тока (независимый фидер) либо от аккумуляторных батарей.</w:t>
      </w:r>
    </w:p>
    <w:p w14:paraId="7DF14E26"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3.3.7.4.</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Электропитание от сети 220/380 вольт переменного тока подается от отдельной группы электрощита с помощью линейно</w:t>
      </w:r>
      <w:r>
        <w:rPr>
          <w:rFonts w:ascii="Times New Roman" w:eastAsia="Courier New" w:hAnsi="Times New Roman" w:cs="Times New Roman"/>
          <w:kern w:val="3"/>
          <w:sz w:val="28"/>
          <w:szCs w:val="28"/>
          <w:lang w:eastAsia="ru-RU"/>
        </w:rPr>
        <w:t>-</w:t>
      </w:r>
      <w:r w:rsidRPr="001B12F0">
        <w:rPr>
          <w:rFonts w:ascii="Times New Roman" w:eastAsia="Courier New" w:hAnsi="Times New Roman" w:cs="Times New Roman"/>
          <w:kern w:val="3"/>
          <w:sz w:val="28"/>
          <w:szCs w:val="28"/>
          <w:lang w:eastAsia="ru-RU"/>
        </w:rPr>
        <w:t>кабельной сети.</w:t>
      </w:r>
    </w:p>
    <w:p w14:paraId="2D4FF1AE"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3.3.7.5.</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Линейно</w:t>
      </w:r>
      <w:r>
        <w:rPr>
          <w:rFonts w:ascii="Times New Roman" w:eastAsia="Courier New" w:hAnsi="Times New Roman" w:cs="Times New Roman"/>
          <w:kern w:val="3"/>
          <w:sz w:val="28"/>
          <w:szCs w:val="28"/>
          <w:lang w:eastAsia="ru-RU"/>
        </w:rPr>
        <w:t>-</w:t>
      </w:r>
      <w:r w:rsidRPr="001B12F0">
        <w:rPr>
          <w:rFonts w:ascii="Times New Roman" w:eastAsia="Courier New" w:hAnsi="Times New Roman" w:cs="Times New Roman"/>
          <w:kern w:val="3"/>
          <w:sz w:val="28"/>
          <w:szCs w:val="28"/>
          <w:lang w:eastAsia="ru-RU"/>
        </w:rPr>
        <w:t xml:space="preserve">кабельная сеть </w:t>
      </w:r>
      <w:r>
        <w:rPr>
          <w:rFonts w:ascii="Times New Roman" w:eastAsia="Courier New" w:hAnsi="Times New Roman" w:cs="Times New Roman"/>
          <w:kern w:val="3"/>
          <w:sz w:val="28"/>
          <w:szCs w:val="28"/>
          <w:lang w:eastAsia="ru-RU"/>
        </w:rPr>
        <w:t>КТСО</w:t>
      </w:r>
      <w:r w:rsidRPr="001B12F0">
        <w:rPr>
          <w:rFonts w:ascii="Times New Roman" w:eastAsia="Courier New" w:hAnsi="Times New Roman" w:cs="Times New Roman"/>
          <w:kern w:val="3"/>
          <w:sz w:val="28"/>
          <w:szCs w:val="28"/>
          <w:lang w:eastAsia="ru-RU"/>
        </w:rPr>
        <w:t xml:space="preserve"> представляет собой совокупность кабельных линий, кабельного оборудования (боксы, шкафы, коробки) и линейно</w:t>
      </w:r>
      <w:r>
        <w:rPr>
          <w:rFonts w:ascii="Times New Roman" w:eastAsia="Courier New" w:hAnsi="Times New Roman" w:cs="Times New Roman"/>
          <w:kern w:val="3"/>
          <w:sz w:val="28"/>
          <w:szCs w:val="28"/>
          <w:lang w:eastAsia="ru-RU"/>
        </w:rPr>
        <w:t>-</w:t>
      </w:r>
      <w:r w:rsidRPr="001B12F0">
        <w:rPr>
          <w:rFonts w:ascii="Times New Roman" w:eastAsia="Courier New" w:hAnsi="Times New Roman" w:cs="Times New Roman"/>
          <w:kern w:val="3"/>
          <w:sz w:val="28"/>
          <w:szCs w:val="28"/>
          <w:lang w:eastAsia="ru-RU"/>
        </w:rPr>
        <w:t xml:space="preserve">кабельных устройств (кабельная канализация, вводы, распределительные шкафы), предназначенных для передачи в системах </w:t>
      </w:r>
      <w:r>
        <w:rPr>
          <w:rFonts w:ascii="Times New Roman" w:eastAsia="Courier New" w:hAnsi="Times New Roman" w:cs="Times New Roman"/>
          <w:kern w:val="3"/>
          <w:sz w:val="28"/>
          <w:szCs w:val="28"/>
          <w:lang w:eastAsia="ru-RU"/>
        </w:rPr>
        <w:t>КТСО</w:t>
      </w:r>
      <w:r w:rsidRPr="001B12F0">
        <w:rPr>
          <w:rFonts w:ascii="Times New Roman" w:eastAsia="Courier New" w:hAnsi="Times New Roman" w:cs="Times New Roman"/>
          <w:kern w:val="3"/>
          <w:sz w:val="28"/>
          <w:szCs w:val="28"/>
          <w:lang w:eastAsia="ru-RU"/>
        </w:rPr>
        <w:t xml:space="preserve"> энергии электропитания</w:t>
      </w:r>
      <w:r>
        <w:rPr>
          <w:rFonts w:ascii="Times New Roman" w:eastAsia="Courier New" w:hAnsi="Times New Roman" w:cs="Times New Roman"/>
          <w:kern w:val="3"/>
          <w:sz w:val="28"/>
          <w:szCs w:val="28"/>
          <w:lang w:eastAsia="ru-RU"/>
        </w:rPr>
        <w:t>,</w:t>
      </w:r>
      <w:r w:rsidRPr="001B12F0">
        <w:rPr>
          <w:rFonts w:ascii="Times New Roman" w:eastAsia="Courier New" w:hAnsi="Times New Roman" w:cs="Times New Roman"/>
          <w:kern w:val="3"/>
          <w:sz w:val="28"/>
          <w:szCs w:val="28"/>
          <w:lang w:eastAsia="ru-RU"/>
        </w:rPr>
        <w:t xml:space="preserve"> сигнальной, речевой и видеоинформации, а также сигналов управления.</w:t>
      </w:r>
    </w:p>
    <w:p w14:paraId="6EF76D03"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3.3.7.6. Основными требованиями к линейно</w:t>
      </w:r>
      <w:r>
        <w:rPr>
          <w:rFonts w:ascii="Times New Roman" w:eastAsia="Courier New" w:hAnsi="Times New Roman" w:cs="Times New Roman"/>
          <w:bCs/>
          <w:kern w:val="3"/>
          <w:sz w:val="28"/>
          <w:szCs w:val="28"/>
          <w:lang w:eastAsia="ru-RU"/>
        </w:rPr>
        <w:t>-</w:t>
      </w:r>
      <w:r w:rsidRPr="001B12F0">
        <w:rPr>
          <w:rFonts w:ascii="Times New Roman" w:eastAsia="Courier New" w:hAnsi="Times New Roman" w:cs="Times New Roman"/>
          <w:bCs/>
          <w:kern w:val="3"/>
          <w:sz w:val="28"/>
          <w:szCs w:val="28"/>
          <w:lang w:eastAsia="ru-RU"/>
        </w:rPr>
        <w:t>кабельной сети являются:</w:t>
      </w:r>
    </w:p>
    <w:p w14:paraId="251DECE6" w14:textId="77777777" w:rsidR="00FA23A6" w:rsidRPr="00CD0EBD" w:rsidRDefault="00FA23A6" w:rsidP="00672917">
      <w:pPr>
        <w:pStyle w:val="a7"/>
        <w:widowControl w:val="0"/>
        <w:numPr>
          <w:ilvl w:val="0"/>
          <w:numId w:val="63"/>
        </w:numPr>
        <w:tabs>
          <w:tab w:val="left" w:pos="1053"/>
          <w:tab w:val="left" w:pos="1134"/>
        </w:tabs>
        <w:suppressAutoHyphens/>
        <w:autoSpaceDN w:val="0"/>
        <w:spacing w:after="0" w:line="240" w:lineRule="auto"/>
        <w:ind w:left="0" w:right="23" w:firstLine="709"/>
        <w:jc w:val="both"/>
        <w:textAlignment w:val="baseline"/>
        <w:rPr>
          <w:rFonts w:ascii="Times New Roman" w:eastAsia="Courier New" w:hAnsi="Times New Roman" w:cs="Times New Roman"/>
          <w:color w:val="000000"/>
          <w:kern w:val="3"/>
          <w:sz w:val="28"/>
          <w:szCs w:val="28"/>
        </w:rPr>
      </w:pPr>
      <w:r w:rsidRPr="00CD0EBD">
        <w:rPr>
          <w:rFonts w:ascii="Times New Roman" w:eastAsia="Courier New" w:hAnsi="Times New Roman" w:cs="Times New Roman"/>
          <w:color w:val="000000"/>
          <w:kern w:val="3"/>
          <w:sz w:val="28"/>
          <w:szCs w:val="28"/>
        </w:rPr>
        <w:t>скрытность прокладки проводных линий, кабелей связи и электропитания;</w:t>
      </w:r>
    </w:p>
    <w:p w14:paraId="0816011C" w14:textId="77777777" w:rsidR="00FA23A6" w:rsidRPr="00CD0EBD" w:rsidRDefault="00FA23A6" w:rsidP="00672917">
      <w:pPr>
        <w:pStyle w:val="a7"/>
        <w:widowControl w:val="0"/>
        <w:numPr>
          <w:ilvl w:val="0"/>
          <w:numId w:val="63"/>
        </w:numPr>
        <w:tabs>
          <w:tab w:val="left" w:pos="1062"/>
          <w:tab w:val="left" w:pos="1134"/>
        </w:tabs>
        <w:suppressAutoHyphens/>
        <w:autoSpaceDN w:val="0"/>
        <w:spacing w:after="0" w:line="240" w:lineRule="auto"/>
        <w:ind w:left="0" w:firstLine="709"/>
        <w:jc w:val="both"/>
        <w:textAlignment w:val="baseline"/>
        <w:rPr>
          <w:rFonts w:ascii="Times New Roman" w:eastAsia="Courier New" w:hAnsi="Times New Roman" w:cs="Times New Roman"/>
          <w:color w:val="000000"/>
          <w:kern w:val="3"/>
          <w:sz w:val="28"/>
          <w:szCs w:val="28"/>
        </w:rPr>
      </w:pPr>
      <w:r w:rsidRPr="00CD0EBD">
        <w:rPr>
          <w:rFonts w:ascii="Times New Roman" w:eastAsia="Courier New" w:hAnsi="Times New Roman" w:cs="Times New Roman"/>
          <w:color w:val="000000"/>
          <w:kern w:val="3"/>
          <w:sz w:val="28"/>
          <w:szCs w:val="28"/>
        </w:rPr>
        <w:t>резервирование линий, кабелей и коммутационного оборудования;</w:t>
      </w:r>
    </w:p>
    <w:p w14:paraId="4F354292" w14:textId="77777777" w:rsidR="00FA23A6" w:rsidRPr="00CD0EBD" w:rsidRDefault="00FA23A6" w:rsidP="00672917">
      <w:pPr>
        <w:pStyle w:val="a7"/>
        <w:widowControl w:val="0"/>
        <w:numPr>
          <w:ilvl w:val="0"/>
          <w:numId w:val="63"/>
        </w:numPr>
        <w:tabs>
          <w:tab w:val="left" w:pos="1058"/>
          <w:tab w:val="left" w:pos="1134"/>
        </w:tabs>
        <w:suppressAutoHyphens/>
        <w:autoSpaceDN w:val="0"/>
        <w:spacing w:after="0" w:line="240" w:lineRule="auto"/>
        <w:ind w:left="0" w:firstLine="709"/>
        <w:jc w:val="both"/>
        <w:textAlignment w:val="baseline"/>
        <w:rPr>
          <w:rFonts w:ascii="Times New Roman" w:eastAsia="Courier New" w:hAnsi="Times New Roman" w:cs="Times New Roman"/>
          <w:color w:val="000000"/>
          <w:kern w:val="3"/>
          <w:sz w:val="28"/>
          <w:szCs w:val="28"/>
        </w:rPr>
      </w:pPr>
      <w:r w:rsidRPr="00CD0EBD">
        <w:rPr>
          <w:rFonts w:ascii="Times New Roman" w:eastAsia="Courier New" w:hAnsi="Times New Roman" w:cs="Times New Roman"/>
          <w:color w:val="000000"/>
          <w:kern w:val="3"/>
          <w:sz w:val="28"/>
          <w:szCs w:val="28"/>
        </w:rPr>
        <w:t>автономность от технологических кабельных сетей объекта.</w:t>
      </w:r>
    </w:p>
    <w:p w14:paraId="4947CC1B"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3.3.7.7.</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Кабельная сеть комплекса должна прокладываться в соответствии с требованиями нормативно</w:t>
      </w:r>
      <w:r>
        <w:rPr>
          <w:rFonts w:ascii="Times New Roman" w:eastAsia="Courier New" w:hAnsi="Times New Roman" w:cs="Times New Roman"/>
          <w:kern w:val="3"/>
          <w:sz w:val="28"/>
          <w:szCs w:val="28"/>
          <w:lang w:eastAsia="ru-RU"/>
        </w:rPr>
        <w:t>-</w:t>
      </w:r>
      <w:r w:rsidRPr="001B12F0">
        <w:rPr>
          <w:rFonts w:ascii="Times New Roman" w:eastAsia="Courier New" w:hAnsi="Times New Roman" w:cs="Times New Roman"/>
          <w:kern w:val="3"/>
          <w:sz w:val="28"/>
          <w:szCs w:val="28"/>
          <w:lang w:eastAsia="ru-RU"/>
        </w:rPr>
        <w:t>технической документации по устройству электроустановок и линейных сооружений сетей связи.</w:t>
      </w:r>
    </w:p>
    <w:p w14:paraId="626E0551"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 xml:space="preserve">3.3.7.8. Для достижения скрытности и исключения свободного доступа кабельная сеть </w:t>
      </w:r>
      <w:r>
        <w:rPr>
          <w:rFonts w:ascii="Times New Roman" w:eastAsia="Courier New" w:hAnsi="Times New Roman" w:cs="Times New Roman"/>
          <w:bCs/>
          <w:kern w:val="3"/>
          <w:sz w:val="28"/>
          <w:szCs w:val="28"/>
          <w:lang w:eastAsia="ru-RU"/>
        </w:rPr>
        <w:t>КТСО</w:t>
      </w:r>
      <w:r w:rsidRPr="001B12F0">
        <w:rPr>
          <w:rFonts w:ascii="Times New Roman" w:eastAsia="Courier New" w:hAnsi="Times New Roman" w:cs="Times New Roman"/>
          <w:bCs/>
          <w:kern w:val="3"/>
          <w:sz w:val="28"/>
          <w:szCs w:val="28"/>
          <w:lang w:eastAsia="ru-RU"/>
        </w:rPr>
        <w:t xml:space="preserve"> прокладывается в грунте на глубине не менее 0,5 метра в поливинилхлоридных, асбоцементных или металлических трубах по территории или в кабельных каналах в зданиях объекта.</w:t>
      </w:r>
    </w:p>
    <w:p w14:paraId="31CEE8A4" w14:textId="77777777" w:rsidR="00FA23A6" w:rsidRPr="001B12F0" w:rsidRDefault="00FA23A6" w:rsidP="00FA23A6">
      <w:pPr>
        <w:tabs>
          <w:tab w:val="left" w:pos="142"/>
        </w:tabs>
        <w:suppressAutoHyphens/>
        <w:autoSpaceDN w:val="0"/>
        <w:spacing w:after="0" w:line="240" w:lineRule="auto"/>
        <w:ind w:firstLine="709"/>
        <w:jc w:val="both"/>
        <w:textAlignment w:val="baseline"/>
        <w:rPr>
          <w:rFonts w:ascii="Times New Roman" w:eastAsia="Courier New" w:hAnsi="Times New Roman" w:cs="Times New Roman"/>
          <w:color w:val="000000"/>
          <w:kern w:val="3"/>
          <w:sz w:val="28"/>
          <w:szCs w:val="28"/>
          <w:lang w:eastAsia="ru-RU"/>
        </w:rPr>
      </w:pPr>
      <w:r w:rsidRPr="001B12F0">
        <w:rPr>
          <w:rFonts w:ascii="Times New Roman" w:eastAsia="Courier New" w:hAnsi="Times New Roman" w:cs="Times New Roman"/>
          <w:color w:val="000000"/>
          <w:kern w:val="3"/>
          <w:sz w:val="28"/>
          <w:szCs w:val="28"/>
          <w:lang w:eastAsia="ru-RU"/>
        </w:rPr>
        <w:lastRenderedPageBreak/>
        <w:t>Допускается прокладка кабелей открытым способом в охраняемых помещениях, оборудованных системой охранной сигнализации, или по ограждениям в металлических коробах (трубах).</w:t>
      </w:r>
    </w:p>
    <w:p w14:paraId="69BFAADA"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3.3.7.9. Резервирование кабельных линий и оборудования достигается прокладкой по объекту магистральных кабелей и линий по основному и резервному разнесенным в пространстве маршрутам.</w:t>
      </w:r>
    </w:p>
    <w:p w14:paraId="790A4DC6" w14:textId="77777777" w:rsidR="00FA23A6" w:rsidRPr="001B12F0" w:rsidRDefault="00FA23A6" w:rsidP="00FA23A6">
      <w:pPr>
        <w:tabs>
          <w:tab w:val="left" w:pos="142"/>
        </w:tabs>
        <w:suppressAutoHyphens/>
        <w:autoSpaceDN w:val="0"/>
        <w:spacing w:after="0" w:line="240" w:lineRule="auto"/>
        <w:ind w:firstLine="709"/>
        <w:jc w:val="both"/>
        <w:textAlignment w:val="baseline"/>
        <w:rPr>
          <w:rFonts w:ascii="Times New Roman" w:eastAsia="Courier New" w:hAnsi="Times New Roman" w:cs="Times New Roman"/>
          <w:bCs/>
          <w:color w:val="000000"/>
          <w:kern w:val="3"/>
          <w:sz w:val="28"/>
          <w:szCs w:val="28"/>
          <w:lang w:eastAsia="ru-RU"/>
        </w:rPr>
      </w:pPr>
      <w:r w:rsidRPr="001B12F0">
        <w:rPr>
          <w:rFonts w:ascii="Times New Roman" w:eastAsia="Courier New" w:hAnsi="Times New Roman" w:cs="Times New Roman"/>
          <w:bCs/>
          <w:color w:val="000000"/>
          <w:kern w:val="3"/>
          <w:sz w:val="28"/>
          <w:szCs w:val="28"/>
          <w:lang w:eastAsia="ru-RU"/>
        </w:rPr>
        <w:t>В кабельных линиях предусматривается резервирование пар проводов в объеме не менее 10</w:t>
      </w:r>
      <w:r>
        <w:rPr>
          <w:rFonts w:ascii="Times New Roman" w:eastAsia="Courier New" w:hAnsi="Times New Roman" w:cs="Times New Roman"/>
          <w:bCs/>
          <w:color w:val="000000"/>
          <w:kern w:val="3"/>
          <w:sz w:val="28"/>
          <w:szCs w:val="28"/>
          <w:lang w:eastAsia="ru-RU"/>
        </w:rPr>
        <w:t xml:space="preserve"> % </w:t>
      </w:r>
      <w:r w:rsidRPr="001B12F0">
        <w:rPr>
          <w:rFonts w:ascii="Times New Roman" w:eastAsia="Courier New" w:hAnsi="Times New Roman" w:cs="Times New Roman"/>
          <w:bCs/>
          <w:color w:val="000000"/>
          <w:kern w:val="3"/>
          <w:sz w:val="28"/>
          <w:szCs w:val="28"/>
          <w:lang w:eastAsia="ru-RU"/>
        </w:rPr>
        <w:t>общей емкости или поперечного сечения.</w:t>
      </w:r>
    </w:p>
    <w:p w14:paraId="1B56AA4E" w14:textId="77777777" w:rsidR="00FA23A6" w:rsidRPr="001B12F0" w:rsidRDefault="00FA23A6" w:rsidP="00FA23A6">
      <w:pPr>
        <w:tabs>
          <w:tab w:val="left" w:pos="142"/>
        </w:tabs>
        <w:suppressAutoHyphens/>
        <w:autoSpaceDN w:val="0"/>
        <w:spacing w:after="0" w:line="240" w:lineRule="auto"/>
        <w:ind w:firstLine="709"/>
        <w:jc w:val="both"/>
        <w:textAlignment w:val="baseline"/>
        <w:rPr>
          <w:rFonts w:ascii="Times New Roman" w:eastAsia="Courier New" w:hAnsi="Times New Roman" w:cs="Times New Roman"/>
          <w:color w:val="000000"/>
          <w:kern w:val="3"/>
          <w:sz w:val="28"/>
          <w:szCs w:val="28"/>
          <w:lang w:eastAsia="ru-RU"/>
        </w:rPr>
      </w:pPr>
      <w:r w:rsidRPr="001B12F0">
        <w:rPr>
          <w:rFonts w:ascii="Times New Roman" w:eastAsia="Courier New" w:hAnsi="Times New Roman" w:cs="Times New Roman"/>
          <w:color w:val="000000"/>
          <w:kern w:val="3"/>
          <w:sz w:val="28"/>
          <w:szCs w:val="28"/>
          <w:lang w:eastAsia="ru-RU"/>
        </w:rPr>
        <w:t>Кабельная сеть, проложенная по периметру объекта, в целях повышения надежности обеспечения должна быть электрически замкнутой в кольцо.</w:t>
      </w:r>
    </w:p>
    <w:p w14:paraId="66D03219" w14:textId="77777777" w:rsidR="00FA23A6" w:rsidRPr="001B12F0" w:rsidRDefault="00FA23A6" w:rsidP="00FA23A6">
      <w:pPr>
        <w:tabs>
          <w:tab w:val="left" w:pos="142"/>
        </w:tabs>
        <w:suppressAutoHyphens/>
        <w:autoSpaceDN w:val="0"/>
        <w:spacing w:after="0" w:line="240" w:lineRule="auto"/>
        <w:ind w:firstLine="709"/>
        <w:jc w:val="both"/>
        <w:textAlignment w:val="baseline"/>
        <w:rPr>
          <w:rFonts w:ascii="Times New Roman" w:eastAsia="Courier New" w:hAnsi="Times New Roman" w:cs="Times New Roman"/>
          <w:bCs/>
          <w:kern w:val="3"/>
          <w:sz w:val="28"/>
          <w:szCs w:val="28"/>
          <w:lang w:eastAsia="ru-RU"/>
        </w:rPr>
      </w:pPr>
      <w:r w:rsidRPr="001B12F0">
        <w:rPr>
          <w:rFonts w:ascii="Times New Roman" w:eastAsia="Courier New" w:hAnsi="Times New Roman" w:cs="Times New Roman"/>
          <w:bCs/>
          <w:kern w:val="3"/>
          <w:sz w:val="28"/>
          <w:szCs w:val="28"/>
          <w:lang w:eastAsia="ru-RU"/>
        </w:rPr>
        <w:t xml:space="preserve">Распределительные коробки и боксы, установленные вне шкафов в зданиях (сооружениях) и контролируемых зонах, а также люки кабельных колодцев на территории объекта должны быть оборудованы средствами </w:t>
      </w:r>
      <w:r>
        <w:rPr>
          <w:rFonts w:ascii="Times New Roman" w:eastAsia="Courier New" w:hAnsi="Times New Roman" w:cs="Times New Roman"/>
          <w:bCs/>
          <w:kern w:val="3"/>
          <w:sz w:val="28"/>
          <w:szCs w:val="28"/>
          <w:lang w:eastAsia="ru-RU"/>
        </w:rPr>
        <w:t>СОС</w:t>
      </w:r>
      <w:r w:rsidRPr="001B12F0">
        <w:rPr>
          <w:rFonts w:ascii="Times New Roman" w:eastAsia="Courier New" w:hAnsi="Times New Roman" w:cs="Times New Roman"/>
          <w:bCs/>
          <w:kern w:val="3"/>
          <w:sz w:val="28"/>
          <w:szCs w:val="28"/>
          <w:lang w:eastAsia="ru-RU"/>
        </w:rPr>
        <w:t>.</w:t>
      </w:r>
    </w:p>
    <w:p w14:paraId="5C1ED906"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color w:val="000000"/>
          <w:kern w:val="3"/>
          <w:sz w:val="28"/>
          <w:szCs w:val="28"/>
          <w:lang w:eastAsia="ru-RU"/>
        </w:rPr>
      </w:pPr>
      <w:r w:rsidRPr="001B12F0">
        <w:rPr>
          <w:rFonts w:ascii="Times New Roman" w:eastAsia="Courier New" w:hAnsi="Times New Roman" w:cs="Times New Roman"/>
          <w:color w:val="000000"/>
          <w:kern w:val="3"/>
          <w:sz w:val="28"/>
          <w:szCs w:val="28"/>
          <w:lang w:eastAsia="ru-RU"/>
        </w:rPr>
        <w:t xml:space="preserve">3.3.7.10. Помещения, в которых размещены электрощиты, должны быть оборудованы средствами </w:t>
      </w:r>
      <w:r>
        <w:rPr>
          <w:rFonts w:ascii="Times New Roman" w:eastAsia="Courier New" w:hAnsi="Times New Roman" w:cs="Times New Roman"/>
          <w:color w:val="000000"/>
          <w:kern w:val="3"/>
          <w:sz w:val="28"/>
          <w:szCs w:val="28"/>
          <w:lang w:eastAsia="ru-RU"/>
        </w:rPr>
        <w:t>СОС</w:t>
      </w:r>
      <w:r w:rsidRPr="001B12F0">
        <w:rPr>
          <w:rFonts w:ascii="Times New Roman" w:eastAsia="Courier New" w:hAnsi="Times New Roman" w:cs="Times New Roman"/>
          <w:color w:val="000000"/>
          <w:kern w:val="3"/>
          <w:sz w:val="28"/>
          <w:szCs w:val="28"/>
          <w:lang w:eastAsia="ru-RU"/>
        </w:rPr>
        <w:t xml:space="preserve"> и </w:t>
      </w:r>
      <w:r>
        <w:rPr>
          <w:rFonts w:ascii="Times New Roman" w:eastAsia="Courier New" w:hAnsi="Times New Roman" w:cs="Times New Roman"/>
          <w:color w:val="000000"/>
          <w:kern w:val="3"/>
          <w:sz w:val="28"/>
          <w:szCs w:val="28"/>
          <w:lang w:eastAsia="ru-RU"/>
        </w:rPr>
        <w:t>СКУД</w:t>
      </w:r>
      <w:r w:rsidRPr="001B12F0">
        <w:rPr>
          <w:rFonts w:ascii="Times New Roman" w:eastAsia="Courier New" w:hAnsi="Times New Roman" w:cs="Times New Roman"/>
          <w:color w:val="000000"/>
          <w:kern w:val="3"/>
          <w:sz w:val="28"/>
          <w:szCs w:val="28"/>
          <w:lang w:eastAsia="ru-RU"/>
        </w:rPr>
        <w:t>.</w:t>
      </w:r>
    </w:p>
    <w:p w14:paraId="2678A342"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Courier New" w:hAnsi="Times New Roman" w:cs="Times New Roman"/>
          <w:kern w:val="3"/>
          <w:sz w:val="28"/>
          <w:szCs w:val="28"/>
          <w:lang w:eastAsia="ru-RU"/>
        </w:rPr>
      </w:pPr>
      <w:r w:rsidRPr="001B12F0">
        <w:rPr>
          <w:rFonts w:ascii="Times New Roman" w:eastAsia="Courier New" w:hAnsi="Times New Roman" w:cs="Times New Roman"/>
          <w:kern w:val="3"/>
          <w:sz w:val="28"/>
          <w:szCs w:val="28"/>
          <w:lang w:eastAsia="ru-RU"/>
        </w:rPr>
        <w:t>3.3.7.11.</w:t>
      </w:r>
      <w:r>
        <w:rPr>
          <w:rFonts w:ascii="Times New Roman" w:eastAsia="Courier New" w:hAnsi="Times New Roman" w:cs="Times New Roman"/>
          <w:kern w:val="3"/>
          <w:sz w:val="28"/>
          <w:szCs w:val="28"/>
          <w:lang w:eastAsia="ru-RU"/>
        </w:rPr>
        <w:t> </w:t>
      </w:r>
      <w:r w:rsidRPr="001B12F0">
        <w:rPr>
          <w:rFonts w:ascii="Times New Roman" w:eastAsia="Courier New" w:hAnsi="Times New Roman" w:cs="Times New Roman"/>
          <w:kern w:val="3"/>
          <w:sz w:val="28"/>
          <w:szCs w:val="28"/>
          <w:lang w:eastAsia="ru-RU"/>
        </w:rPr>
        <w:t xml:space="preserve">Переключение с основного электропитания на резервное и обратно должно происходить автоматически, без нарушения работы </w:t>
      </w:r>
      <w:r>
        <w:rPr>
          <w:rFonts w:ascii="Times New Roman" w:eastAsia="Courier New" w:hAnsi="Times New Roman" w:cs="Times New Roman"/>
          <w:kern w:val="3"/>
          <w:sz w:val="28"/>
          <w:szCs w:val="28"/>
          <w:lang w:eastAsia="ru-RU"/>
        </w:rPr>
        <w:t>ТСО</w:t>
      </w:r>
      <w:r w:rsidRPr="001B12F0">
        <w:rPr>
          <w:rFonts w:ascii="Times New Roman" w:eastAsia="Courier New" w:hAnsi="Times New Roman" w:cs="Times New Roman"/>
          <w:kern w:val="3"/>
          <w:sz w:val="28"/>
          <w:szCs w:val="28"/>
          <w:lang w:eastAsia="ru-RU"/>
        </w:rPr>
        <w:t>, в течение не более 10 миллисекунд.</w:t>
      </w:r>
    </w:p>
    <w:p w14:paraId="7D1BD9EA"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Times New Roman" w:hAnsi="Times New Roman" w:cs="Times New Roman"/>
          <w:bCs/>
          <w:color w:val="000000"/>
          <w:kern w:val="3"/>
          <w:sz w:val="28"/>
          <w:szCs w:val="28"/>
          <w:lang w:eastAsia="ru-RU"/>
        </w:rPr>
      </w:pPr>
      <w:r w:rsidRPr="001B12F0">
        <w:rPr>
          <w:rFonts w:ascii="Times New Roman" w:eastAsia="Times New Roman" w:hAnsi="Times New Roman" w:cs="Times New Roman"/>
          <w:bCs/>
          <w:color w:val="000000"/>
          <w:kern w:val="3"/>
          <w:sz w:val="28"/>
          <w:szCs w:val="28"/>
          <w:lang w:eastAsia="ru-RU"/>
        </w:rPr>
        <w:t>3.3.</w:t>
      </w:r>
      <w:r>
        <w:rPr>
          <w:rFonts w:ascii="Times New Roman" w:eastAsia="Times New Roman" w:hAnsi="Times New Roman" w:cs="Times New Roman"/>
          <w:bCs/>
          <w:color w:val="000000"/>
          <w:kern w:val="3"/>
          <w:sz w:val="28"/>
          <w:szCs w:val="28"/>
          <w:lang w:eastAsia="ru-RU"/>
        </w:rPr>
        <w:t>7</w:t>
      </w:r>
      <w:r w:rsidRPr="001B12F0">
        <w:rPr>
          <w:rFonts w:ascii="Times New Roman" w:eastAsia="Times New Roman" w:hAnsi="Times New Roman" w:cs="Times New Roman"/>
          <w:bCs/>
          <w:color w:val="000000"/>
          <w:kern w:val="3"/>
          <w:sz w:val="28"/>
          <w:szCs w:val="28"/>
          <w:lang w:eastAsia="ru-RU"/>
        </w:rPr>
        <w:t>.12.</w:t>
      </w:r>
      <w:r>
        <w:rPr>
          <w:rFonts w:ascii="Times New Roman" w:eastAsia="Times New Roman" w:hAnsi="Times New Roman" w:cs="Times New Roman"/>
          <w:bCs/>
          <w:color w:val="000000"/>
          <w:kern w:val="3"/>
          <w:sz w:val="28"/>
          <w:szCs w:val="28"/>
          <w:lang w:eastAsia="ru-RU"/>
        </w:rPr>
        <w:t> </w:t>
      </w:r>
      <w:r w:rsidRPr="001B12F0">
        <w:rPr>
          <w:rFonts w:ascii="Times New Roman" w:eastAsia="Times New Roman" w:hAnsi="Times New Roman" w:cs="Times New Roman"/>
          <w:bCs/>
          <w:color w:val="000000"/>
          <w:kern w:val="3"/>
          <w:sz w:val="28"/>
          <w:szCs w:val="28"/>
          <w:lang w:eastAsia="ru-RU"/>
        </w:rPr>
        <w:t>При использовании аккумуляторных батарей должны обеспечиваться их автоматическая подзарядка и контроль напряжения, исключающий перезаряд и предельный разряд.</w:t>
      </w:r>
    </w:p>
    <w:p w14:paraId="3083D607" w14:textId="77777777" w:rsidR="00FA23A6" w:rsidRPr="001B12F0" w:rsidRDefault="00FA23A6" w:rsidP="00FA23A6">
      <w:pPr>
        <w:pStyle w:val="a7"/>
        <w:tabs>
          <w:tab w:val="left" w:pos="142"/>
        </w:tabs>
        <w:suppressAutoHyphens/>
        <w:autoSpaceDN w:val="0"/>
        <w:spacing w:after="0" w:line="240" w:lineRule="auto"/>
        <w:ind w:left="0" w:firstLine="709"/>
        <w:jc w:val="both"/>
        <w:textAlignment w:val="baseline"/>
        <w:rPr>
          <w:rFonts w:ascii="Times New Roman" w:eastAsia="Times New Roman" w:hAnsi="Times New Roman" w:cs="Times New Roman"/>
          <w:bCs/>
          <w:color w:val="000000"/>
          <w:kern w:val="3"/>
          <w:sz w:val="28"/>
          <w:szCs w:val="28"/>
          <w:lang w:eastAsia="ru-RU"/>
        </w:rPr>
      </w:pPr>
      <w:r w:rsidRPr="001B12F0">
        <w:rPr>
          <w:rFonts w:ascii="Times New Roman" w:eastAsia="Times New Roman" w:hAnsi="Times New Roman" w:cs="Times New Roman"/>
          <w:bCs/>
          <w:color w:val="000000"/>
          <w:kern w:val="3"/>
          <w:sz w:val="28"/>
          <w:szCs w:val="28"/>
          <w:lang w:eastAsia="ru-RU"/>
        </w:rPr>
        <w:t>3.3.7.13.</w:t>
      </w:r>
      <w:r>
        <w:rPr>
          <w:rFonts w:ascii="Times New Roman" w:eastAsia="Times New Roman" w:hAnsi="Times New Roman" w:cs="Times New Roman"/>
          <w:bCs/>
          <w:color w:val="000000"/>
          <w:kern w:val="3"/>
          <w:sz w:val="28"/>
          <w:szCs w:val="28"/>
          <w:lang w:eastAsia="ru-RU"/>
        </w:rPr>
        <w:t> </w:t>
      </w:r>
      <w:r w:rsidRPr="001B12F0">
        <w:rPr>
          <w:rFonts w:ascii="Times New Roman" w:eastAsia="Times New Roman" w:hAnsi="Times New Roman" w:cs="Times New Roman"/>
          <w:bCs/>
          <w:color w:val="000000"/>
          <w:kern w:val="3"/>
          <w:sz w:val="28"/>
          <w:szCs w:val="28"/>
          <w:lang w:eastAsia="ru-RU"/>
        </w:rPr>
        <w:t xml:space="preserve">Время работы ТСО от резервных источников электропитания указано по системно в </w:t>
      </w:r>
      <w:proofErr w:type="spellStart"/>
      <w:r w:rsidRPr="001B12F0">
        <w:rPr>
          <w:rFonts w:ascii="Times New Roman" w:eastAsia="Times New Roman" w:hAnsi="Times New Roman" w:cs="Times New Roman"/>
          <w:bCs/>
          <w:color w:val="000000"/>
          <w:kern w:val="3"/>
          <w:sz w:val="28"/>
          <w:szCs w:val="28"/>
          <w:lang w:eastAsia="ru-RU"/>
        </w:rPr>
        <w:t>п</w:t>
      </w:r>
      <w:r>
        <w:rPr>
          <w:rFonts w:ascii="Times New Roman" w:eastAsia="Times New Roman" w:hAnsi="Times New Roman" w:cs="Times New Roman"/>
          <w:bCs/>
          <w:color w:val="000000"/>
          <w:kern w:val="3"/>
          <w:sz w:val="28"/>
          <w:szCs w:val="28"/>
          <w:lang w:eastAsia="ru-RU"/>
        </w:rPr>
        <w:t>п</w:t>
      </w:r>
      <w:proofErr w:type="spellEnd"/>
      <w:r w:rsidRPr="001B12F0">
        <w:rPr>
          <w:rFonts w:ascii="Times New Roman" w:eastAsia="Times New Roman" w:hAnsi="Times New Roman" w:cs="Times New Roman"/>
          <w:bCs/>
          <w:color w:val="000000"/>
          <w:kern w:val="3"/>
          <w:sz w:val="28"/>
          <w:szCs w:val="28"/>
          <w:lang w:eastAsia="ru-RU"/>
        </w:rPr>
        <w:t>.</w:t>
      </w:r>
      <w:r>
        <w:rPr>
          <w:rFonts w:ascii="Times New Roman" w:eastAsia="Times New Roman" w:hAnsi="Times New Roman" w:cs="Times New Roman"/>
          <w:bCs/>
          <w:color w:val="000000"/>
          <w:kern w:val="3"/>
          <w:sz w:val="28"/>
          <w:szCs w:val="28"/>
          <w:lang w:eastAsia="ru-RU"/>
        </w:rPr>
        <w:t xml:space="preserve"> </w:t>
      </w:r>
      <w:r w:rsidRPr="001B12F0">
        <w:rPr>
          <w:rFonts w:ascii="Times New Roman" w:eastAsia="Times New Roman" w:hAnsi="Times New Roman" w:cs="Times New Roman"/>
          <w:bCs/>
          <w:color w:val="000000"/>
          <w:kern w:val="3"/>
          <w:sz w:val="28"/>
          <w:szCs w:val="28"/>
          <w:lang w:eastAsia="ru-RU"/>
        </w:rPr>
        <w:t>3.3.4</w:t>
      </w:r>
      <w:r>
        <w:rPr>
          <w:rFonts w:ascii="Times New Roman" w:eastAsia="Times New Roman" w:hAnsi="Times New Roman" w:cs="Times New Roman"/>
          <w:bCs/>
          <w:color w:val="000000"/>
          <w:kern w:val="3"/>
          <w:sz w:val="28"/>
          <w:szCs w:val="28"/>
          <w:lang w:eastAsia="ru-RU"/>
        </w:rPr>
        <w:t>–</w:t>
      </w:r>
      <w:r w:rsidRPr="001B12F0">
        <w:rPr>
          <w:rFonts w:ascii="Times New Roman" w:eastAsia="Times New Roman" w:hAnsi="Times New Roman" w:cs="Times New Roman"/>
          <w:bCs/>
          <w:color w:val="000000"/>
          <w:kern w:val="3"/>
          <w:sz w:val="28"/>
          <w:szCs w:val="28"/>
          <w:lang w:eastAsia="ru-RU"/>
        </w:rPr>
        <w:t>3.3.6</w:t>
      </w:r>
      <w:r>
        <w:rPr>
          <w:rFonts w:ascii="Times New Roman" w:eastAsia="Times New Roman" w:hAnsi="Times New Roman" w:cs="Times New Roman"/>
          <w:bCs/>
          <w:color w:val="000000"/>
          <w:kern w:val="3"/>
          <w:sz w:val="28"/>
          <w:szCs w:val="28"/>
          <w:lang w:eastAsia="ru-RU"/>
        </w:rPr>
        <w:t xml:space="preserve"> Стандарта.</w:t>
      </w:r>
    </w:p>
    <w:p w14:paraId="4CB6934C" w14:textId="77777777" w:rsidR="00FA23A6" w:rsidRPr="001B12F0" w:rsidRDefault="00FA23A6" w:rsidP="00FA23A6">
      <w:pPr>
        <w:pStyle w:val="a7"/>
        <w:tabs>
          <w:tab w:val="left" w:pos="728"/>
        </w:tabs>
        <w:spacing w:before="80" w:after="0" w:line="240" w:lineRule="auto"/>
        <w:ind w:left="0" w:firstLine="709"/>
        <w:jc w:val="both"/>
        <w:rPr>
          <w:rFonts w:ascii="Times New Roman" w:hAnsi="Times New Roman"/>
          <w:sz w:val="28"/>
          <w:szCs w:val="28"/>
        </w:rPr>
      </w:pPr>
      <w:r w:rsidRPr="001B12F0">
        <w:rPr>
          <w:rFonts w:ascii="Times New Roman" w:hAnsi="Times New Roman"/>
          <w:sz w:val="28"/>
          <w:szCs w:val="28"/>
        </w:rPr>
        <w:t>3.3.7.14.</w:t>
      </w:r>
      <w:r>
        <w:rPr>
          <w:rFonts w:ascii="Times New Roman" w:hAnsi="Times New Roman"/>
          <w:sz w:val="28"/>
          <w:szCs w:val="28"/>
        </w:rPr>
        <w:t> </w:t>
      </w:r>
      <w:r w:rsidRPr="001B12F0">
        <w:rPr>
          <w:rFonts w:ascii="Times New Roman" w:hAnsi="Times New Roman"/>
          <w:sz w:val="28"/>
          <w:szCs w:val="28"/>
        </w:rPr>
        <w:t>Подключение резервных источников питания и источников бесперебойного питания для оборудования систем СОС, СТС, СОТ, СКУД</w:t>
      </w:r>
      <w:r w:rsidRPr="001B12F0">
        <w:rPr>
          <w:rStyle w:val="afa"/>
          <w:sz w:val="28"/>
          <w:szCs w:val="28"/>
        </w:rPr>
        <w:footnoteReference w:id="10"/>
      </w:r>
      <w:r w:rsidRPr="001B12F0">
        <w:rPr>
          <w:rFonts w:ascii="Times New Roman" w:hAnsi="Times New Roman"/>
          <w:sz w:val="28"/>
          <w:szCs w:val="28"/>
        </w:rPr>
        <w:t xml:space="preserve"> к сети 220В электроснабжения объекта по средствам установки отдельной группы независимых автоматических выключателей номиналом не менее 6А (с учетом расчетной нагрузки и </w:t>
      </w:r>
      <w:proofErr w:type="spellStart"/>
      <w:r w:rsidRPr="001B12F0">
        <w:rPr>
          <w:rFonts w:ascii="Times New Roman" w:hAnsi="Times New Roman"/>
          <w:sz w:val="28"/>
          <w:szCs w:val="28"/>
        </w:rPr>
        <w:t>токопотребления</w:t>
      </w:r>
      <w:proofErr w:type="spellEnd"/>
      <w:r w:rsidRPr="001B12F0">
        <w:rPr>
          <w:rFonts w:ascii="Times New Roman" w:hAnsi="Times New Roman"/>
          <w:sz w:val="28"/>
          <w:szCs w:val="28"/>
        </w:rPr>
        <w:t xml:space="preserve"> электрооборудования КТСО и</w:t>
      </w:r>
      <w:r>
        <w:rPr>
          <w:rFonts w:ascii="Times New Roman" w:hAnsi="Times New Roman"/>
          <w:sz w:val="28"/>
          <w:szCs w:val="28"/>
        </w:rPr>
        <w:t>ндивидуально по каждой системе).</w:t>
      </w:r>
    </w:p>
    <w:p w14:paraId="133DB2C3" w14:textId="77777777" w:rsidR="00FA23A6" w:rsidRPr="001B12F0" w:rsidRDefault="00FA23A6" w:rsidP="00FA23A6">
      <w:pPr>
        <w:pStyle w:val="a7"/>
        <w:tabs>
          <w:tab w:val="left" w:pos="728"/>
        </w:tabs>
        <w:spacing w:before="80" w:after="0" w:line="240" w:lineRule="auto"/>
        <w:ind w:left="0" w:firstLine="709"/>
        <w:jc w:val="both"/>
        <w:rPr>
          <w:rFonts w:ascii="Times New Roman" w:hAnsi="Times New Roman"/>
          <w:sz w:val="28"/>
          <w:szCs w:val="28"/>
        </w:rPr>
      </w:pPr>
      <w:r w:rsidRPr="001B12F0">
        <w:rPr>
          <w:rFonts w:ascii="Times New Roman" w:hAnsi="Times New Roman"/>
          <w:sz w:val="28"/>
          <w:szCs w:val="28"/>
        </w:rPr>
        <w:t>3.3.7.15.</w:t>
      </w:r>
      <w:r>
        <w:rPr>
          <w:rFonts w:ascii="Times New Roman" w:hAnsi="Times New Roman"/>
          <w:sz w:val="28"/>
          <w:szCs w:val="28"/>
        </w:rPr>
        <w:t> </w:t>
      </w:r>
      <w:r w:rsidRPr="001B12F0">
        <w:rPr>
          <w:rFonts w:ascii="Times New Roman" w:hAnsi="Times New Roman"/>
          <w:sz w:val="28"/>
          <w:szCs w:val="28"/>
        </w:rPr>
        <w:t>Обеспечить размещение автоматических выключателей в отдельно выделенном электрическом щите(ах)</w:t>
      </w:r>
      <w:r>
        <w:rPr>
          <w:rFonts w:ascii="Times New Roman" w:hAnsi="Times New Roman"/>
          <w:sz w:val="28"/>
          <w:szCs w:val="28"/>
        </w:rPr>
        <w:t xml:space="preserve"> КТСО</w:t>
      </w:r>
      <w:r w:rsidRPr="001B12F0">
        <w:rPr>
          <w:rFonts w:ascii="Times New Roman" w:hAnsi="Times New Roman"/>
          <w:sz w:val="28"/>
          <w:szCs w:val="28"/>
        </w:rPr>
        <w:t xml:space="preserve"> с обязательной их маркировкой прин</w:t>
      </w:r>
      <w:r>
        <w:rPr>
          <w:rFonts w:ascii="Times New Roman" w:hAnsi="Times New Roman"/>
          <w:sz w:val="28"/>
          <w:szCs w:val="28"/>
        </w:rPr>
        <w:t>адлежности к конкретной системе.</w:t>
      </w:r>
    </w:p>
    <w:p w14:paraId="40FFA8C0" w14:textId="77777777" w:rsidR="00FA23A6" w:rsidRPr="001B12F0" w:rsidRDefault="00FA23A6" w:rsidP="00FA23A6">
      <w:pPr>
        <w:pStyle w:val="a7"/>
        <w:spacing w:before="80" w:after="0" w:line="240" w:lineRule="auto"/>
        <w:ind w:left="0" w:firstLine="709"/>
        <w:jc w:val="both"/>
        <w:rPr>
          <w:rFonts w:ascii="Times New Roman" w:hAnsi="Times New Roman"/>
          <w:sz w:val="28"/>
          <w:szCs w:val="28"/>
        </w:rPr>
      </w:pPr>
      <w:r w:rsidRPr="001B12F0">
        <w:rPr>
          <w:rFonts w:ascii="Times New Roman" w:hAnsi="Times New Roman"/>
          <w:sz w:val="28"/>
          <w:szCs w:val="28"/>
        </w:rPr>
        <w:t>3.3.7.16.</w:t>
      </w:r>
      <w:r>
        <w:rPr>
          <w:rFonts w:ascii="Times New Roman" w:hAnsi="Times New Roman"/>
          <w:sz w:val="28"/>
          <w:szCs w:val="28"/>
        </w:rPr>
        <w:t> </w:t>
      </w:r>
      <w:r w:rsidRPr="001B12F0">
        <w:rPr>
          <w:rFonts w:ascii="Times New Roman" w:hAnsi="Times New Roman"/>
          <w:sz w:val="28"/>
          <w:szCs w:val="28"/>
        </w:rPr>
        <w:t xml:space="preserve">Обеспечить установку (при необходимости) отдельных групп электрических розеток сети 220В на вновь организуемых АРМ операторов СКМ для подключения необходимого </w:t>
      </w:r>
      <w:r>
        <w:rPr>
          <w:rFonts w:ascii="Times New Roman" w:hAnsi="Times New Roman"/>
          <w:sz w:val="28"/>
          <w:szCs w:val="28"/>
        </w:rPr>
        <w:t>технологического оборудования.</w:t>
      </w:r>
    </w:p>
    <w:p w14:paraId="2AF99349" w14:textId="77777777" w:rsidR="00FA23A6" w:rsidRDefault="00FA23A6" w:rsidP="00FA23A6">
      <w:pPr>
        <w:pStyle w:val="a7"/>
        <w:spacing w:before="80" w:after="0" w:line="240" w:lineRule="auto"/>
        <w:ind w:left="0" w:firstLine="709"/>
        <w:jc w:val="both"/>
        <w:rPr>
          <w:rFonts w:ascii="Times New Roman" w:hAnsi="Times New Roman"/>
          <w:sz w:val="28"/>
          <w:szCs w:val="28"/>
        </w:rPr>
      </w:pPr>
      <w:r w:rsidRPr="001B12F0">
        <w:rPr>
          <w:rFonts w:ascii="Times New Roman" w:hAnsi="Times New Roman"/>
          <w:sz w:val="28"/>
          <w:szCs w:val="28"/>
        </w:rPr>
        <w:t>3.3.7.17</w:t>
      </w:r>
      <w:r w:rsidRPr="00746B50">
        <w:rPr>
          <w:rFonts w:ascii="Times New Roman" w:hAnsi="Times New Roman"/>
          <w:spacing w:val="-8"/>
          <w:sz w:val="28"/>
          <w:szCs w:val="28"/>
        </w:rPr>
        <w:t>. Обеспечить защитное заземление (зануление) электрооборудования</w:t>
      </w:r>
      <w:r w:rsidRPr="001B12F0">
        <w:rPr>
          <w:rFonts w:ascii="Times New Roman" w:hAnsi="Times New Roman"/>
          <w:sz w:val="28"/>
          <w:szCs w:val="28"/>
        </w:rPr>
        <w:t xml:space="preserve"> </w:t>
      </w:r>
      <w:r w:rsidRPr="00B4044E">
        <w:rPr>
          <w:rFonts w:ascii="Times New Roman" w:hAnsi="Times New Roman"/>
          <w:spacing w:val="-8"/>
          <w:sz w:val="28"/>
          <w:szCs w:val="28"/>
        </w:rPr>
        <w:t>ТСО в соответствии с требованиями ПУЭ, СП 76.13330.2016 «Электротехнические</w:t>
      </w:r>
      <w:r w:rsidRPr="001B12F0">
        <w:rPr>
          <w:rFonts w:ascii="Times New Roman" w:hAnsi="Times New Roman"/>
          <w:sz w:val="28"/>
          <w:szCs w:val="28"/>
        </w:rPr>
        <w:t xml:space="preserve"> устройства», ГОСТ 12.1.030</w:t>
      </w:r>
      <w:r>
        <w:rPr>
          <w:rFonts w:ascii="Times New Roman" w:hAnsi="Times New Roman"/>
          <w:sz w:val="28"/>
          <w:szCs w:val="28"/>
        </w:rPr>
        <w:t>–</w:t>
      </w:r>
      <w:r w:rsidRPr="001B12F0">
        <w:rPr>
          <w:rFonts w:ascii="Times New Roman" w:hAnsi="Times New Roman"/>
          <w:sz w:val="28"/>
          <w:szCs w:val="28"/>
        </w:rPr>
        <w:t xml:space="preserve">81 «Система стандартов безопасности труда </w:t>
      </w:r>
      <w:r w:rsidRPr="00B4044E">
        <w:rPr>
          <w:rFonts w:ascii="Times New Roman" w:hAnsi="Times New Roman"/>
          <w:spacing w:val="-6"/>
          <w:sz w:val="28"/>
          <w:szCs w:val="28"/>
        </w:rPr>
        <w:t>(ССБТ). Электробезопасность. Защитное заземление. Зануление (с изменением № 1)»</w:t>
      </w:r>
      <w:r w:rsidRPr="001B12F0">
        <w:rPr>
          <w:rFonts w:ascii="Times New Roman" w:hAnsi="Times New Roman"/>
          <w:sz w:val="28"/>
          <w:szCs w:val="28"/>
        </w:rPr>
        <w:t xml:space="preserve"> и технической документацией завода</w:t>
      </w:r>
      <w:r>
        <w:rPr>
          <w:rFonts w:ascii="Times New Roman" w:hAnsi="Times New Roman"/>
          <w:sz w:val="28"/>
          <w:szCs w:val="28"/>
        </w:rPr>
        <w:t>-</w:t>
      </w:r>
      <w:r w:rsidRPr="001B12F0">
        <w:rPr>
          <w:rFonts w:ascii="Times New Roman" w:hAnsi="Times New Roman"/>
          <w:sz w:val="28"/>
          <w:szCs w:val="28"/>
        </w:rPr>
        <w:t>изготовителя.</w:t>
      </w:r>
    </w:p>
    <w:p w14:paraId="43942093" w14:textId="77777777" w:rsidR="00FA23A6" w:rsidRPr="001B12F0" w:rsidRDefault="00FA23A6" w:rsidP="00672917">
      <w:pPr>
        <w:pStyle w:val="a7"/>
        <w:widowControl w:val="0"/>
        <w:numPr>
          <w:ilvl w:val="1"/>
          <w:numId w:val="3"/>
        </w:numPr>
        <w:shd w:val="clear" w:color="auto" w:fill="FFFFFF"/>
        <w:suppressAutoHyphens/>
        <w:autoSpaceDN w:val="0"/>
        <w:spacing w:after="0" w:line="240" w:lineRule="auto"/>
        <w:ind w:left="0" w:firstLine="709"/>
        <w:contextualSpacing w:val="0"/>
        <w:jc w:val="both"/>
        <w:textAlignment w:val="baseline"/>
        <w:rPr>
          <w:rFonts w:ascii="Times New Roman" w:eastAsia="Times New Roman" w:hAnsi="Times New Roman" w:cs="Times New Roman"/>
          <w:vanish/>
          <w:kern w:val="3"/>
          <w:sz w:val="28"/>
          <w:szCs w:val="28"/>
          <w:lang w:eastAsia="ru-RU"/>
        </w:rPr>
      </w:pPr>
    </w:p>
    <w:p w14:paraId="24B28511" w14:textId="77777777" w:rsidR="00FA23A6" w:rsidRPr="001B12F0" w:rsidRDefault="00FA23A6" w:rsidP="00FA23A6">
      <w:pPr>
        <w:pStyle w:val="3"/>
        <w:keepNext/>
        <w:spacing w:before="0" w:beforeAutospacing="0" w:after="0" w:afterAutospacing="0"/>
        <w:ind w:firstLine="709"/>
        <w:rPr>
          <w:sz w:val="28"/>
          <w:szCs w:val="28"/>
        </w:rPr>
      </w:pPr>
      <w:bookmarkStart w:id="26" w:name="_Toc193877442"/>
      <w:r w:rsidRPr="001B12F0">
        <w:rPr>
          <w:sz w:val="28"/>
          <w:szCs w:val="28"/>
        </w:rPr>
        <w:lastRenderedPageBreak/>
        <w:t>3.4. Подготовительные работы</w:t>
      </w:r>
      <w:bookmarkEnd w:id="26"/>
    </w:p>
    <w:p w14:paraId="6FA79299" w14:textId="77777777" w:rsidR="00FA23A6" w:rsidRPr="001B12F0" w:rsidRDefault="00FA23A6" w:rsidP="00672917">
      <w:pPr>
        <w:pStyle w:val="a7"/>
        <w:keepNext/>
        <w:widowControl w:val="0"/>
        <w:numPr>
          <w:ilvl w:val="0"/>
          <w:numId w:val="6"/>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0AAFE4FB" w14:textId="77777777" w:rsidR="00FA23A6" w:rsidRPr="001B12F0" w:rsidRDefault="00FA23A6" w:rsidP="00672917">
      <w:pPr>
        <w:pStyle w:val="a7"/>
        <w:keepNext/>
        <w:widowControl w:val="0"/>
        <w:numPr>
          <w:ilvl w:val="1"/>
          <w:numId w:val="6"/>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18F02C28" w14:textId="77777777" w:rsidR="00FA23A6" w:rsidRPr="001B12F0" w:rsidRDefault="00FA23A6" w:rsidP="00672917">
      <w:pPr>
        <w:pStyle w:val="a7"/>
        <w:keepNext/>
        <w:widowControl w:val="0"/>
        <w:numPr>
          <w:ilvl w:val="1"/>
          <w:numId w:val="6"/>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50DAAC22" w14:textId="77777777" w:rsidR="00FA23A6" w:rsidRPr="001B12F0" w:rsidRDefault="00FA23A6" w:rsidP="00672917">
      <w:pPr>
        <w:pStyle w:val="a7"/>
        <w:keepNext/>
        <w:widowControl w:val="0"/>
        <w:numPr>
          <w:ilvl w:val="1"/>
          <w:numId w:val="6"/>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700A77A1" w14:textId="77777777" w:rsidR="00FA23A6" w:rsidRPr="001B12F0" w:rsidRDefault="00FA23A6" w:rsidP="00672917">
      <w:pPr>
        <w:pStyle w:val="a7"/>
        <w:keepNext/>
        <w:widowControl w:val="0"/>
        <w:numPr>
          <w:ilvl w:val="1"/>
          <w:numId w:val="6"/>
        </w:numPr>
        <w:shd w:val="clear" w:color="auto" w:fill="FFFFFF"/>
        <w:suppressAutoHyphens/>
        <w:autoSpaceDN w:val="0"/>
        <w:spacing w:after="0" w:line="240" w:lineRule="auto"/>
        <w:contextualSpacing w:val="0"/>
        <w:jc w:val="both"/>
        <w:textAlignment w:val="baseline"/>
        <w:rPr>
          <w:rFonts w:ascii="Times New Roman" w:eastAsia="Times New Roman" w:hAnsi="Times New Roman" w:cs="Times New Roman"/>
          <w:vanish/>
          <w:kern w:val="3"/>
          <w:sz w:val="28"/>
          <w:szCs w:val="28"/>
          <w:lang w:eastAsia="ru-RU"/>
        </w:rPr>
      </w:pPr>
    </w:p>
    <w:p w14:paraId="5C9C4F2D" w14:textId="77777777" w:rsidR="00FA23A6" w:rsidRPr="001B12F0" w:rsidRDefault="00FA23A6" w:rsidP="00FA23A6">
      <w:pPr>
        <w:keepNext/>
        <w:widowControl w:val="0"/>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Подготовительные работы осуществляются </w:t>
      </w:r>
      <w:r>
        <w:rPr>
          <w:rFonts w:ascii="Times New Roman" w:eastAsia="Times New Roman" w:hAnsi="Times New Roman" w:cs="Times New Roman"/>
          <w:kern w:val="3"/>
          <w:sz w:val="28"/>
          <w:szCs w:val="28"/>
          <w:lang w:eastAsia="ru-RU"/>
        </w:rPr>
        <w:t>и</w:t>
      </w:r>
      <w:r w:rsidRPr="001B12F0">
        <w:rPr>
          <w:rFonts w:ascii="Times New Roman" w:eastAsia="Times New Roman" w:hAnsi="Times New Roman" w:cs="Times New Roman"/>
          <w:kern w:val="3"/>
          <w:sz w:val="28"/>
          <w:szCs w:val="28"/>
          <w:lang w:eastAsia="ru-RU"/>
        </w:rPr>
        <w:t xml:space="preserve">сполнителем при взаимодействии с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ом и состоят из следующих этапов:</w:t>
      </w:r>
    </w:p>
    <w:p w14:paraId="73965C91" w14:textId="77777777" w:rsidR="00FA23A6" w:rsidRPr="001B12F0" w:rsidRDefault="00FA23A6" w:rsidP="00672917">
      <w:pPr>
        <w:pStyle w:val="a7"/>
        <w:numPr>
          <w:ilvl w:val="0"/>
          <w:numId w:val="4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работы вне объекта установки систем;</w:t>
      </w:r>
    </w:p>
    <w:p w14:paraId="6A6A241A" w14:textId="77777777" w:rsidR="00FA23A6" w:rsidRPr="001B12F0" w:rsidRDefault="00FA23A6" w:rsidP="00672917">
      <w:pPr>
        <w:pStyle w:val="a7"/>
        <w:numPr>
          <w:ilvl w:val="0"/>
          <w:numId w:val="4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работы на объекте.</w:t>
      </w:r>
    </w:p>
    <w:p w14:paraId="04F7FC59" w14:textId="77777777" w:rsidR="00FA23A6" w:rsidRPr="00466DAE" w:rsidRDefault="00FA23A6" w:rsidP="00672917">
      <w:pPr>
        <w:pStyle w:val="a7"/>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466DAE">
        <w:rPr>
          <w:rFonts w:ascii="Times New Roman" w:eastAsia="Times New Roman" w:hAnsi="Times New Roman" w:cs="Times New Roman"/>
          <w:kern w:val="3"/>
          <w:sz w:val="28"/>
          <w:szCs w:val="28"/>
          <w:lang w:eastAsia="ru-RU"/>
        </w:rPr>
        <w:t>Подготовительные работы, осуществляемые вне объекта, включают:</w:t>
      </w:r>
    </w:p>
    <w:p w14:paraId="3898A252" w14:textId="77777777" w:rsidR="00FA23A6" w:rsidRPr="001B12F0" w:rsidRDefault="00FA23A6" w:rsidP="00672917">
      <w:pPr>
        <w:widowControl w:val="0"/>
        <w:numPr>
          <w:ilvl w:val="4"/>
          <w:numId w:val="6"/>
        </w:numPr>
        <w:shd w:val="clear" w:color="auto" w:fill="FFFFFF"/>
        <w:tabs>
          <w:tab w:val="left" w:pos="1055"/>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к</w:t>
      </w:r>
      <w:r w:rsidRPr="001B12F0">
        <w:rPr>
          <w:rFonts w:ascii="Times New Roman" w:eastAsia="Times New Roman" w:hAnsi="Times New Roman" w:cs="Times New Roman"/>
          <w:kern w:val="3"/>
          <w:sz w:val="28"/>
          <w:szCs w:val="28"/>
          <w:lang w:eastAsia="ru-RU"/>
        </w:rPr>
        <w:t>омплектование оборудования, изделий и материалов</w:t>
      </w:r>
      <w:r>
        <w:rPr>
          <w:rFonts w:ascii="Times New Roman" w:eastAsia="Times New Roman" w:hAnsi="Times New Roman" w:cs="Times New Roman"/>
          <w:kern w:val="3"/>
          <w:sz w:val="28"/>
          <w:szCs w:val="28"/>
          <w:lang w:eastAsia="ru-RU"/>
        </w:rPr>
        <w:t>;</w:t>
      </w:r>
    </w:p>
    <w:p w14:paraId="52980246" w14:textId="77777777" w:rsidR="00FA23A6" w:rsidRPr="001B12F0" w:rsidRDefault="00FA23A6" w:rsidP="00672917">
      <w:pPr>
        <w:widowControl w:val="0"/>
        <w:numPr>
          <w:ilvl w:val="4"/>
          <w:numId w:val="6"/>
        </w:numPr>
        <w:shd w:val="clear" w:color="auto" w:fill="FFFFFF"/>
        <w:tabs>
          <w:tab w:val="left" w:pos="1055"/>
          <w:tab w:val="left" w:pos="1134"/>
          <w:tab w:val="left" w:pos="1843"/>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к</w:t>
      </w:r>
      <w:r w:rsidRPr="001B12F0">
        <w:rPr>
          <w:rFonts w:ascii="Times New Roman" w:eastAsia="Times New Roman" w:hAnsi="Times New Roman" w:cs="Times New Roman"/>
          <w:kern w:val="3"/>
          <w:sz w:val="28"/>
          <w:szCs w:val="28"/>
          <w:lang w:eastAsia="ru-RU"/>
        </w:rPr>
        <w:t>омплектование инструмента, приспособлений</w:t>
      </w:r>
      <w:r>
        <w:rPr>
          <w:rFonts w:ascii="Times New Roman" w:eastAsia="Times New Roman" w:hAnsi="Times New Roman" w:cs="Times New Roman"/>
          <w:kern w:val="3"/>
          <w:sz w:val="28"/>
          <w:szCs w:val="28"/>
          <w:lang w:eastAsia="ru-RU"/>
        </w:rPr>
        <w:t xml:space="preserve"> и оснастки</w:t>
      </w:r>
      <w:r w:rsidRPr="001B12F0">
        <w:rPr>
          <w:rFonts w:ascii="Times New Roman" w:eastAsia="Times New Roman" w:hAnsi="Times New Roman" w:cs="Times New Roman"/>
          <w:kern w:val="3"/>
          <w:sz w:val="28"/>
          <w:szCs w:val="28"/>
          <w:lang w:eastAsia="ru-RU"/>
        </w:rPr>
        <w:t xml:space="preserve"> исходя из состава работ, их объема, а также особенностей производства работ на объекте:</w:t>
      </w:r>
    </w:p>
    <w:p w14:paraId="2C9C1325" w14:textId="77777777" w:rsidR="00FA23A6" w:rsidRPr="001B12F0" w:rsidRDefault="00FA23A6" w:rsidP="00672917">
      <w:pPr>
        <w:pStyle w:val="a7"/>
        <w:numPr>
          <w:ilvl w:val="0"/>
          <w:numId w:val="64"/>
        </w:numPr>
        <w:shd w:val="clear" w:color="auto" w:fill="FFFFFF"/>
        <w:tabs>
          <w:tab w:val="left" w:pos="1134"/>
        </w:tabs>
        <w:suppressAutoHyphens/>
        <w:autoSpaceDN w:val="0"/>
        <w:spacing w:after="0" w:line="240" w:lineRule="auto"/>
        <w:ind w:left="0" w:firstLine="851"/>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наличии высотных работ – выбор количества и размера лесов, стремянок и подмостей, определение потребности в страховочных поясах;</w:t>
      </w:r>
    </w:p>
    <w:p w14:paraId="7A973280" w14:textId="77777777" w:rsidR="00FA23A6" w:rsidRPr="001B12F0" w:rsidRDefault="00FA23A6" w:rsidP="00672917">
      <w:pPr>
        <w:pStyle w:val="a7"/>
        <w:numPr>
          <w:ilvl w:val="0"/>
          <w:numId w:val="64"/>
        </w:numPr>
        <w:shd w:val="clear" w:color="auto" w:fill="FFFFFF"/>
        <w:tabs>
          <w:tab w:val="left" w:pos="1134"/>
        </w:tabs>
        <w:suppressAutoHyphens/>
        <w:autoSpaceDN w:val="0"/>
        <w:spacing w:after="0" w:line="240" w:lineRule="auto"/>
        <w:ind w:left="0" w:firstLine="851"/>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наличии пожароопасных работ – определение потребности в первичных средствах пожаротушения, средствах индивидуальной защиты сварщика;</w:t>
      </w:r>
    </w:p>
    <w:p w14:paraId="15796452" w14:textId="77777777" w:rsidR="00FA23A6" w:rsidRPr="001B12F0" w:rsidRDefault="00FA23A6" w:rsidP="00672917">
      <w:pPr>
        <w:pStyle w:val="a7"/>
        <w:numPr>
          <w:ilvl w:val="0"/>
          <w:numId w:val="64"/>
        </w:numPr>
        <w:shd w:val="clear" w:color="auto" w:fill="FFFFFF"/>
        <w:tabs>
          <w:tab w:val="left" w:pos="1134"/>
        </w:tabs>
        <w:suppressAutoHyphens/>
        <w:autoSpaceDN w:val="0"/>
        <w:spacing w:after="0" w:line="240" w:lineRule="auto"/>
        <w:ind w:left="0" w:firstLine="851"/>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при отсутствии на объекте источников электроснабжения – определение количества, мощности </w:t>
      </w:r>
      <w:proofErr w:type="spellStart"/>
      <w:r w:rsidRPr="001B12F0">
        <w:rPr>
          <w:rFonts w:ascii="Times New Roman" w:eastAsia="Times New Roman" w:hAnsi="Times New Roman" w:cs="Times New Roman"/>
          <w:kern w:val="3"/>
          <w:sz w:val="28"/>
          <w:szCs w:val="28"/>
          <w:lang w:eastAsia="ru-RU"/>
        </w:rPr>
        <w:t>бензогенераторов</w:t>
      </w:r>
      <w:proofErr w:type="spellEnd"/>
      <w:r w:rsidRPr="001B12F0">
        <w:rPr>
          <w:rFonts w:ascii="Times New Roman" w:eastAsia="Times New Roman" w:hAnsi="Times New Roman" w:cs="Times New Roman"/>
          <w:kern w:val="3"/>
          <w:sz w:val="28"/>
          <w:szCs w:val="28"/>
          <w:lang w:eastAsia="ru-RU"/>
        </w:rPr>
        <w:t>;</w:t>
      </w:r>
    </w:p>
    <w:p w14:paraId="6D0A4F2A" w14:textId="77777777" w:rsidR="00FA23A6" w:rsidRPr="001B12F0" w:rsidRDefault="00FA23A6" w:rsidP="00672917">
      <w:pPr>
        <w:pStyle w:val="a7"/>
        <w:numPr>
          <w:ilvl w:val="0"/>
          <w:numId w:val="64"/>
        </w:numPr>
        <w:shd w:val="clear" w:color="auto" w:fill="FFFFFF"/>
        <w:tabs>
          <w:tab w:val="left" w:pos="1134"/>
        </w:tabs>
        <w:suppressAutoHyphens/>
        <w:autoSpaceDN w:val="0"/>
        <w:spacing w:after="0" w:line="240" w:lineRule="auto"/>
        <w:ind w:left="0" w:firstLine="851"/>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удаленности мест складирования от мест производства работ – определение потребности в приспособлениях для перемещения груза (тележках)</w:t>
      </w:r>
      <w:r>
        <w:rPr>
          <w:rFonts w:ascii="Times New Roman" w:eastAsia="Times New Roman" w:hAnsi="Times New Roman" w:cs="Times New Roman"/>
          <w:kern w:val="3"/>
          <w:sz w:val="28"/>
          <w:szCs w:val="28"/>
          <w:lang w:eastAsia="ru-RU"/>
        </w:rPr>
        <w:t>;</w:t>
      </w:r>
    </w:p>
    <w:p w14:paraId="3F8BF2FF" w14:textId="77777777" w:rsidR="00FA23A6" w:rsidRPr="001B12F0" w:rsidRDefault="00FA23A6" w:rsidP="00672917">
      <w:pPr>
        <w:widowControl w:val="0"/>
        <w:numPr>
          <w:ilvl w:val="4"/>
          <w:numId w:val="6"/>
        </w:numPr>
        <w:shd w:val="clear" w:color="auto" w:fill="FFFFFF"/>
        <w:tabs>
          <w:tab w:val="left" w:pos="1055"/>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с</w:t>
      </w:r>
      <w:r w:rsidRPr="001B12F0">
        <w:rPr>
          <w:rFonts w:ascii="Times New Roman" w:eastAsia="Times New Roman" w:hAnsi="Times New Roman" w:cs="Times New Roman"/>
          <w:kern w:val="3"/>
          <w:sz w:val="28"/>
          <w:szCs w:val="28"/>
          <w:lang w:eastAsia="ru-RU"/>
        </w:rPr>
        <w:t>борку сложного оборудования, которое по техническим либо технологическим причинам невозможно или нецелесообразно осуществлять непосредственно на объекте</w:t>
      </w:r>
      <w:r>
        <w:rPr>
          <w:rFonts w:ascii="Times New Roman" w:eastAsia="Times New Roman" w:hAnsi="Times New Roman" w:cs="Times New Roman"/>
          <w:kern w:val="3"/>
          <w:sz w:val="28"/>
          <w:szCs w:val="28"/>
          <w:lang w:eastAsia="ru-RU"/>
        </w:rPr>
        <w:t>;</w:t>
      </w:r>
    </w:p>
    <w:p w14:paraId="76F5FA79" w14:textId="77777777" w:rsidR="00FA23A6" w:rsidRPr="001B12F0" w:rsidRDefault="00FA23A6" w:rsidP="00672917">
      <w:pPr>
        <w:widowControl w:val="0"/>
        <w:numPr>
          <w:ilvl w:val="4"/>
          <w:numId w:val="6"/>
        </w:numPr>
        <w:shd w:val="clear" w:color="auto" w:fill="FFFFFF"/>
        <w:tabs>
          <w:tab w:val="left" w:pos="1055"/>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у</w:t>
      </w:r>
      <w:r w:rsidRPr="001B12F0">
        <w:rPr>
          <w:rFonts w:ascii="Times New Roman" w:eastAsia="Times New Roman" w:hAnsi="Times New Roman" w:cs="Times New Roman"/>
          <w:kern w:val="3"/>
          <w:sz w:val="28"/>
          <w:szCs w:val="28"/>
          <w:lang w:eastAsia="ru-RU"/>
        </w:rPr>
        <w:t>становку ПО, которое по техническим либо технологическим причинам невозможно или нецелесообразно инсталлировать непосредственно на объекте</w:t>
      </w:r>
      <w:r>
        <w:rPr>
          <w:rFonts w:ascii="Times New Roman" w:eastAsia="Times New Roman" w:hAnsi="Times New Roman" w:cs="Times New Roman"/>
          <w:kern w:val="3"/>
          <w:sz w:val="28"/>
          <w:szCs w:val="28"/>
          <w:lang w:eastAsia="ru-RU"/>
        </w:rPr>
        <w:t>;</w:t>
      </w:r>
    </w:p>
    <w:p w14:paraId="5596EBFE" w14:textId="77777777" w:rsidR="00FA23A6" w:rsidRPr="001B12F0" w:rsidRDefault="00FA23A6" w:rsidP="00672917">
      <w:pPr>
        <w:widowControl w:val="0"/>
        <w:numPr>
          <w:ilvl w:val="4"/>
          <w:numId w:val="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у</w:t>
      </w:r>
      <w:r w:rsidRPr="001B12F0">
        <w:rPr>
          <w:rFonts w:ascii="Times New Roman" w:eastAsia="Times New Roman" w:hAnsi="Times New Roman" w:cs="Times New Roman"/>
          <w:kern w:val="3"/>
          <w:sz w:val="28"/>
          <w:szCs w:val="28"/>
          <w:lang w:eastAsia="ru-RU"/>
        </w:rPr>
        <w:t>паковку</w:t>
      </w:r>
      <w:r>
        <w:rPr>
          <w:rFonts w:ascii="Times New Roman" w:eastAsia="Times New Roman" w:hAnsi="Times New Roman" w:cs="Times New Roman"/>
          <w:kern w:val="3"/>
          <w:sz w:val="28"/>
          <w:szCs w:val="28"/>
          <w:lang w:eastAsia="ru-RU"/>
        </w:rPr>
        <w:t>/</w:t>
      </w:r>
      <w:proofErr w:type="spellStart"/>
      <w:r>
        <w:rPr>
          <w:rFonts w:ascii="Times New Roman" w:eastAsia="Times New Roman" w:hAnsi="Times New Roman" w:cs="Times New Roman"/>
          <w:kern w:val="3"/>
          <w:sz w:val="28"/>
          <w:szCs w:val="28"/>
          <w:lang w:eastAsia="ru-RU"/>
        </w:rPr>
        <w:t>доупаковку</w:t>
      </w:r>
      <w:proofErr w:type="spellEnd"/>
      <w:r w:rsidRPr="001B12F0">
        <w:rPr>
          <w:rFonts w:ascii="Times New Roman" w:eastAsia="Times New Roman" w:hAnsi="Times New Roman" w:cs="Times New Roman"/>
          <w:kern w:val="3"/>
          <w:sz w:val="28"/>
          <w:szCs w:val="28"/>
          <w:lang w:eastAsia="ru-RU"/>
        </w:rPr>
        <w:t xml:space="preserve"> и маркировку оборудования в соответствии с требованиями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а</w:t>
      </w:r>
      <w:r>
        <w:rPr>
          <w:rFonts w:ascii="Times New Roman" w:eastAsia="Times New Roman" w:hAnsi="Times New Roman" w:cs="Times New Roman"/>
          <w:kern w:val="3"/>
          <w:sz w:val="28"/>
          <w:szCs w:val="28"/>
          <w:lang w:eastAsia="ru-RU"/>
        </w:rPr>
        <w:t>;</w:t>
      </w:r>
    </w:p>
    <w:p w14:paraId="19E848D1" w14:textId="77777777" w:rsidR="00FA23A6" w:rsidRPr="001B12F0" w:rsidRDefault="00FA23A6" w:rsidP="00672917">
      <w:pPr>
        <w:widowControl w:val="0"/>
        <w:numPr>
          <w:ilvl w:val="4"/>
          <w:numId w:val="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д</w:t>
      </w:r>
      <w:r w:rsidRPr="001B12F0">
        <w:rPr>
          <w:rFonts w:ascii="Times New Roman" w:eastAsia="Times New Roman" w:hAnsi="Times New Roman" w:cs="Times New Roman"/>
          <w:kern w:val="3"/>
          <w:sz w:val="28"/>
          <w:szCs w:val="28"/>
          <w:lang w:eastAsia="ru-RU"/>
        </w:rPr>
        <w:t>оставку к месту проведения монтажных работ и размещение оборудования, кабельной продукции, расходных материалов, инструментов, приспособлений, оснастки и измерительных приборов.</w:t>
      </w:r>
    </w:p>
    <w:p w14:paraId="7F3E2FB9" w14:textId="77777777" w:rsidR="00FA23A6" w:rsidRPr="001B12F0" w:rsidRDefault="00FA23A6" w:rsidP="00FA23A6">
      <w:pPr>
        <w:shd w:val="clear" w:color="auto" w:fill="FFFFFF"/>
        <w:tabs>
          <w:tab w:val="left" w:pos="1134"/>
          <w:tab w:val="left" w:pos="1843"/>
        </w:tabs>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 зависимости от вида и состава устанавливаемых систем часть подготовительных работ может быть исключена.</w:t>
      </w:r>
    </w:p>
    <w:p w14:paraId="0FB9B616" w14:textId="77777777" w:rsidR="00FA23A6" w:rsidRPr="006245D0" w:rsidRDefault="00FA23A6" w:rsidP="00672917">
      <w:pPr>
        <w:pStyle w:val="a7"/>
        <w:widowControl w:val="0"/>
        <w:numPr>
          <w:ilvl w:val="2"/>
          <w:numId w:val="6"/>
        </w:numPr>
        <w:shd w:val="clear" w:color="auto" w:fill="FFFFFF"/>
        <w:tabs>
          <w:tab w:val="left" w:pos="1419"/>
        </w:tabs>
        <w:suppressAutoHyphens/>
        <w:autoSpaceDN w:val="0"/>
        <w:spacing w:after="0" w:line="240" w:lineRule="auto"/>
        <w:ind w:left="0" w:firstLine="709"/>
        <w:jc w:val="both"/>
        <w:textAlignment w:val="baseline"/>
        <w:rPr>
          <w:rFonts w:ascii="Times New Roman" w:eastAsia="Times New Roman" w:hAnsi="Times New Roman" w:cs="Times New Roman"/>
          <w:spacing w:val="-4"/>
          <w:kern w:val="3"/>
          <w:sz w:val="28"/>
          <w:szCs w:val="28"/>
          <w:lang w:eastAsia="ru-RU"/>
        </w:rPr>
      </w:pPr>
      <w:r w:rsidRPr="006245D0">
        <w:rPr>
          <w:rFonts w:ascii="Times New Roman" w:eastAsia="Times New Roman" w:hAnsi="Times New Roman" w:cs="Times New Roman"/>
          <w:spacing w:val="-4"/>
          <w:kern w:val="3"/>
          <w:sz w:val="28"/>
          <w:szCs w:val="28"/>
          <w:lang w:eastAsia="ru-RU"/>
        </w:rPr>
        <w:t>Подготовительные работы, осуществляемые на объекте, включают:</w:t>
      </w:r>
    </w:p>
    <w:p w14:paraId="628B106E" w14:textId="77777777" w:rsidR="00FA23A6" w:rsidRPr="001B12F0" w:rsidRDefault="00FA23A6" w:rsidP="00672917">
      <w:pPr>
        <w:pStyle w:val="a7"/>
        <w:widowControl w:val="0"/>
        <w:numPr>
          <w:ilvl w:val="0"/>
          <w:numId w:val="41"/>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о</w:t>
      </w:r>
      <w:r w:rsidRPr="001B12F0">
        <w:rPr>
          <w:rFonts w:ascii="Times New Roman" w:eastAsia="Times New Roman" w:hAnsi="Times New Roman" w:cs="Times New Roman"/>
          <w:kern w:val="3"/>
          <w:sz w:val="28"/>
          <w:szCs w:val="28"/>
          <w:lang w:eastAsia="ru-RU"/>
        </w:rPr>
        <w:t>формление акта</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допуска на производство работ, прохождение работниками строительно</w:t>
      </w:r>
      <w:r>
        <w:rPr>
          <w:rFonts w:ascii="Times New Roman" w:eastAsia="Times New Roman" w:hAnsi="Times New Roman" w:cs="Times New Roman"/>
          <w:kern w:val="3"/>
          <w:sz w:val="28"/>
          <w:szCs w:val="28"/>
          <w:lang w:eastAsia="ru-RU"/>
        </w:rPr>
        <w:t xml:space="preserve">й, </w:t>
      </w:r>
      <w:r w:rsidRPr="001B12F0">
        <w:rPr>
          <w:rFonts w:ascii="Times New Roman" w:eastAsia="Times New Roman" w:hAnsi="Times New Roman" w:cs="Times New Roman"/>
          <w:kern w:val="3"/>
          <w:sz w:val="28"/>
          <w:szCs w:val="28"/>
          <w:lang w:eastAsia="ru-RU"/>
        </w:rPr>
        <w:t>монтажной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 xml:space="preserve">наладочной организации инструктажа по охране труда в уполномоченной службе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 xml:space="preserve">а (в случае, когда такие требования предъявляются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ом)</w:t>
      </w:r>
      <w:r>
        <w:rPr>
          <w:rFonts w:ascii="Times New Roman" w:eastAsia="Times New Roman" w:hAnsi="Times New Roman" w:cs="Times New Roman"/>
          <w:kern w:val="3"/>
          <w:sz w:val="28"/>
          <w:szCs w:val="28"/>
          <w:lang w:eastAsia="ru-RU"/>
        </w:rPr>
        <w:t>;</w:t>
      </w:r>
    </w:p>
    <w:p w14:paraId="0C022CC6" w14:textId="77777777" w:rsidR="00FA23A6" w:rsidRPr="001B12F0" w:rsidRDefault="00FA23A6" w:rsidP="00672917">
      <w:pPr>
        <w:pStyle w:val="a7"/>
        <w:widowControl w:val="0"/>
        <w:numPr>
          <w:ilvl w:val="0"/>
          <w:numId w:val="41"/>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о</w:t>
      </w:r>
      <w:r w:rsidRPr="001B12F0">
        <w:rPr>
          <w:rFonts w:ascii="Times New Roman" w:eastAsia="Times New Roman" w:hAnsi="Times New Roman" w:cs="Times New Roman"/>
          <w:kern w:val="3"/>
          <w:sz w:val="28"/>
          <w:szCs w:val="28"/>
          <w:lang w:eastAsia="ru-RU"/>
        </w:rPr>
        <w:t>формление пропусков на работников строительно</w:t>
      </w:r>
      <w:r>
        <w:rPr>
          <w:rFonts w:ascii="Times New Roman" w:eastAsia="Times New Roman" w:hAnsi="Times New Roman" w:cs="Times New Roman"/>
          <w:kern w:val="3"/>
          <w:sz w:val="28"/>
          <w:szCs w:val="28"/>
          <w:lang w:eastAsia="ru-RU"/>
        </w:rPr>
        <w:t xml:space="preserve">й, </w:t>
      </w:r>
      <w:r w:rsidRPr="001B12F0">
        <w:rPr>
          <w:rFonts w:ascii="Times New Roman" w:eastAsia="Times New Roman" w:hAnsi="Times New Roman" w:cs="Times New Roman"/>
          <w:kern w:val="3"/>
          <w:sz w:val="28"/>
          <w:szCs w:val="28"/>
          <w:lang w:eastAsia="ru-RU"/>
        </w:rPr>
        <w:t>монтажной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lastRenderedPageBreak/>
        <w:t>наладочной организации и ее подрядных организаций в соответствии с режимными требованиями, установленными на об</w:t>
      </w:r>
      <w:r>
        <w:rPr>
          <w:rFonts w:ascii="Times New Roman" w:eastAsia="Times New Roman" w:hAnsi="Times New Roman" w:cs="Times New Roman"/>
          <w:kern w:val="3"/>
          <w:sz w:val="28"/>
          <w:szCs w:val="28"/>
          <w:lang w:eastAsia="ru-RU"/>
        </w:rPr>
        <w:t>ъекте (стройплощадке);</w:t>
      </w:r>
    </w:p>
    <w:p w14:paraId="4A7C4F1E" w14:textId="77777777" w:rsidR="00FA23A6" w:rsidRPr="001B12F0" w:rsidRDefault="00FA23A6" w:rsidP="00672917">
      <w:pPr>
        <w:pStyle w:val="a7"/>
        <w:widowControl w:val="0"/>
        <w:numPr>
          <w:ilvl w:val="0"/>
          <w:numId w:val="41"/>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в</w:t>
      </w:r>
      <w:r w:rsidRPr="001B12F0">
        <w:rPr>
          <w:rFonts w:ascii="Times New Roman" w:eastAsia="Times New Roman" w:hAnsi="Times New Roman" w:cs="Times New Roman"/>
          <w:kern w:val="3"/>
          <w:sz w:val="28"/>
          <w:szCs w:val="28"/>
          <w:lang w:eastAsia="ru-RU"/>
        </w:rPr>
        <w:t>ынос или укрытие имущества из помещений, в которых будут проводиться монтажные работы, сопровождающиеся выбросом пыли, искр и твердых частиц (</w:t>
      </w:r>
      <w:proofErr w:type="spellStart"/>
      <w:r w:rsidRPr="001B12F0">
        <w:rPr>
          <w:rFonts w:ascii="Times New Roman" w:eastAsia="Times New Roman" w:hAnsi="Times New Roman" w:cs="Times New Roman"/>
          <w:kern w:val="3"/>
          <w:sz w:val="28"/>
          <w:szCs w:val="28"/>
          <w:lang w:eastAsia="ru-RU"/>
        </w:rPr>
        <w:t>штроблени</w:t>
      </w:r>
      <w:r>
        <w:rPr>
          <w:rFonts w:ascii="Times New Roman" w:eastAsia="Times New Roman" w:hAnsi="Times New Roman" w:cs="Times New Roman"/>
          <w:kern w:val="3"/>
          <w:sz w:val="28"/>
          <w:szCs w:val="28"/>
          <w:lang w:eastAsia="ru-RU"/>
        </w:rPr>
        <w:t>е</w:t>
      </w:r>
      <w:proofErr w:type="spellEnd"/>
      <w:r>
        <w:rPr>
          <w:rFonts w:ascii="Times New Roman" w:eastAsia="Times New Roman" w:hAnsi="Times New Roman" w:cs="Times New Roman"/>
          <w:kern w:val="3"/>
          <w:sz w:val="28"/>
          <w:szCs w:val="28"/>
          <w:lang w:eastAsia="ru-RU"/>
        </w:rPr>
        <w:t>, сверление стен и перекрытий);</w:t>
      </w:r>
    </w:p>
    <w:p w14:paraId="1DF40BAA" w14:textId="77777777" w:rsidR="00FA23A6" w:rsidRPr="001B12F0" w:rsidRDefault="00FA23A6" w:rsidP="00672917">
      <w:pPr>
        <w:pStyle w:val="a7"/>
        <w:widowControl w:val="0"/>
        <w:numPr>
          <w:ilvl w:val="0"/>
          <w:numId w:val="41"/>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о</w:t>
      </w:r>
      <w:r w:rsidRPr="001B12F0">
        <w:rPr>
          <w:rFonts w:ascii="Times New Roman" w:eastAsia="Times New Roman" w:hAnsi="Times New Roman" w:cs="Times New Roman"/>
          <w:kern w:val="3"/>
          <w:sz w:val="28"/>
          <w:szCs w:val="28"/>
          <w:lang w:eastAsia="ru-RU"/>
        </w:rPr>
        <w:t xml:space="preserve">пределение совместно с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ом мест подключения электрооборудования и инструмента</w:t>
      </w:r>
      <w:r>
        <w:rPr>
          <w:rFonts w:ascii="Times New Roman" w:eastAsia="Times New Roman" w:hAnsi="Times New Roman" w:cs="Times New Roman"/>
          <w:kern w:val="3"/>
          <w:sz w:val="28"/>
          <w:szCs w:val="28"/>
          <w:lang w:eastAsia="ru-RU"/>
        </w:rPr>
        <w:t>;</w:t>
      </w:r>
    </w:p>
    <w:p w14:paraId="36704376" w14:textId="77777777" w:rsidR="00FA23A6" w:rsidRPr="001B12F0" w:rsidRDefault="00FA23A6" w:rsidP="00672917">
      <w:pPr>
        <w:pStyle w:val="a7"/>
        <w:widowControl w:val="0"/>
        <w:numPr>
          <w:ilvl w:val="0"/>
          <w:numId w:val="41"/>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о</w:t>
      </w:r>
      <w:r w:rsidRPr="001B12F0">
        <w:rPr>
          <w:rFonts w:ascii="Times New Roman" w:eastAsia="Times New Roman" w:hAnsi="Times New Roman" w:cs="Times New Roman"/>
          <w:kern w:val="3"/>
          <w:sz w:val="28"/>
          <w:szCs w:val="28"/>
          <w:lang w:eastAsia="ru-RU"/>
        </w:rPr>
        <w:t xml:space="preserve">пределение совместно с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 xml:space="preserve">ом мест складирования оборудования, материалов, инструмента, оснастки, выбор помещения для переодевания и отдыха работников </w:t>
      </w:r>
      <w:r>
        <w:rPr>
          <w:rFonts w:ascii="Times New Roman" w:eastAsia="Times New Roman" w:hAnsi="Times New Roman" w:cs="Times New Roman"/>
          <w:kern w:val="3"/>
          <w:sz w:val="28"/>
          <w:szCs w:val="28"/>
          <w:lang w:eastAsia="ru-RU"/>
        </w:rPr>
        <w:t xml:space="preserve">строительной, </w:t>
      </w:r>
      <w:r w:rsidRPr="001B12F0">
        <w:rPr>
          <w:rFonts w:ascii="Times New Roman" w:eastAsia="Times New Roman" w:hAnsi="Times New Roman" w:cs="Times New Roman"/>
          <w:kern w:val="3"/>
          <w:sz w:val="28"/>
          <w:szCs w:val="28"/>
          <w:lang w:eastAsia="ru-RU"/>
        </w:rPr>
        <w:t>монтажной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наладочной организации.</w:t>
      </w:r>
    </w:p>
    <w:p w14:paraId="0BD8E362" w14:textId="77777777" w:rsidR="00FA23A6" w:rsidRPr="001B12F0" w:rsidRDefault="00FA23A6" w:rsidP="00FA23A6">
      <w:pPr>
        <w:pStyle w:val="3"/>
        <w:spacing w:before="0" w:beforeAutospacing="0" w:after="0" w:afterAutospacing="0"/>
        <w:ind w:firstLine="709"/>
        <w:rPr>
          <w:rFonts w:eastAsia="SimSun"/>
          <w:sz w:val="28"/>
          <w:szCs w:val="28"/>
        </w:rPr>
      </w:pPr>
      <w:bookmarkStart w:id="27" w:name="_Toc193877443"/>
      <w:r w:rsidRPr="001B12F0">
        <w:rPr>
          <w:rFonts w:eastAsia="SimSun"/>
          <w:sz w:val="28"/>
          <w:szCs w:val="28"/>
        </w:rPr>
        <w:t>3.5. Поставка оборудования</w:t>
      </w:r>
      <w:bookmarkEnd w:id="27"/>
    </w:p>
    <w:p w14:paraId="1A97CE17" w14:textId="77777777" w:rsidR="00FA23A6" w:rsidRPr="001B12F0" w:rsidRDefault="00FA23A6" w:rsidP="00672917">
      <w:pPr>
        <w:pStyle w:val="a7"/>
        <w:widowControl w:val="0"/>
        <w:numPr>
          <w:ilvl w:val="1"/>
          <w:numId w:val="6"/>
        </w:numPr>
        <w:suppressAutoHyphens/>
        <w:autoSpaceDN w:val="0"/>
        <w:spacing w:after="0" w:line="240" w:lineRule="auto"/>
        <w:contextualSpacing w:val="0"/>
        <w:jc w:val="both"/>
        <w:textAlignment w:val="baseline"/>
        <w:rPr>
          <w:rFonts w:ascii="Times New Roman" w:eastAsia="SimSun" w:hAnsi="Times New Roman" w:cs="Times New Roman"/>
          <w:bCs/>
          <w:vanish/>
          <w:kern w:val="3"/>
          <w:sz w:val="28"/>
          <w:szCs w:val="28"/>
        </w:rPr>
      </w:pPr>
    </w:p>
    <w:p w14:paraId="4CCA17A1" w14:textId="77777777" w:rsidR="00FA23A6" w:rsidRPr="001B12F0" w:rsidRDefault="00FA23A6" w:rsidP="00672917">
      <w:pPr>
        <w:widowControl w:val="0"/>
        <w:numPr>
          <w:ilvl w:val="2"/>
          <w:numId w:val="6"/>
        </w:numPr>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Оборудование, материалы, техническая документация предприятий</w:t>
      </w:r>
      <w:r>
        <w:rPr>
          <w:rFonts w:ascii="Times New Roman" w:eastAsia="SimSun" w:hAnsi="Times New Roman" w:cs="Times New Roman"/>
          <w:bCs/>
          <w:kern w:val="3"/>
          <w:sz w:val="28"/>
          <w:szCs w:val="28"/>
        </w:rPr>
        <w:t xml:space="preserve"> </w:t>
      </w:r>
      <w:r w:rsidRPr="001B12F0">
        <w:rPr>
          <w:rFonts w:ascii="Times New Roman" w:eastAsia="SimSun" w:hAnsi="Times New Roman" w:cs="Times New Roman"/>
          <w:bCs/>
          <w:kern w:val="3"/>
          <w:sz w:val="28"/>
          <w:szCs w:val="28"/>
        </w:rPr>
        <w:t xml:space="preserve">изготовителей (далее – оборудование) передаются после проведения входного контроля </w:t>
      </w:r>
      <w:r>
        <w:rPr>
          <w:rFonts w:ascii="Times New Roman" w:eastAsia="SimSun" w:hAnsi="Times New Roman" w:cs="Times New Roman"/>
          <w:bCs/>
          <w:kern w:val="3"/>
          <w:sz w:val="28"/>
          <w:szCs w:val="28"/>
        </w:rPr>
        <w:t>заказчик</w:t>
      </w:r>
      <w:r w:rsidRPr="001B12F0">
        <w:rPr>
          <w:rFonts w:ascii="Times New Roman" w:eastAsia="SimSun" w:hAnsi="Times New Roman" w:cs="Times New Roman"/>
          <w:bCs/>
          <w:kern w:val="3"/>
          <w:sz w:val="28"/>
          <w:szCs w:val="28"/>
        </w:rPr>
        <w:t>ом исполнителю (подрядчику) по акту, в порядке и сроки, установленные графиком поставки.</w:t>
      </w:r>
    </w:p>
    <w:p w14:paraId="7FF95C11" w14:textId="77777777" w:rsidR="00FA23A6" w:rsidRPr="001B12F0" w:rsidRDefault="00FA23A6" w:rsidP="00672917">
      <w:pPr>
        <w:widowControl w:val="0"/>
        <w:numPr>
          <w:ilvl w:val="2"/>
          <w:numId w:val="6"/>
        </w:numPr>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Pr>
          <w:rFonts w:ascii="Times New Roman" w:eastAsia="SimSun" w:hAnsi="Times New Roman" w:cs="Times New Roman"/>
          <w:bCs/>
          <w:kern w:val="3"/>
          <w:sz w:val="28"/>
          <w:szCs w:val="28"/>
        </w:rPr>
        <w:t>Передаваемое заказчиком</w:t>
      </w:r>
      <w:r w:rsidRPr="001B12F0">
        <w:rPr>
          <w:rFonts w:ascii="Times New Roman" w:eastAsia="SimSun" w:hAnsi="Times New Roman" w:cs="Times New Roman"/>
          <w:bCs/>
          <w:kern w:val="3"/>
          <w:sz w:val="28"/>
          <w:szCs w:val="28"/>
        </w:rPr>
        <w:t xml:space="preserve"> оборудование</w:t>
      </w:r>
      <w:r>
        <w:rPr>
          <w:rFonts w:ascii="Times New Roman" w:eastAsia="SimSun" w:hAnsi="Times New Roman" w:cs="Times New Roman"/>
          <w:bCs/>
          <w:kern w:val="3"/>
          <w:sz w:val="28"/>
          <w:szCs w:val="28"/>
        </w:rPr>
        <w:t xml:space="preserve"> должно</w:t>
      </w:r>
      <w:r w:rsidRPr="001B12F0">
        <w:rPr>
          <w:rFonts w:ascii="Times New Roman" w:eastAsia="SimSun" w:hAnsi="Times New Roman" w:cs="Times New Roman"/>
          <w:bCs/>
          <w:kern w:val="3"/>
          <w:sz w:val="28"/>
          <w:szCs w:val="28"/>
        </w:rPr>
        <w:t xml:space="preserve"> находится на ответственном хранении исполнителя (подрядчика) до подписания комиссией акта о его приемке для комплексного опробования. </w:t>
      </w:r>
      <w:r>
        <w:rPr>
          <w:rFonts w:ascii="Times New Roman" w:eastAsia="SimSun" w:hAnsi="Times New Roman" w:cs="Times New Roman"/>
          <w:bCs/>
          <w:kern w:val="3"/>
          <w:sz w:val="28"/>
          <w:szCs w:val="28"/>
        </w:rPr>
        <w:t>И</w:t>
      </w:r>
      <w:r w:rsidRPr="001B12F0">
        <w:rPr>
          <w:rFonts w:ascii="Times New Roman" w:eastAsia="SimSun" w:hAnsi="Times New Roman" w:cs="Times New Roman"/>
          <w:bCs/>
          <w:kern w:val="3"/>
          <w:sz w:val="28"/>
          <w:szCs w:val="28"/>
        </w:rPr>
        <w:t>сполнитель (подрядчик) обязан обеспечить сохранность вверенного ему оборудования и несет ответственность за его утрату или повреждение. В случае повреждения оборудования по вине исполнителя (подрядчика), восстановление этого оборудования производится за счет средств исполнителя (подрядчика).</w:t>
      </w:r>
    </w:p>
    <w:p w14:paraId="1C4DFD8D" w14:textId="77777777" w:rsidR="00FA23A6" w:rsidRPr="001B12F0" w:rsidRDefault="00FA23A6" w:rsidP="00672917">
      <w:pPr>
        <w:widowControl w:val="0"/>
        <w:numPr>
          <w:ilvl w:val="2"/>
          <w:numId w:val="6"/>
        </w:numPr>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 xml:space="preserve">Монтаж оборудования осуществляется после проведения </w:t>
      </w:r>
      <w:r>
        <w:rPr>
          <w:rFonts w:ascii="Times New Roman" w:eastAsia="SimSun" w:hAnsi="Times New Roman" w:cs="Times New Roman"/>
          <w:bCs/>
          <w:kern w:val="3"/>
          <w:sz w:val="28"/>
          <w:szCs w:val="28"/>
        </w:rPr>
        <w:t>его</w:t>
      </w:r>
      <w:r w:rsidRPr="001B12F0">
        <w:rPr>
          <w:rFonts w:ascii="Times New Roman" w:eastAsia="SimSun" w:hAnsi="Times New Roman" w:cs="Times New Roman"/>
          <w:bCs/>
          <w:kern w:val="3"/>
          <w:sz w:val="28"/>
          <w:szCs w:val="28"/>
        </w:rPr>
        <w:t xml:space="preserve"> входного контроля. </w:t>
      </w:r>
      <w:r>
        <w:rPr>
          <w:rFonts w:ascii="Times New Roman" w:eastAsia="SimSun" w:hAnsi="Times New Roman" w:cs="Times New Roman"/>
          <w:bCs/>
          <w:kern w:val="3"/>
          <w:sz w:val="28"/>
          <w:szCs w:val="28"/>
        </w:rPr>
        <w:t>Заказчик</w:t>
      </w:r>
      <w:r w:rsidRPr="001B12F0">
        <w:rPr>
          <w:rFonts w:ascii="Times New Roman" w:eastAsia="SimSun" w:hAnsi="Times New Roman" w:cs="Times New Roman"/>
          <w:bCs/>
          <w:kern w:val="3"/>
          <w:sz w:val="28"/>
          <w:szCs w:val="28"/>
        </w:rPr>
        <w:t xml:space="preserve"> поручает проведение входного контроля исполнителю (подрядчику). Представитель </w:t>
      </w:r>
      <w:r>
        <w:rPr>
          <w:rFonts w:ascii="Times New Roman" w:eastAsia="SimSun" w:hAnsi="Times New Roman" w:cs="Times New Roman"/>
          <w:bCs/>
          <w:kern w:val="3"/>
          <w:sz w:val="28"/>
          <w:szCs w:val="28"/>
        </w:rPr>
        <w:t>заказчик</w:t>
      </w:r>
      <w:r w:rsidRPr="001B12F0">
        <w:rPr>
          <w:rFonts w:ascii="Times New Roman" w:eastAsia="SimSun" w:hAnsi="Times New Roman" w:cs="Times New Roman"/>
          <w:bCs/>
          <w:kern w:val="3"/>
          <w:sz w:val="28"/>
          <w:szCs w:val="28"/>
        </w:rPr>
        <w:t>а участвует во входном контроле.</w:t>
      </w:r>
    </w:p>
    <w:p w14:paraId="7704C9FC" w14:textId="77777777" w:rsidR="00FA23A6" w:rsidRPr="001B12F0" w:rsidRDefault="00FA23A6" w:rsidP="00672917">
      <w:pPr>
        <w:widowControl w:val="0"/>
        <w:numPr>
          <w:ilvl w:val="2"/>
          <w:numId w:val="6"/>
        </w:numPr>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Входной контроль ТСО включает:</w:t>
      </w:r>
    </w:p>
    <w:p w14:paraId="0DC5B87E"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проверку наличия и комплектности технической документации;</w:t>
      </w:r>
    </w:p>
    <w:p w14:paraId="75437BA2"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внешний осмотр;</w:t>
      </w:r>
    </w:p>
    <w:p w14:paraId="38EAE918"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проверку комплектности;</w:t>
      </w:r>
    </w:p>
    <w:p w14:paraId="26FCFF48"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проверку пломбировки предприятия</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изготовителя;</w:t>
      </w:r>
    </w:p>
    <w:p w14:paraId="52DA4486"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проверку работоспособности</w:t>
      </w:r>
      <w:r>
        <w:rPr>
          <w:rFonts w:ascii="Times New Roman" w:eastAsia="SimSun" w:hAnsi="Times New Roman" w:cs="Times New Roman"/>
          <w:kern w:val="3"/>
          <w:sz w:val="28"/>
          <w:szCs w:val="28"/>
          <w:lang w:eastAsia="ru-RU"/>
        </w:rPr>
        <w:t xml:space="preserve"> и в обоснованных случаях</w:t>
      </w:r>
      <w:r w:rsidRPr="001B12F0">
        <w:rPr>
          <w:rFonts w:ascii="Times New Roman" w:eastAsia="SimSun" w:hAnsi="Times New Roman" w:cs="Times New Roman"/>
          <w:kern w:val="3"/>
          <w:sz w:val="28"/>
          <w:szCs w:val="28"/>
          <w:lang w:eastAsia="ru-RU"/>
        </w:rPr>
        <w:t xml:space="preserve"> проверку технических характеристик;</w:t>
      </w:r>
    </w:p>
    <w:p w14:paraId="1A839A94" w14:textId="77777777" w:rsidR="00FA23A6" w:rsidRPr="001B12F0" w:rsidRDefault="00FA23A6" w:rsidP="00672917">
      <w:pPr>
        <w:pStyle w:val="a7"/>
        <w:numPr>
          <w:ilvl w:val="0"/>
          <w:numId w:val="42"/>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проверку наличия специального инструмента и приспособлений, поставляемых предприятиями</w:t>
      </w:r>
      <w:r>
        <w:rPr>
          <w:rFonts w:ascii="Times New Roman" w:eastAsia="SimSun" w:hAnsi="Times New Roman" w:cs="Times New Roman"/>
          <w:kern w:val="3"/>
          <w:sz w:val="28"/>
          <w:szCs w:val="28"/>
          <w:lang w:eastAsia="ru-RU"/>
        </w:rPr>
        <w:t xml:space="preserve"> </w:t>
      </w:r>
      <w:r w:rsidRPr="001B12F0">
        <w:rPr>
          <w:rFonts w:ascii="Times New Roman" w:eastAsia="SimSun" w:hAnsi="Times New Roman" w:cs="Times New Roman"/>
          <w:kern w:val="3"/>
          <w:sz w:val="28"/>
          <w:szCs w:val="28"/>
          <w:lang w:eastAsia="ru-RU"/>
        </w:rPr>
        <w:t>изготовителями.</w:t>
      </w:r>
    </w:p>
    <w:p w14:paraId="45CDE7B2" w14:textId="77777777" w:rsidR="00FA23A6" w:rsidRPr="001B12F0" w:rsidRDefault="00FA23A6" w:rsidP="00FA23A6">
      <w:pPr>
        <w:pStyle w:val="3"/>
        <w:spacing w:before="0" w:beforeAutospacing="0" w:after="0" w:afterAutospacing="0"/>
        <w:ind w:firstLine="709"/>
        <w:rPr>
          <w:rFonts w:eastAsia="SimSun"/>
          <w:sz w:val="28"/>
          <w:szCs w:val="28"/>
        </w:rPr>
      </w:pPr>
      <w:bookmarkStart w:id="28" w:name="_Toc193877444"/>
      <w:r w:rsidRPr="001B12F0">
        <w:rPr>
          <w:rFonts w:eastAsia="SimSun"/>
          <w:sz w:val="28"/>
          <w:szCs w:val="28"/>
        </w:rPr>
        <w:t xml:space="preserve">3.6. </w:t>
      </w:r>
      <w:r>
        <w:rPr>
          <w:rFonts w:eastAsia="SimSun"/>
          <w:sz w:val="28"/>
          <w:szCs w:val="28"/>
        </w:rPr>
        <w:t>МР</w:t>
      </w:r>
      <w:bookmarkEnd w:id="28"/>
    </w:p>
    <w:p w14:paraId="073E7FE5" w14:textId="77777777" w:rsidR="00FA23A6" w:rsidRPr="001B12F0" w:rsidRDefault="00FA23A6" w:rsidP="00672917">
      <w:pPr>
        <w:pStyle w:val="a7"/>
        <w:widowControl w:val="0"/>
        <w:numPr>
          <w:ilvl w:val="1"/>
          <w:numId w:val="6"/>
        </w:numPr>
        <w:shd w:val="clear" w:color="auto" w:fill="FFFFFF"/>
        <w:suppressAutoHyphens/>
        <w:autoSpaceDN w:val="0"/>
        <w:spacing w:after="0" w:line="240" w:lineRule="auto"/>
        <w:contextualSpacing w:val="0"/>
        <w:jc w:val="both"/>
        <w:textAlignment w:val="baseline"/>
        <w:rPr>
          <w:rFonts w:ascii="Times New Roman" w:eastAsia="SimSun" w:hAnsi="Times New Roman" w:cs="Times New Roman"/>
          <w:vanish/>
          <w:kern w:val="3"/>
          <w:sz w:val="28"/>
          <w:szCs w:val="28"/>
        </w:rPr>
      </w:pPr>
    </w:p>
    <w:p w14:paraId="03BD1AB5" w14:textId="77777777" w:rsidR="00FA23A6" w:rsidRPr="001B12F0" w:rsidRDefault="00FA23A6" w:rsidP="00672917">
      <w:pPr>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Исполнитель к производству работ по монтажу приступает в сроки, предусмотренные договором.</w:t>
      </w:r>
    </w:p>
    <w:p w14:paraId="08B6532C" w14:textId="77777777" w:rsidR="00FA23A6" w:rsidRPr="001B12F0" w:rsidRDefault="00FA23A6" w:rsidP="00672917">
      <w:pPr>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МР</w:t>
      </w:r>
      <w:r w:rsidRPr="001B12F0">
        <w:rPr>
          <w:rFonts w:ascii="Times New Roman" w:eastAsia="SimSun" w:hAnsi="Times New Roman" w:cs="Times New Roman"/>
          <w:kern w:val="3"/>
          <w:sz w:val="28"/>
          <w:szCs w:val="28"/>
        </w:rPr>
        <w:t xml:space="preserve"> должны выполняться в следующей последовательности:</w:t>
      </w:r>
    </w:p>
    <w:p w14:paraId="55A1620D" w14:textId="77777777" w:rsidR="00FA23A6" w:rsidRPr="001B12F0" w:rsidRDefault="00FA23A6" w:rsidP="00672917">
      <w:pPr>
        <w:widowControl w:val="0"/>
        <w:numPr>
          <w:ilvl w:val="2"/>
          <w:numId w:val="6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м</w:t>
      </w:r>
      <w:r w:rsidRPr="001B12F0">
        <w:rPr>
          <w:rFonts w:ascii="Times New Roman" w:eastAsia="SimSun" w:hAnsi="Times New Roman" w:cs="Times New Roman"/>
          <w:kern w:val="3"/>
          <w:sz w:val="28"/>
          <w:szCs w:val="28"/>
        </w:rPr>
        <w:t xml:space="preserve">онтаж линейной части систем (например, </w:t>
      </w:r>
      <w:proofErr w:type="spellStart"/>
      <w:r w:rsidRPr="001B12F0">
        <w:rPr>
          <w:rFonts w:ascii="Times New Roman" w:eastAsia="SimSun" w:hAnsi="Times New Roman" w:cs="Times New Roman"/>
          <w:kern w:val="3"/>
          <w:sz w:val="28"/>
          <w:szCs w:val="28"/>
        </w:rPr>
        <w:t>кабеле</w:t>
      </w:r>
      <w:r>
        <w:rPr>
          <w:rFonts w:ascii="Times New Roman" w:eastAsia="SimSun" w:hAnsi="Times New Roman" w:cs="Times New Roman"/>
          <w:kern w:val="3"/>
          <w:sz w:val="28"/>
          <w:szCs w:val="28"/>
        </w:rPr>
        <w:t>проводов</w:t>
      </w:r>
      <w:proofErr w:type="spellEnd"/>
      <w:r>
        <w:rPr>
          <w:rFonts w:ascii="Times New Roman" w:eastAsia="SimSun" w:hAnsi="Times New Roman" w:cs="Times New Roman"/>
          <w:kern w:val="3"/>
          <w:sz w:val="28"/>
          <w:szCs w:val="28"/>
        </w:rPr>
        <w:t>, кабельных линий);</w:t>
      </w:r>
    </w:p>
    <w:p w14:paraId="2B3B66DD" w14:textId="77777777" w:rsidR="00FA23A6" w:rsidRPr="001B12F0" w:rsidRDefault="00FA23A6" w:rsidP="00672917">
      <w:pPr>
        <w:widowControl w:val="0"/>
        <w:numPr>
          <w:ilvl w:val="2"/>
          <w:numId w:val="6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lastRenderedPageBreak/>
        <w:t>м</w:t>
      </w:r>
      <w:r w:rsidRPr="001B12F0">
        <w:rPr>
          <w:rFonts w:ascii="Times New Roman" w:eastAsia="SimSun" w:hAnsi="Times New Roman" w:cs="Times New Roman"/>
          <w:kern w:val="3"/>
          <w:sz w:val="28"/>
          <w:szCs w:val="28"/>
        </w:rPr>
        <w:t xml:space="preserve">онтаж центрального оборудования (например, </w:t>
      </w:r>
      <w:r>
        <w:rPr>
          <w:rFonts w:ascii="Times New Roman" w:eastAsia="SimSun" w:hAnsi="Times New Roman" w:cs="Times New Roman"/>
          <w:kern w:val="3"/>
          <w:sz w:val="28"/>
          <w:szCs w:val="28"/>
        </w:rPr>
        <w:t>ППК</w:t>
      </w:r>
      <w:r w:rsidRPr="001B12F0">
        <w:rPr>
          <w:rFonts w:ascii="Times New Roman" w:eastAsia="SimSun" w:hAnsi="Times New Roman" w:cs="Times New Roman"/>
          <w:kern w:val="3"/>
          <w:sz w:val="28"/>
          <w:szCs w:val="28"/>
        </w:rPr>
        <w:t>,</w:t>
      </w:r>
      <w:r>
        <w:rPr>
          <w:rFonts w:ascii="Times New Roman" w:eastAsia="SimSun" w:hAnsi="Times New Roman" w:cs="Times New Roman"/>
          <w:kern w:val="3"/>
          <w:sz w:val="28"/>
          <w:szCs w:val="28"/>
        </w:rPr>
        <w:t xml:space="preserve"> контроллеров, серверов, видеорегистраторов,</w:t>
      </w:r>
      <w:r w:rsidRPr="001B12F0">
        <w:rPr>
          <w:rFonts w:ascii="Times New Roman" w:eastAsia="SimSun" w:hAnsi="Times New Roman" w:cs="Times New Roman"/>
          <w:kern w:val="3"/>
          <w:sz w:val="28"/>
          <w:szCs w:val="28"/>
        </w:rPr>
        <w:t xml:space="preserve"> </w:t>
      </w:r>
      <w:r>
        <w:rPr>
          <w:rFonts w:ascii="Times New Roman" w:eastAsia="SimSun" w:hAnsi="Times New Roman" w:cs="Times New Roman"/>
          <w:kern w:val="3"/>
          <w:sz w:val="28"/>
          <w:szCs w:val="28"/>
        </w:rPr>
        <w:t>АРМ);</w:t>
      </w:r>
    </w:p>
    <w:p w14:paraId="20E5F378" w14:textId="77777777" w:rsidR="00FA23A6" w:rsidRPr="001B12F0" w:rsidRDefault="00FA23A6" w:rsidP="00672917">
      <w:pPr>
        <w:widowControl w:val="0"/>
        <w:numPr>
          <w:ilvl w:val="2"/>
          <w:numId w:val="6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м</w:t>
      </w:r>
      <w:r w:rsidRPr="001B12F0">
        <w:rPr>
          <w:rFonts w:ascii="Times New Roman" w:eastAsia="SimSun" w:hAnsi="Times New Roman" w:cs="Times New Roman"/>
          <w:kern w:val="3"/>
          <w:sz w:val="28"/>
          <w:szCs w:val="28"/>
        </w:rPr>
        <w:t xml:space="preserve">онтаж периферийного оборудования (например, извещателей, </w:t>
      </w:r>
      <w:r>
        <w:rPr>
          <w:rFonts w:ascii="Times New Roman" w:eastAsia="SimSun" w:hAnsi="Times New Roman" w:cs="Times New Roman"/>
          <w:kern w:val="3"/>
          <w:sz w:val="28"/>
          <w:szCs w:val="28"/>
        </w:rPr>
        <w:t>видео</w:t>
      </w:r>
      <w:r w:rsidRPr="001B12F0">
        <w:rPr>
          <w:rFonts w:ascii="Times New Roman" w:eastAsia="SimSun" w:hAnsi="Times New Roman" w:cs="Times New Roman"/>
          <w:kern w:val="3"/>
          <w:sz w:val="28"/>
          <w:szCs w:val="28"/>
        </w:rPr>
        <w:t>камер).</w:t>
      </w:r>
    </w:p>
    <w:p w14:paraId="30BA0B80" w14:textId="77777777" w:rsidR="00FA23A6" w:rsidRPr="001B12F0" w:rsidRDefault="00FA23A6" w:rsidP="00672917">
      <w:pPr>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Монтаж линейной части систем включает следующие основные этапы:</w:t>
      </w:r>
    </w:p>
    <w:p w14:paraId="6C57FD39" w14:textId="77777777" w:rsidR="00FA23A6" w:rsidRPr="001B12F0" w:rsidRDefault="00FA23A6" w:rsidP="00672917">
      <w:pPr>
        <w:widowControl w:val="0"/>
        <w:numPr>
          <w:ilvl w:val="3"/>
          <w:numId w:val="6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одготовка отверстий, борозд, ниш и гнезд в фундаментах, стенах, перегородках, перекрытиях и покрытиях, необходимы</w:t>
      </w:r>
      <w:r>
        <w:rPr>
          <w:rFonts w:ascii="Times New Roman" w:eastAsia="Times New Roman" w:hAnsi="Times New Roman" w:cs="Times New Roman"/>
          <w:kern w:val="3"/>
          <w:sz w:val="28"/>
          <w:szCs w:val="28"/>
          <w:lang w:eastAsia="ru-RU"/>
        </w:rPr>
        <w:t>х для прокладки кабельных трасс;</w:t>
      </w:r>
    </w:p>
    <w:p w14:paraId="069A57BD" w14:textId="77777777" w:rsidR="00FA23A6" w:rsidRPr="001B12F0" w:rsidRDefault="00FA23A6" w:rsidP="00672917">
      <w:pPr>
        <w:widowControl w:val="0"/>
        <w:numPr>
          <w:ilvl w:val="3"/>
          <w:numId w:val="6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м</w:t>
      </w:r>
      <w:r w:rsidRPr="001B12F0">
        <w:rPr>
          <w:rFonts w:ascii="Times New Roman" w:eastAsia="Times New Roman" w:hAnsi="Times New Roman" w:cs="Times New Roman"/>
          <w:kern w:val="3"/>
          <w:sz w:val="28"/>
          <w:szCs w:val="28"/>
          <w:lang w:eastAsia="ru-RU"/>
        </w:rPr>
        <w:t xml:space="preserve">онтаж опорных конструкций и подвесов, установка закладных элементов (монтаж </w:t>
      </w:r>
      <w:proofErr w:type="spellStart"/>
      <w:r w:rsidRPr="001B12F0">
        <w:rPr>
          <w:rFonts w:ascii="Times New Roman" w:eastAsia="Times New Roman" w:hAnsi="Times New Roman" w:cs="Times New Roman"/>
          <w:kern w:val="3"/>
          <w:sz w:val="28"/>
          <w:szCs w:val="28"/>
          <w:lang w:eastAsia="ru-RU"/>
        </w:rPr>
        <w:t>кабелепроводов</w:t>
      </w:r>
      <w:proofErr w:type="spellEnd"/>
      <w:r w:rsidRPr="001B12F0">
        <w:rPr>
          <w:rFonts w:ascii="Times New Roman" w:eastAsia="Times New Roman" w:hAnsi="Times New Roman" w:cs="Times New Roman"/>
          <w:kern w:val="3"/>
          <w:sz w:val="28"/>
          <w:szCs w:val="28"/>
          <w:lang w:eastAsia="ru-RU"/>
        </w:rPr>
        <w:t>)</w:t>
      </w:r>
      <w:r>
        <w:rPr>
          <w:rFonts w:ascii="Times New Roman" w:eastAsia="Times New Roman" w:hAnsi="Times New Roman" w:cs="Times New Roman"/>
          <w:kern w:val="3"/>
          <w:sz w:val="28"/>
          <w:szCs w:val="28"/>
          <w:lang w:eastAsia="ru-RU"/>
        </w:rPr>
        <w:t>;</w:t>
      </w:r>
    </w:p>
    <w:p w14:paraId="6A24B404" w14:textId="77777777" w:rsidR="00FA23A6" w:rsidRPr="001B12F0" w:rsidRDefault="00FA23A6" w:rsidP="00672917">
      <w:pPr>
        <w:widowControl w:val="0"/>
        <w:numPr>
          <w:ilvl w:val="3"/>
          <w:numId w:val="6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монтаж кабельных линий;</w:t>
      </w:r>
    </w:p>
    <w:p w14:paraId="1D1AECCD" w14:textId="77777777" w:rsidR="00FA23A6" w:rsidRPr="001B12F0" w:rsidRDefault="00FA23A6" w:rsidP="00672917">
      <w:pPr>
        <w:widowControl w:val="0"/>
        <w:numPr>
          <w:ilvl w:val="3"/>
          <w:numId w:val="6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к</w:t>
      </w:r>
      <w:r w:rsidRPr="001B12F0">
        <w:rPr>
          <w:rFonts w:ascii="Times New Roman" w:eastAsia="Times New Roman" w:hAnsi="Times New Roman" w:cs="Times New Roman"/>
          <w:kern w:val="3"/>
          <w:sz w:val="28"/>
          <w:szCs w:val="28"/>
          <w:lang w:eastAsia="ru-RU"/>
        </w:rPr>
        <w:t>онтроль параметров кабельных линий.</w:t>
      </w:r>
    </w:p>
    <w:p w14:paraId="2CFB24CE" w14:textId="77777777" w:rsidR="00FA23A6" w:rsidRPr="001B12F0" w:rsidRDefault="00FA23A6" w:rsidP="00672917">
      <w:pPr>
        <w:widowControl w:val="0"/>
        <w:numPr>
          <w:ilvl w:val="2"/>
          <w:numId w:val="6"/>
        </w:numPr>
        <w:shd w:val="clear" w:color="auto" w:fill="FFFFFF"/>
        <w:tabs>
          <w:tab w:val="left" w:pos="1418"/>
          <w:tab w:val="left" w:pos="1701"/>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Не допускается применять провода с поврежденной изоляцией, надрезами жилы провода и другими дефектами, снижающими их механическую и электрическую прочность.</w:t>
      </w:r>
    </w:p>
    <w:p w14:paraId="39BFAC62" w14:textId="77777777" w:rsidR="00FA23A6" w:rsidRPr="001B12F0" w:rsidRDefault="00FA23A6" w:rsidP="00672917">
      <w:pPr>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Не допускается деформация и повреждение изоляции проводов в момент захвата инструментом, наличие заусенцев на токопроводящих жилах.</w:t>
      </w:r>
    </w:p>
    <w:p w14:paraId="0944F243" w14:textId="77777777" w:rsidR="00FA23A6" w:rsidRPr="001B12F0" w:rsidRDefault="00FA23A6" w:rsidP="00672917">
      <w:pPr>
        <w:widowControl w:val="0"/>
        <w:numPr>
          <w:ilvl w:val="2"/>
          <w:numId w:val="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Минимальный радиус изгиба проводов должен быть не менее значения, указанного в технических условиях на них. При отсутствии таких указаний радиус изгиба должен быть не менее двукратной величины наружного диаметра.</w:t>
      </w:r>
    </w:p>
    <w:p w14:paraId="350EB2D5" w14:textId="77777777" w:rsidR="00FA23A6" w:rsidRPr="001B12F0" w:rsidRDefault="00FA23A6" w:rsidP="00672917">
      <w:pPr>
        <w:widowControl w:val="0"/>
        <w:numPr>
          <w:ilvl w:val="2"/>
          <w:numId w:val="6"/>
        </w:numPr>
        <w:shd w:val="clear" w:color="auto" w:fill="FFFFFF"/>
        <w:tabs>
          <w:tab w:val="left" w:pos="1418"/>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Провода, жгуты и кабели не должны располагаться на острых кромках и ребрах шасси, узлов и аппаратуры. В случае если это выполнить невозможно, допускается прокладка проводов, жгутов и кабелей на ребрах и кромках шасси при условии обеспечения мер, предохраняющих провода, жгуты и кабели от повреждений (обмотка лентами, применение изоляционных прокладок, трубок).</w:t>
      </w:r>
    </w:p>
    <w:p w14:paraId="0FEF5B97" w14:textId="77777777" w:rsidR="00FA23A6" w:rsidRPr="001B12F0" w:rsidRDefault="00FA23A6" w:rsidP="00672917">
      <w:pPr>
        <w:widowControl w:val="0"/>
        <w:numPr>
          <w:ilvl w:val="2"/>
          <w:numId w:val="6"/>
        </w:numPr>
        <w:shd w:val="clear" w:color="auto" w:fill="FFFFFF"/>
        <w:tabs>
          <w:tab w:val="left" w:pos="1418"/>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Монтажные провода, плоские кабели в местах соединения перед пайкой должны быть механически закреплены.</w:t>
      </w:r>
    </w:p>
    <w:p w14:paraId="6C996AE6" w14:textId="77777777" w:rsidR="00FA23A6" w:rsidRPr="001B12F0" w:rsidRDefault="00FA23A6" w:rsidP="00672917">
      <w:pPr>
        <w:widowControl w:val="0"/>
        <w:numPr>
          <w:ilvl w:val="2"/>
          <w:numId w:val="6"/>
        </w:numPr>
        <w:shd w:val="clear" w:color="auto" w:fill="FFFFFF"/>
        <w:tabs>
          <w:tab w:val="left" w:pos="1418"/>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Жгуты, кабели или отдельные провода, перемещаемые в процессе работы, не должны касаться неподвижных частей приборов.</w:t>
      </w:r>
    </w:p>
    <w:p w14:paraId="54A6D87D"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Если в гибком кабеле имеются экранированные провода, то все экраны должны быть спаяны между собой и заведены на контакт «земля», если иное не оговорено в проекте или технической документации.</w:t>
      </w:r>
    </w:p>
    <w:p w14:paraId="1FCC12A5"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Монтаж токопроводящих жил ленточных проводов необходимо производить только при фиксированном положении ленточного провода.</w:t>
      </w:r>
    </w:p>
    <w:p w14:paraId="72F4189C"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Плоскость резания заготовки кабеля должна быть перпендикулярна относительно оси токопроводящих жил.</w:t>
      </w:r>
    </w:p>
    <w:p w14:paraId="1960FC41"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bCs/>
          <w:kern w:val="3"/>
          <w:sz w:val="28"/>
          <w:szCs w:val="28"/>
        </w:rPr>
      </w:pPr>
      <w:r w:rsidRPr="001B12F0">
        <w:rPr>
          <w:rFonts w:ascii="Times New Roman" w:eastAsia="SimSun" w:hAnsi="Times New Roman" w:cs="Times New Roman"/>
          <w:bCs/>
          <w:kern w:val="3"/>
          <w:sz w:val="28"/>
          <w:szCs w:val="28"/>
        </w:rPr>
        <w:t>При снятии изоляции с ленточных проводов с многопроволочными жилами скрутку проволок необходимо сохранить.</w:t>
      </w:r>
    </w:p>
    <w:p w14:paraId="38BA0C86"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В соответствии с требованиями СП 76.13330 «СНиП 3.05.06</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85 Электротехнические устройства» проходы небронированных кабелей, защищенных и незащищенных проводов через несгораемые стены </w:t>
      </w:r>
      <w:r w:rsidRPr="001B12F0">
        <w:rPr>
          <w:rFonts w:ascii="Times New Roman" w:eastAsia="SimSun" w:hAnsi="Times New Roman" w:cs="Times New Roman"/>
          <w:kern w:val="3"/>
          <w:sz w:val="28"/>
          <w:szCs w:val="28"/>
        </w:rPr>
        <w:lastRenderedPageBreak/>
        <w:t xml:space="preserve">(перегородки) и междуэтажные перекрытия должны быть выполнены в отрезках труб из негорючих материалов, в коробах или проемах, а через сгораемые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в отрезках стальных труб.</w:t>
      </w:r>
    </w:p>
    <w:p w14:paraId="547F5263" w14:textId="77777777" w:rsidR="00FA23A6" w:rsidRPr="001B12F0" w:rsidRDefault="00FA23A6" w:rsidP="00672917">
      <w:pPr>
        <w:widowControl w:val="0"/>
        <w:numPr>
          <w:ilvl w:val="2"/>
          <w:numId w:val="6"/>
        </w:numPr>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При организации вводов в здание монтаж труб следует выполнять, обеспечив уклон наружу здания для стока воды и конденсата.</w:t>
      </w:r>
    </w:p>
    <w:p w14:paraId="33887469" w14:textId="77777777" w:rsidR="00FA23A6" w:rsidRPr="001B12F0" w:rsidRDefault="00FA23A6" w:rsidP="00672917">
      <w:pPr>
        <w:widowControl w:val="0"/>
        <w:numPr>
          <w:ilvl w:val="2"/>
          <w:numId w:val="6"/>
        </w:numPr>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По окончании прокладки кабелей зазоры между трубами (коробом, проемом) и строительной конструкцией, а также между кабелями и проводами, проложенными в трубах (коробах, проемах), должны быть загерметизированы легко удаляемой массой из несгораемого материала. Огнестойкость заделки должна соответствовать огнестойкости строительной конструкции.</w:t>
      </w:r>
    </w:p>
    <w:p w14:paraId="14E6AED2" w14:textId="77777777" w:rsidR="00FA23A6" w:rsidRPr="001B12F0" w:rsidRDefault="00FA23A6" w:rsidP="00672917">
      <w:pPr>
        <w:widowControl w:val="0"/>
        <w:numPr>
          <w:ilvl w:val="2"/>
          <w:numId w:val="6"/>
        </w:numPr>
        <w:shd w:val="clear" w:color="auto" w:fill="FFFFFF"/>
        <w:tabs>
          <w:tab w:val="left" w:pos="1560"/>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Прокладка кабелей и проводов должна быть выполнена с учетом следующих требований:</w:t>
      </w:r>
    </w:p>
    <w:p w14:paraId="70CD7D7C"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при выборе трассы по возможности следует избегать пересечения проводов между собой;</w:t>
      </w:r>
    </w:p>
    <w:p w14:paraId="1653FE07"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трасса не должна совпадать с дымоходами, боровами и другими горячими поверхностями или пересекать их;</w:t>
      </w:r>
    </w:p>
    <w:p w14:paraId="2F450F50"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трассу намечают, как правило, параллельно линиям пересечения стен и потолков;</w:t>
      </w:r>
    </w:p>
    <w:p w14:paraId="07692F75"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при пересечении с трубопроводами кабели и провода должны располагаться на расстоянии не менее 50 мм от трубопровода, при пересечении с трубопроводами с горючими газами и жидкостями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не менее 100 мм;</w:t>
      </w:r>
    </w:p>
    <w:p w14:paraId="694E423D"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трасса проводки по перекрытиям (в штукатурном слое, щелях, в пустотах плит) должна выбираться по кратчайшему расстоянию;</w:t>
      </w:r>
    </w:p>
    <w:p w14:paraId="7A501AD6" w14:textId="77777777" w:rsidR="00FA23A6" w:rsidRPr="001B12F0" w:rsidRDefault="00FA23A6" w:rsidP="00672917">
      <w:pPr>
        <w:pStyle w:val="a7"/>
        <w:numPr>
          <w:ilvl w:val="0"/>
          <w:numId w:val="43"/>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спуски и подъемы должны выполняться по вертикальным линиям.</w:t>
      </w:r>
    </w:p>
    <w:p w14:paraId="6E228D88"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w:t>
      </w:r>
      <w:r>
        <w:rPr>
          <w:rFonts w:ascii="Times New Roman" w:eastAsia="SimSun" w:hAnsi="Times New Roman" w:cs="Times New Roman"/>
          <w:kern w:val="3"/>
          <w:sz w:val="28"/>
          <w:szCs w:val="28"/>
        </w:rPr>
        <w:t>18</w:t>
      </w:r>
      <w:r w:rsidRPr="001B12F0">
        <w:rPr>
          <w:rFonts w:ascii="Times New Roman" w:eastAsia="SimSun" w:hAnsi="Times New Roman" w:cs="Times New Roman"/>
          <w:kern w:val="3"/>
          <w:sz w:val="28"/>
          <w:szCs w:val="28"/>
        </w:rPr>
        <w:t>. </w:t>
      </w:r>
      <w:r w:rsidRPr="001B12F0">
        <w:rPr>
          <w:rFonts w:ascii="Times New Roman" w:eastAsia="Times New Roman" w:hAnsi="Times New Roman" w:cs="Times New Roman"/>
          <w:kern w:val="3"/>
          <w:sz w:val="28"/>
          <w:szCs w:val="28"/>
          <w:lang w:eastAsia="ru-RU"/>
        </w:rPr>
        <w:t>При подготовке мест прокладки кабелей скрытой кабельной проводки глубина борозд должна быть такой, чтобы после укладки трубопровода и нанесения штукатурки толщина штукатурного слоя над трубопроводом была не менее 10 мм. Борозды не должны иметь острых выступов, крутых углов поворота.</w:t>
      </w:r>
    </w:p>
    <w:p w14:paraId="3E9C9C1C"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3.6.</w:t>
      </w:r>
      <w:r>
        <w:rPr>
          <w:rFonts w:ascii="Times New Roman" w:eastAsia="Times New Roman" w:hAnsi="Times New Roman" w:cs="Times New Roman"/>
          <w:kern w:val="3"/>
          <w:sz w:val="28"/>
          <w:szCs w:val="28"/>
          <w:lang w:eastAsia="ru-RU"/>
        </w:rPr>
        <w:t>19</w:t>
      </w:r>
      <w:r w:rsidRPr="001B12F0">
        <w:rPr>
          <w:rFonts w:ascii="Times New Roman" w:eastAsia="Times New Roman" w:hAnsi="Times New Roman" w:cs="Times New Roman"/>
          <w:kern w:val="3"/>
          <w:sz w:val="28"/>
          <w:szCs w:val="28"/>
          <w:lang w:eastAsia="ru-RU"/>
        </w:rPr>
        <w:t>. </w:t>
      </w:r>
      <w:r w:rsidRPr="001B12F0">
        <w:rPr>
          <w:rFonts w:ascii="Times New Roman" w:eastAsia="SimSun" w:hAnsi="Times New Roman" w:cs="Times New Roman"/>
          <w:kern w:val="3"/>
          <w:sz w:val="28"/>
          <w:szCs w:val="28"/>
        </w:rPr>
        <w:t>При монтаже кабельных трубопроводов необходимо соблюдать следующие правила:</w:t>
      </w:r>
    </w:p>
    <w:p w14:paraId="191DA1D6"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трубопровод прокладывают непосредственно по строительным основаниям или по закрепленным на них опорным конструкциям;</w:t>
      </w:r>
    </w:p>
    <w:p w14:paraId="20D6430B"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опорные конструкции закрепляют так, чтобы они выступали на расстояние от 50 до 100 мм от строительной поверхности для удобства соединения труб и ввода их в протяжные коробки;</w:t>
      </w:r>
    </w:p>
    <w:p w14:paraId="56D6CE98"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к строительной поверхности опорные конструкции крепят сваркой, скобами с лапками, хомутами или накладками на болтах в соответствии с рабочей документацией;</w:t>
      </w:r>
    </w:p>
    <w:p w14:paraId="09C06FA5"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расстояния между точками крепления трубопровода не должны превышать 2,5 м для труб с условным проходом от 15 до 20 мм и 3 м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для труб с условным проходом от 25 до 32 мм;</w:t>
      </w:r>
    </w:p>
    <w:p w14:paraId="3687B8ED"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lastRenderedPageBreak/>
        <w:t>крепление кабельных трубопроводов к технологическим трубопроводам, а также крепление кабельных трубопроводов путем непосредственной приварки к строительным или технологическим конструкциям не допускается;</w:t>
      </w:r>
    </w:p>
    <w:p w14:paraId="0FCE277B"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при прокладке трубопровода необходимо обеспечить его уклон для стока воды и конденсата;</w:t>
      </w:r>
    </w:p>
    <w:p w14:paraId="72CD42D1" w14:textId="77777777" w:rsidR="00FA23A6" w:rsidRPr="001B12F0" w:rsidRDefault="00FA23A6" w:rsidP="00672917">
      <w:pPr>
        <w:pStyle w:val="a7"/>
        <w:numPr>
          <w:ilvl w:val="0"/>
          <w:numId w:val="44"/>
        </w:numPr>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одновременно с прокладкой участков трубопровода выполняют соединения труб между собой, присоединяют их к протяжным коробкам, аппаратам;</w:t>
      </w:r>
    </w:p>
    <w:p w14:paraId="4789416A" w14:textId="77777777" w:rsidR="00FA23A6" w:rsidRPr="001B12F0" w:rsidRDefault="00FA23A6" w:rsidP="00672917">
      <w:pPr>
        <w:pStyle w:val="a7"/>
        <w:numPr>
          <w:ilvl w:val="0"/>
          <w:numId w:val="44"/>
        </w:numPr>
        <w:tabs>
          <w:tab w:val="left" w:pos="0"/>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для электропроводок во взрывоопасных установках, в помещениях с химически агрессивной средой, в особо сырых помещениях и наружных установках соединения выполняют с уплотнением стыков и мест ввода труб в протяжные и распределительные коробки, аппараты.</w:t>
      </w:r>
    </w:p>
    <w:p w14:paraId="779F5227"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Непосредственно перед затягиванием кабелей и проводов в трубы необходимо принять меры по предупреждению повреждения оболочек, установив на концах труб металлические или пластмассовые </w:t>
      </w:r>
      <w:proofErr w:type="spellStart"/>
      <w:r w:rsidRPr="001B12F0">
        <w:rPr>
          <w:rFonts w:ascii="Times New Roman" w:eastAsia="SimSun" w:hAnsi="Times New Roman" w:cs="Times New Roman"/>
          <w:kern w:val="3"/>
          <w:sz w:val="28"/>
          <w:szCs w:val="28"/>
        </w:rPr>
        <w:t>оконцеватели</w:t>
      </w:r>
      <w:proofErr w:type="spellEnd"/>
      <w:r w:rsidRPr="001B12F0">
        <w:rPr>
          <w:rFonts w:ascii="Times New Roman" w:eastAsia="SimSun" w:hAnsi="Times New Roman" w:cs="Times New Roman"/>
          <w:kern w:val="3"/>
          <w:sz w:val="28"/>
          <w:szCs w:val="28"/>
        </w:rPr>
        <w:t>.</w:t>
      </w:r>
    </w:p>
    <w:p w14:paraId="361F896C"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0</w:t>
      </w:r>
      <w:r w:rsidRPr="001B12F0">
        <w:rPr>
          <w:rFonts w:ascii="Times New Roman" w:eastAsia="SimSun" w:hAnsi="Times New Roman" w:cs="Times New Roman"/>
          <w:kern w:val="3"/>
          <w:sz w:val="28"/>
          <w:szCs w:val="28"/>
        </w:rPr>
        <w:t xml:space="preserve">. Прокладка кабелей должна выполняться при климатических условиях, определенных в </w:t>
      </w:r>
      <w:r>
        <w:rPr>
          <w:rFonts w:ascii="Times New Roman" w:eastAsia="SimSun" w:hAnsi="Times New Roman" w:cs="Times New Roman"/>
          <w:kern w:val="3"/>
          <w:sz w:val="28"/>
          <w:szCs w:val="28"/>
        </w:rPr>
        <w:t>технических условиях</w:t>
      </w:r>
      <w:r w:rsidRPr="001B12F0">
        <w:rPr>
          <w:rFonts w:ascii="Times New Roman" w:eastAsia="SimSun" w:hAnsi="Times New Roman" w:cs="Times New Roman"/>
          <w:kern w:val="3"/>
          <w:sz w:val="28"/>
          <w:szCs w:val="28"/>
        </w:rPr>
        <w:t xml:space="preserve"> на </w:t>
      </w:r>
      <w:r>
        <w:rPr>
          <w:rFonts w:ascii="Times New Roman" w:eastAsia="SimSun" w:hAnsi="Times New Roman" w:cs="Times New Roman"/>
          <w:kern w:val="3"/>
          <w:sz w:val="28"/>
          <w:szCs w:val="28"/>
        </w:rPr>
        <w:t xml:space="preserve">соответствующий </w:t>
      </w:r>
      <w:r w:rsidRPr="001B12F0">
        <w:rPr>
          <w:rFonts w:ascii="Times New Roman" w:eastAsia="SimSun" w:hAnsi="Times New Roman" w:cs="Times New Roman"/>
          <w:kern w:val="3"/>
          <w:sz w:val="28"/>
          <w:szCs w:val="28"/>
        </w:rPr>
        <w:t>кабель.</w:t>
      </w:r>
    </w:p>
    <w:p w14:paraId="72E7B365"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1</w:t>
      </w:r>
      <w:r w:rsidRPr="001B12F0">
        <w:rPr>
          <w:rFonts w:ascii="Times New Roman" w:eastAsia="SimSun" w:hAnsi="Times New Roman" w:cs="Times New Roman"/>
          <w:kern w:val="3"/>
          <w:sz w:val="28"/>
          <w:szCs w:val="28"/>
        </w:rPr>
        <w:t>. При прокладке кабелей и проводов необходимо соблюдать минимально допустимые радиусы их изгиба, указанные в паспортных данных или в сопроводительной документации производителя.</w:t>
      </w:r>
    </w:p>
    <w:p w14:paraId="3DDA2E9D"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2</w:t>
      </w:r>
      <w:r w:rsidRPr="001B12F0">
        <w:rPr>
          <w:rFonts w:ascii="Times New Roman" w:eastAsia="SimSun" w:hAnsi="Times New Roman" w:cs="Times New Roman"/>
          <w:kern w:val="3"/>
          <w:sz w:val="28"/>
          <w:szCs w:val="28"/>
        </w:rPr>
        <w:t>. Кабели следует укладывать с запасом по длине от 1 % до 2 %, для чего применять укладку кабеля «змейкой». Укладка запаса кабеля в виде колец (витков) не допускается.</w:t>
      </w:r>
    </w:p>
    <w:p w14:paraId="763B1FDD"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3</w:t>
      </w:r>
      <w:r w:rsidRPr="001B12F0">
        <w:rPr>
          <w:rFonts w:ascii="Times New Roman" w:eastAsia="SimSun" w:hAnsi="Times New Roman" w:cs="Times New Roman"/>
          <w:kern w:val="3"/>
          <w:sz w:val="28"/>
          <w:szCs w:val="28"/>
        </w:rPr>
        <w:t>. Перед монтажом оптического кабеля следует проверить его целостность и с помощью рефлектометра измерить коэффициент затухания оптического сигнала, используя методики по ГОСТ 26814</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86 «Кабели оптические. Методы измерения параметров».</w:t>
      </w:r>
    </w:p>
    <w:p w14:paraId="55425187"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4</w:t>
      </w:r>
      <w:r w:rsidRPr="001B12F0">
        <w:rPr>
          <w:rFonts w:ascii="Times New Roman" w:eastAsia="SimSun" w:hAnsi="Times New Roman" w:cs="Times New Roman"/>
          <w:kern w:val="3"/>
          <w:sz w:val="28"/>
          <w:szCs w:val="28"/>
        </w:rPr>
        <w:t xml:space="preserve">. Протяжка оптического кабеля должна производиться за силовой элемент с использованием средств </w:t>
      </w:r>
      <w:proofErr w:type="spellStart"/>
      <w:r w:rsidRPr="001B12F0">
        <w:rPr>
          <w:rFonts w:ascii="Times New Roman" w:eastAsia="SimSun" w:hAnsi="Times New Roman" w:cs="Times New Roman"/>
          <w:kern w:val="3"/>
          <w:sz w:val="28"/>
          <w:szCs w:val="28"/>
        </w:rPr>
        <w:t>тяжения</w:t>
      </w:r>
      <w:proofErr w:type="spellEnd"/>
      <w:r w:rsidRPr="001B12F0">
        <w:rPr>
          <w:rFonts w:ascii="Times New Roman" w:eastAsia="SimSun" w:hAnsi="Times New Roman" w:cs="Times New Roman"/>
          <w:kern w:val="3"/>
          <w:sz w:val="28"/>
          <w:szCs w:val="28"/>
        </w:rPr>
        <w:t xml:space="preserve"> с ограничителями и устройств, исключающих закрутку кабеля. Тяговые усилия не должны превышать значений, указанных </w:t>
      </w:r>
      <w:r>
        <w:rPr>
          <w:rFonts w:ascii="Times New Roman" w:eastAsia="SimSun" w:hAnsi="Times New Roman" w:cs="Times New Roman"/>
          <w:kern w:val="3"/>
          <w:sz w:val="28"/>
          <w:szCs w:val="28"/>
        </w:rPr>
        <w:t xml:space="preserve">производителем </w:t>
      </w:r>
      <w:r w:rsidRPr="001B12F0">
        <w:rPr>
          <w:rFonts w:ascii="Times New Roman" w:eastAsia="SimSun" w:hAnsi="Times New Roman" w:cs="Times New Roman"/>
          <w:kern w:val="3"/>
          <w:sz w:val="28"/>
          <w:szCs w:val="28"/>
        </w:rPr>
        <w:t xml:space="preserve">в </w:t>
      </w:r>
      <w:r>
        <w:rPr>
          <w:rFonts w:ascii="Times New Roman" w:eastAsia="SimSun" w:hAnsi="Times New Roman" w:cs="Times New Roman"/>
          <w:kern w:val="3"/>
          <w:sz w:val="28"/>
          <w:szCs w:val="28"/>
        </w:rPr>
        <w:t>технических условиях</w:t>
      </w:r>
      <w:r w:rsidRPr="001B12F0">
        <w:rPr>
          <w:rFonts w:ascii="Times New Roman" w:eastAsia="SimSun" w:hAnsi="Times New Roman" w:cs="Times New Roman"/>
          <w:kern w:val="3"/>
          <w:sz w:val="28"/>
          <w:szCs w:val="28"/>
        </w:rPr>
        <w:t xml:space="preserve"> на </w:t>
      </w:r>
      <w:r>
        <w:rPr>
          <w:rFonts w:ascii="Times New Roman" w:eastAsia="SimSun" w:hAnsi="Times New Roman" w:cs="Times New Roman"/>
          <w:kern w:val="3"/>
          <w:sz w:val="28"/>
          <w:szCs w:val="28"/>
        </w:rPr>
        <w:t xml:space="preserve">соответствующий </w:t>
      </w:r>
      <w:r w:rsidRPr="001B12F0">
        <w:rPr>
          <w:rFonts w:ascii="Times New Roman" w:eastAsia="SimSun" w:hAnsi="Times New Roman" w:cs="Times New Roman"/>
          <w:kern w:val="3"/>
          <w:sz w:val="28"/>
          <w:szCs w:val="28"/>
        </w:rPr>
        <w:t>кабель.</w:t>
      </w:r>
    </w:p>
    <w:p w14:paraId="6C3E85C7"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5</w:t>
      </w:r>
      <w:r w:rsidRPr="001B12F0">
        <w:rPr>
          <w:rFonts w:ascii="Times New Roman" w:eastAsia="SimSun" w:hAnsi="Times New Roman" w:cs="Times New Roman"/>
          <w:kern w:val="3"/>
          <w:sz w:val="28"/>
          <w:szCs w:val="28"/>
        </w:rPr>
        <w:t>. Соединения кабелей и проводов с металлическими жилами следует выполнять по ГОСТ 10434</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82 «Соединения контактные электрические. Классификация. Общие технические требования </w:t>
      </w:r>
      <w:r>
        <w:rPr>
          <w:rFonts w:ascii="Times New Roman" w:eastAsia="SimSun" w:hAnsi="Times New Roman" w:cs="Times New Roman"/>
          <w:kern w:val="3"/>
          <w:sz w:val="28"/>
          <w:szCs w:val="28"/>
        </w:rPr>
        <w:br/>
      </w:r>
      <w:r w:rsidRPr="001B12F0">
        <w:rPr>
          <w:rFonts w:ascii="Times New Roman" w:eastAsia="SimSun" w:hAnsi="Times New Roman" w:cs="Times New Roman"/>
          <w:kern w:val="3"/>
          <w:sz w:val="28"/>
          <w:szCs w:val="28"/>
        </w:rPr>
        <w:t xml:space="preserve">(с </w:t>
      </w:r>
      <w:r>
        <w:rPr>
          <w:rFonts w:ascii="Times New Roman" w:eastAsia="SimSun" w:hAnsi="Times New Roman" w:cs="Times New Roman"/>
          <w:kern w:val="3"/>
          <w:sz w:val="28"/>
          <w:szCs w:val="28"/>
        </w:rPr>
        <w:t>и</w:t>
      </w:r>
      <w:r w:rsidRPr="001B12F0">
        <w:rPr>
          <w:rFonts w:ascii="Times New Roman" w:eastAsia="SimSun" w:hAnsi="Times New Roman" w:cs="Times New Roman"/>
          <w:kern w:val="3"/>
          <w:sz w:val="28"/>
          <w:szCs w:val="28"/>
        </w:rPr>
        <w:t xml:space="preserve">зменениями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1, 2, 3)». Изоляцию места соединения выполняют изоляционной лентой в три слоя или надевая на место соединения полиэтиленовый изолирующий колпачок (термоусаживаемую гильзу).</w:t>
      </w:r>
    </w:p>
    <w:p w14:paraId="359F060D"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3.6.2</w:t>
      </w:r>
      <w:r>
        <w:rPr>
          <w:rFonts w:ascii="Times New Roman" w:eastAsia="SimSun" w:hAnsi="Times New Roman" w:cs="Times New Roman"/>
          <w:kern w:val="3"/>
          <w:sz w:val="28"/>
          <w:szCs w:val="28"/>
        </w:rPr>
        <w:t>6</w:t>
      </w:r>
      <w:r w:rsidRPr="001B12F0">
        <w:rPr>
          <w:rFonts w:ascii="Times New Roman" w:eastAsia="SimSun" w:hAnsi="Times New Roman" w:cs="Times New Roman"/>
          <w:kern w:val="3"/>
          <w:sz w:val="28"/>
          <w:szCs w:val="28"/>
        </w:rPr>
        <w:t>. Соединения кабелей и проводов выполняются в соединительных или распределительных коробках.</w:t>
      </w:r>
    </w:p>
    <w:p w14:paraId="30B7E3C9"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3.6.27</w:t>
      </w:r>
      <w:r w:rsidRPr="001B12F0">
        <w:rPr>
          <w:rFonts w:ascii="Times New Roman" w:eastAsia="SimSun" w:hAnsi="Times New Roman" w:cs="Times New Roman"/>
          <w:kern w:val="3"/>
          <w:sz w:val="28"/>
          <w:szCs w:val="28"/>
        </w:rPr>
        <w:t xml:space="preserve">. Возле мест присоединения жил кабелей и проводов, а также возле кабельных муфт следует предусматривать запас кабеля или провода (до 1 м для кабелей и проводов с металлическими жилами, не менее 2 м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для волоконно</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lastRenderedPageBreak/>
        <w:t>оптических кабелей), обеспечивающий возможность повторного присоединения.</w:t>
      </w:r>
    </w:p>
    <w:p w14:paraId="19AA5F4D"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w:t>
      </w:r>
      <w:r>
        <w:rPr>
          <w:rFonts w:ascii="Times New Roman" w:eastAsia="SimSun" w:hAnsi="Times New Roman" w:cs="Times New Roman"/>
          <w:kern w:val="3"/>
          <w:sz w:val="28"/>
          <w:szCs w:val="28"/>
        </w:rPr>
        <w:t>28</w:t>
      </w:r>
      <w:r w:rsidRPr="001B12F0">
        <w:rPr>
          <w:rFonts w:ascii="Times New Roman" w:eastAsia="SimSun" w:hAnsi="Times New Roman" w:cs="Times New Roman"/>
          <w:kern w:val="3"/>
          <w:sz w:val="28"/>
          <w:szCs w:val="28"/>
        </w:rPr>
        <w:t>. Гибкие переходы кабелей и проводов должны быть выполнены таким образом, чтобы обеспечивать защиту от усталостного разрушения и деформаций в процессе эксплуатации (п</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6.3 ГОСТ Р 50776</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95 (МЭК 60839</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1</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4:1989) «Системы тревожной сигнализации. Часть 1. Общие требования. Раздел 4. Руководство по проектированию, монтажу и техническому обслуживанию</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(с </w:t>
      </w:r>
      <w:r>
        <w:rPr>
          <w:rFonts w:ascii="Times New Roman" w:eastAsia="SimSun" w:hAnsi="Times New Roman" w:cs="Times New Roman"/>
          <w:kern w:val="3"/>
          <w:sz w:val="28"/>
          <w:szCs w:val="28"/>
        </w:rPr>
        <w:t>и</w:t>
      </w:r>
      <w:r w:rsidRPr="001B12F0">
        <w:rPr>
          <w:rFonts w:ascii="Times New Roman" w:eastAsia="SimSun" w:hAnsi="Times New Roman" w:cs="Times New Roman"/>
          <w:kern w:val="3"/>
          <w:sz w:val="28"/>
          <w:szCs w:val="28"/>
        </w:rPr>
        <w:t xml:space="preserve">зменениями </w:t>
      </w:r>
      <w:r>
        <w:rPr>
          <w:rFonts w:ascii="Times New Roman" w:eastAsia="SimSun" w:hAnsi="Times New Roman" w:cs="Times New Roman"/>
          <w:kern w:val="3"/>
          <w:sz w:val="28"/>
          <w:szCs w:val="28"/>
        </w:rPr>
        <w:t>№ 1, 2</w:t>
      </w:r>
      <w:r w:rsidRPr="001B12F0">
        <w:rPr>
          <w:rFonts w:ascii="Times New Roman" w:eastAsia="SimSun" w:hAnsi="Times New Roman" w:cs="Times New Roman"/>
          <w:kern w:val="3"/>
          <w:sz w:val="28"/>
          <w:szCs w:val="28"/>
        </w:rPr>
        <w:t>).</w:t>
      </w:r>
    </w:p>
    <w:p w14:paraId="3816D92D"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3.6.29</w:t>
      </w:r>
      <w:r w:rsidRPr="001B12F0">
        <w:rPr>
          <w:rFonts w:ascii="Times New Roman" w:eastAsia="SimSun" w:hAnsi="Times New Roman" w:cs="Times New Roman"/>
          <w:kern w:val="3"/>
          <w:sz w:val="28"/>
          <w:szCs w:val="28"/>
        </w:rPr>
        <w:t>. При прокладке кабелей и проводов по установленным конструкциям (проволочные лотки и т.</w:t>
      </w:r>
      <w:r>
        <w:rPr>
          <w:rFonts w:ascii="Times New Roman" w:eastAsia="SimSun" w:hAnsi="Times New Roman" w:cs="Times New Roman"/>
          <w:kern w:val="3"/>
          <w:sz w:val="28"/>
          <w:szCs w:val="28"/>
        </w:rPr>
        <w:t> </w:t>
      </w:r>
      <w:r w:rsidRPr="001B12F0">
        <w:rPr>
          <w:rFonts w:ascii="Times New Roman" w:eastAsia="SimSun" w:hAnsi="Times New Roman" w:cs="Times New Roman"/>
          <w:kern w:val="3"/>
          <w:sz w:val="28"/>
          <w:szCs w:val="28"/>
        </w:rPr>
        <w:t xml:space="preserve">п.) расстояние между точками крепления на горизонтальных участках не должно превышать 500 мм, на вертикальных </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700 мм.</w:t>
      </w:r>
    </w:p>
    <w:p w14:paraId="5F9662C5"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3.6.3</w:t>
      </w:r>
      <w:r>
        <w:rPr>
          <w:rFonts w:ascii="Times New Roman" w:eastAsia="SimSun" w:hAnsi="Times New Roman" w:cs="Times New Roman"/>
          <w:kern w:val="3"/>
          <w:sz w:val="28"/>
          <w:szCs w:val="28"/>
        </w:rPr>
        <w:t>0</w:t>
      </w:r>
      <w:r w:rsidRPr="001B12F0">
        <w:rPr>
          <w:rFonts w:ascii="Times New Roman" w:eastAsia="SimSun" w:hAnsi="Times New Roman" w:cs="Times New Roman"/>
          <w:kern w:val="3"/>
          <w:sz w:val="28"/>
          <w:szCs w:val="28"/>
        </w:rPr>
        <w:t>. При прокладке кабелей и проводов по установленным конструкциям (проволочные лотки и т.</w:t>
      </w:r>
      <w:r>
        <w:rPr>
          <w:rFonts w:ascii="Times New Roman" w:eastAsia="SimSun" w:hAnsi="Times New Roman" w:cs="Times New Roman"/>
          <w:kern w:val="3"/>
          <w:sz w:val="28"/>
          <w:szCs w:val="28"/>
        </w:rPr>
        <w:t> </w:t>
      </w:r>
      <w:r w:rsidRPr="001B12F0">
        <w:rPr>
          <w:rFonts w:ascii="Times New Roman" w:eastAsia="SimSun" w:hAnsi="Times New Roman" w:cs="Times New Roman"/>
          <w:kern w:val="3"/>
          <w:sz w:val="28"/>
          <w:szCs w:val="28"/>
        </w:rPr>
        <w:t>п.) расстояние между точками крепления на горизонтальных участках не должно превышать 500 мм, на вертикальных – 700 мм.</w:t>
      </w:r>
    </w:p>
    <w:p w14:paraId="27580E16"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3.6.3</w:t>
      </w:r>
      <w:r>
        <w:rPr>
          <w:rFonts w:ascii="Times New Roman" w:eastAsia="SimSun" w:hAnsi="Times New Roman" w:cs="Times New Roman"/>
          <w:kern w:val="3"/>
          <w:sz w:val="28"/>
          <w:szCs w:val="28"/>
        </w:rPr>
        <w:t>1</w:t>
      </w:r>
      <w:r w:rsidRPr="001B12F0">
        <w:rPr>
          <w:rFonts w:ascii="Times New Roman" w:eastAsia="SimSun" w:hAnsi="Times New Roman" w:cs="Times New Roman"/>
          <w:kern w:val="3"/>
          <w:sz w:val="28"/>
          <w:szCs w:val="28"/>
        </w:rPr>
        <w:t>. Прокладка кабельных линий во взрывоопасных зонах осуществляется с учетом требований ПУЭ.</w:t>
      </w:r>
    </w:p>
    <w:p w14:paraId="782138C2" w14:textId="77777777" w:rsidR="00FA23A6" w:rsidRPr="001B12F0" w:rsidRDefault="00FA23A6" w:rsidP="00FA23A6">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3.6.3</w:t>
      </w:r>
      <w:r>
        <w:rPr>
          <w:rFonts w:ascii="Times New Roman" w:eastAsia="SimSun" w:hAnsi="Times New Roman" w:cs="Times New Roman"/>
          <w:kern w:val="3"/>
          <w:sz w:val="28"/>
          <w:szCs w:val="28"/>
        </w:rPr>
        <w:t>2</w:t>
      </w:r>
      <w:r w:rsidRPr="001B12F0">
        <w:rPr>
          <w:rFonts w:ascii="Times New Roman" w:eastAsia="SimSun" w:hAnsi="Times New Roman" w:cs="Times New Roman"/>
          <w:kern w:val="3"/>
          <w:sz w:val="28"/>
          <w:szCs w:val="28"/>
        </w:rPr>
        <w:t>. В процессе прокладки кабели и провода должны быть промаркированы маркировочной биркой или нанесением маркировки непосредственно на кабель (провод).</w:t>
      </w:r>
    </w:p>
    <w:p w14:paraId="2D8B515B"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Маркировку следует выполнять в местах подключения кабелей и проводов к оборудованию, при входе и выходе у коммутационных (протяжных) коробок на поворотах и ответвлениях трассы, а также с обеих сторон при прохождении их через перегородки и перекрытия.</w:t>
      </w:r>
    </w:p>
    <w:p w14:paraId="54BCD2AB"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В маркировочной надписи должны быть указаны шифр рабочей документации и наименование кабеля по рабочей документации.</w:t>
      </w:r>
    </w:p>
    <w:p w14:paraId="6AEAD651"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3.6.3</w:t>
      </w:r>
      <w:r>
        <w:rPr>
          <w:rFonts w:ascii="Times New Roman" w:eastAsia="SimSun" w:hAnsi="Times New Roman" w:cs="Times New Roman"/>
          <w:kern w:val="3"/>
          <w:sz w:val="28"/>
          <w:szCs w:val="28"/>
        </w:rPr>
        <w:t>3</w:t>
      </w:r>
      <w:r w:rsidRPr="001B12F0">
        <w:rPr>
          <w:rFonts w:ascii="Times New Roman" w:eastAsia="SimSun" w:hAnsi="Times New Roman" w:cs="Times New Roman"/>
          <w:kern w:val="3"/>
          <w:sz w:val="28"/>
          <w:szCs w:val="28"/>
        </w:rPr>
        <w:t>. При выполнении работ, скрываемых последующими операциями, объем и качество которых не могут быть в дальнейшем проверены визуально (установка заземлителей, прокладка кабелей в земле и др.), составляются акты освидетельствования скрытых работ и конструкций</w:t>
      </w:r>
      <w:r>
        <w:rPr>
          <w:rFonts w:ascii="Times New Roman" w:eastAsia="SimSun" w:hAnsi="Times New Roman" w:cs="Times New Roman"/>
          <w:kern w:val="3"/>
          <w:sz w:val="28"/>
          <w:szCs w:val="28"/>
        </w:rPr>
        <w:t>.</w:t>
      </w:r>
    </w:p>
    <w:p w14:paraId="4E2CC65B"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3.6.3</w:t>
      </w:r>
      <w:r>
        <w:rPr>
          <w:rFonts w:ascii="Times New Roman" w:eastAsia="SimSun" w:hAnsi="Times New Roman" w:cs="Times New Roman"/>
          <w:kern w:val="3"/>
          <w:sz w:val="28"/>
          <w:szCs w:val="28"/>
        </w:rPr>
        <w:t>4</w:t>
      </w:r>
      <w:r w:rsidRPr="001B12F0">
        <w:rPr>
          <w:rFonts w:ascii="Times New Roman" w:eastAsia="SimSun" w:hAnsi="Times New Roman" w:cs="Times New Roman"/>
          <w:kern w:val="3"/>
          <w:sz w:val="28"/>
          <w:szCs w:val="28"/>
        </w:rPr>
        <w:t xml:space="preserve">. По завершении монтажа линейной части до подключения оборудования производится контроль параметров кабельных линий, в присутствии представителя </w:t>
      </w:r>
      <w:r>
        <w:rPr>
          <w:rFonts w:ascii="Times New Roman" w:eastAsia="SimSun" w:hAnsi="Times New Roman" w:cs="Times New Roman"/>
          <w:kern w:val="3"/>
          <w:sz w:val="28"/>
          <w:szCs w:val="28"/>
        </w:rPr>
        <w:t>заказчик</w:t>
      </w:r>
      <w:r w:rsidRPr="001B12F0">
        <w:rPr>
          <w:rFonts w:ascii="Times New Roman" w:eastAsia="SimSun" w:hAnsi="Times New Roman" w:cs="Times New Roman"/>
          <w:kern w:val="3"/>
          <w:sz w:val="28"/>
          <w:szCs w:val="28"/>
        </w:rPr>
        <w:t>а, в том числе:</w:t>
      </w:r>
    </w:p>
    <w:p w14:paraId="26C25E50" w14:textId="77777777" w:rsidR="00FA23A6" w:rsidRPr="001B12F0" w:rsidRDefault="00FA23A6" w:rsidP="00672917">
      <w:pPr>
        <w:pStyle w:val="a7"/>
        <w:numPr>
          <w:ilvl w:val="0"/>
          <w:numId w:val="4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испытания непрерывности проводников при помощи универсального тестера (мультиметра) </w:t>
      </w:r>
      <w:r>
        <w:rPr>
          <w:rFonts w:ascii="Times New Roman" w:eastAsia="SimSun" w:hAnsi="Times New Roman" w:cs="Times New Roman"/>
          <w:kern w:val="3"/>
          <w:sz w:val="28"/>
          <w:szCs w:val="28"/>
        </w:rPr>
        <w:t>в соответствии с</w:t>
      </w:r>
      <w:r w:rsidRPr="001B12F0">
        <w:rPr>
          <w:rFonts w:ascii="Times New Roman" w:eastAsia="SimSun" w:hAnsi="Times New Roman" w:cs="Times New Roman"/>
          <w:kern w:val="3"/>
          <w:sz w:val="28"/>
          <w:szCs w:val="28"/>
        </w:rPr>
        <w:t xml:space="preserve"> ГОСТ 14014</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91 «Приборы и преобразователи измерительные цифровые напряжения, тока, сопротивления. Общие технические требования и методы испытаний или генератора тестовых сигналов»;</w:t>
      </w:r>
    </w:p>
    <w:p w14:paraId="09A8E0F5" w14:textId="77777777" w:rsidR="00FA23A6" w:rsidRPr="001B12F0" w:rsidRDefault="00FA23A6" w:rsidP="00672917">
      <w:pPr>
        <w:pStyle w:val="a7"/>
        <w:numPr>
          <w:ilvl w:val="0"/>
          <w:numId w:val="4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измерение сопротивления изоляции (для кабелей электроснабжения);</w:t>
      </w:r>
    </w:p>
    <w:p w14:paraId="2ECACBD4" w14:textId="77777777" w:rsidR="00FA23A6" w:rsidRPr="001B12F0" w:rsidRDefault="00FA23A6" w:rsidP="00672917">
      <w:pPr>
        <w:pStyle w:val="a7"/>
        <w:numPr>
          <w:ilvl w:val="0"/>
          <w:numId w:val="45"/>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проверка защиты, обеспечивающей автоматическое отключение источника электропитания.</w:t>
      </w:r>
    </w:p>
    <w:p w14:paraId="34FA6007"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 xml:space="preserve">В соответствии с требованиями </w:t>
      </w:r>
      <w:r w:rsidRPr="001B12F0">
        <w:rPr>
          <w:rFonts w:ascii="Times New Roman" w:eastAsia="SimSun" w:hAnsi="Times New Roman" w:cs="Times New Roman"/>
          <w:kern w:val="3"/>
          <w:sz w:val="28"/>
          <w:szCs w:val="28"/>
        </w:rPr>
        <w:t>РД 78.145</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93 «Системы и комплексы охранной, пожарной и охранно</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пожарной сигнализации. Правила </w:t>
      </w:r>
      <w:r w:rsidRPr="001B12F0">
        <w:rPr>
          <w:rFonts w:ascii="Times New Roman" w:eastAsia="SimSun" w:hAnsi="Times New Roman" w:cs="Times New Roman"/>
          <w:kern w:val="3"/>
          <w:sz w:val="28"/>
          <w:szCs w:val="28"/>
        </w:rPr>
        <w:lastRenderedPageBreak/>
        <w:t>производства и приемки работ»</w:t>
      </w:r>
      <w:r>
        <w:rPr>
          <w:rFonts w:ascii="Times New Roman" w:eastAsia="SimSun" w:hAnsi="Times New Roman" w:cs="Times New Roman"/>
          <w:kern w:val="3"/>
          <w:sz w:val="28"/>
          <w:szCs w:val="28"/>
        </w:rPr>
        <w:t xml:space="preserve"> и</w:t>
      </w:r>
      <w:r w:rsidRPr="001B12F0">
        <w:rPr>
          <w:rFonts w:ascii="Times New Roman" w:eastAsia="SimSun" w:hAnsi="Times New Roman" w:cs="Times New Roman"/>
          <w:kern w:val="3"/>
          <w:sz w:val="28"/>
          <w:szCs w:val="28"/>
        </w:rPr>
        <w:t>змерение сопротивления изоляции производится как между всеми жилами кабеля (всеми жилами проводов в трубе или коробе), так и между каждой жилой и металлической защитной оболочкой кабеля (между каждой жилой провода или кабеля с неметаллической оболочкой и трубой, коробом, лотком, конструкцией</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w:t>
      </w:r>
    </w:p>
    <w:p w14:paraId="0442C87C"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Измерение сопротивления изоляции производится мегомметром на напряжение 1000 В. Сопротивление изоляции должно быть не менее 0,5 МОм. Продолжительность приложения испытательного напряжения составляет </w:t>
      </w:r>
      <w:r>
        <w:rPr>
          <w:rFonts w:ascii="Times New Roman" w:eastAsia="SimSun" w:hAnsi="Times New Roman" w:cs="Times New Roman"/>
          <w:kern w:val="3"/>
          <w:sz w:val="28"/>
          <w:szCs w:val="28"/>
        </w:rPr>
        <w:t>одна </w:t>
      </w:r>
      <w:r w:rsidRPr="001B12F0">
        <w:rPr>
          <w:rFonts w:ascii="Times New Roman" w:eastAsia="SimSun" w:hAnsi="Times New Roman" w:cs="Times New Roman"/>
          <w:kern w:val="3"/>
          <w:sz w:val="28"/>
          <w:szCs w:val="28"/>
        </w:rPr>
        <w:t>мин</w:t>
      </w:r>
      <w:r>
        <w:rPr>
          <w:rFonts w:ascii="Times New Roman" w:eastAsia="SimSun" w:hAnsi="Times New Roman" w:cs="Times New Roman"/>
          <w:kern w:val="3"/>
          <w:sz w:val="28"/>
          <w:szCs w:val="28"/>
        </w:rPr>
        <w:t>ута</w:t>
      </w:r>
      <w:r w:rsidRPr="001B12F0">
        <w:rPr>
          <w:rFonts w:ascii="Times New Roman" w:eastAsia="SimSun" w:hAnsi="Times New Roman" w:cs="Times New Roman"/>
          <w:kern w:val="3"/>
          <w:sz w:val="28"/>
          <w:szCs w:val="28"/>
        </w:rPr>
        <w:t>.</w:t>
      </w:r>
    </w:p>
    <w:p w14:paraId="1111EBA8" w14:textId="77777777" w:rsidR="00FA23A6" w:rsidRPr="001B12F0" w:rsidRDefault="00FA23A6" w:rsidP="00FA23A6">
      <w:pPr>
        <w:pStyle w:val="3"/>
        <w:tabs>
          <w:tab w:val="left" w:pos="1276"/>
        </w:tabs>
        <w:spacing w:before="0" w:beforeAutospacing="0" w:after="0" w:afterAutospacing="0"/>
        <w:ind w:firstLine="709"/>
        <w:rPr>
          <w:rFonts w:eastAsia="SimSun"/>
          <w:sz w:val="28"/>
          <w:szCs w:val="28"/>
        </w:rPr>
      </w:pPr>
      <w:bookmarkStart w:id="29" w:name="_Toc193877445"/>
      <w:r w:rsidRPr="001B12F0">
        <w:rPr>
          <w:rFonts w:eastAsia="SimSun"/>
          <w:sz w:val="28"/>
          <w:szCs w:val="28"/>
        </w:rPr>
        <w:t>3.7.</w:t>
      </w:r>
      <w:r w:rsidRPr="001B12F0">
        <w:rPr>
          <w:rFonts w:eastAsia="SimSun"/>
          <w:sz w:val="28"/>
          <w:szCs w:val="28"/>
        </w:rPr>
        <w:tab/>
      </w:r>
      <w:r w:rsidRPr="001B12F0">
        <w:rPr>
          <w:sz w:val="28"/>
          <w:szCs w:val="28"/>
        </w:rPr>
        <w:t>Монтаж центрального и периферийного оборудования</w:t>
      </w:r>
      <w:bookmarkEnd w:id="29"/>
    </w:p>
    <w:p w14:paraId="778A3EC1"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3.7.1. В местах, предназначенных для монтажа оборудования, должны быть закончены строительные и отделочные работы, произведена разборка опалубок, строительных лесов и подмостей, не требующихся для монтажа оборудования, убран мусор.</w:t>
      </w:r>
    </w:p>
    <w:p w14:paraId="0D967132"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3.7.2. До полного завершения отделочных работ в здании (помещении) рекомендуется сохранять защитные колпаки на дымовых пожарных извещателях.</w:t>
      </w:r>
    </w:p>
    <w:p w14:paraId="5F814109"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7.3. Оборудование должно устанавливаться при температуре окружающего воздуха и относительной влажности, </w:t>
      </w:r>
      <w:r>
        <w:rPr>
          <w:rFonts w:ascii="Times New Roman" w:eastAsia="Times New Roman" w:hAnsi="Times New Roman" w:cs="Times New Roman"/>
          <w:kern w:val="3"/>
          <w:sz w:val="28"/>
          <w:szCs w:val="28"/>
          <w:lang w:eastAsia="ru-RU"/>
        </w:rPr>
        <w:t>обозначенных</w:t>
      </w:r>
      <w:r w:rsidRPr="001B12F0">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производителем данного оборудования, </w:t>
      </w:r>
      <w:r w:rsidRPr="001B12F0">
        <w:rPr>
          <w:rFonts w:ascii="Times New Roman" w:eastAsia="Times New Roman" w:hAnsi="Times New Roman" w:cs="Times New Roman"/>
          <w:kern w:val="3"/>
          <w:sz w:val="28"/>
          <w:szCs w:val="28"/>
          <w:lang w:eastAsia="ru-RU"/>
        </w:rPr>
        <w:t>в инструкциях</w:t>
      </w:r>
      <w:r>
        <w:rPr>
          <w:rFonts w:ascii="Times New Roman" w:eastAsia="Times New Roman" w:hAnsi="Times New Roman" w:cs="Times New Roman"/>
          <w:kern w:val="3"/>
          <w:sz w:val="28"/>
          <w:szCs w:val="28"/>
          <w:lang w:eastAsia="ru-RU"/>
        </w:rPr>
        <w:t xml:space="preserve"> на его монтаж и эксплуатацию.</w:t>
      </w:r>
      <w:r w:rsidRPr="001B12F0">
        <w:rPr>
          <w:rFonts w:ascii="Times New Roman" w:eastAsia="Times New Roman" w:hAnsi="Times New Roman" w:cs="Times New Roman"/>
          <w:kern w:val="3"/>
          <w:sz w:val="28"/>
          <w:szCs w:val="28"/>
          <w:lang w:eastAsia="ru-RU"/>
        </w:rPr>
        <w:t xml:space="preserve"> </w:t>
      </w:r>
    </w:p>
    <w:p w14:paraId="7CA8E71C"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3.7.4. Место установки, направление обзора, высота и способ установки телевизионных камер, охранных извещателей должны обеспечивать выполнение ими тактических задач, предусмотренных рабочей документацией и быть согласованы с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ом.</w:t>
      </w:r>
    </w:p>
    <w:p w14:paraId="76B70C23"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3.7.5. При монтаже оборудования необходимо руководствоваться прилагаемой к нему документацией (инструкция, паспорт).</w:t>
      </w:r>
    </w:p>
    <w:p w14:paraId="67599B5D"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3.7.6. При установке оборудования не должны быть нарушены скрытые проводки, прочность и огнестойкость строительных конструкций (оснований) и исключена возможность механического повреждения смонтированного ранее оборудования</w:t>
      </w:r>
    </w:p>
    <w:p w14:paraId="73AA3A57"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3.7.7. Установка </w:t>
      </w:r>
      <w:r>
        <w:rPr>
          <w:rFonts w:ascii="Times New Roman" w:eastAsia="Times New Roman" w:hAnsi="Times New Roman" w:cs="Times New Roman"/>
          <w:kern w:val="3"/>
          <w:sz w:val="28"/>
          <w:szCs w:val="28"/>
          <w:lang w:eastAsia="ru-RU"/>
        </w:rPr>
        <w:t>ППК</w:t>
      </w:r>
      <w:r w:rsidRPr="001B12F0">
        <w:rPr>
          <w:rFonts w:ascii="Times New Roman" w:eastAsia="Times New Roman" w:hAnsi="Times New Roman" w:cs="Times New Roman"/>
          <w:kern w:val="3"/>
          <w:sz w:val="28"/>
          <w:szCs w:val="28"/>
          <w:lang w:eastAsia="ru-RU"/>
        </w:rPr>
        <w:t xml:space="preserve"> должна производиться на столе, стене или специальной конструкции на высоте, удобной для обслуживания, но не менее 1 м от уровня пола.</w:t>
      </w:r>
    </w:p>
    <w:p w14:paraId="648D0999"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Не допускается установка П</w:t>
      </w: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К:</w:t>
      </w:r>
    </w:p>
    <w:p w14:paraId="11B6254D" w14:textId="77777777" w:rsidR="00FA23A6" w:rsidRPr="001B12F0" w:rsidRDefault="00FA23A6" w:rsidP="00672917">
      <w:pPr>
        <w:pStyle w:val="a7"/>
        <w:numPr>
          <w:ilvl w:val="0"/>
          <w:numId w:val="4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 сгораемых шкафах;</w:t>
      </w:r>
    </w:p>
    <w:p w14:paraId="13C1B1F9" w14:textId="77777777" w:rsidR="00FA23A6" w:rsidRPr="001B12F0" w:rsidRDefault="00FA23A6" w:rsidP="00672917">
      <w:pPr>
        <w:pStyle w:val="a7"/>
        <w:numPr>
          <w:ilvl w:val="0"/>
          <w:numId w:val="4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на расстоянии менее 1 м от отопительных систем.</w:t>
      </w:r>
    </w:p>
    <w:p w14:paraId="08D55D60"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установке нескольких ПП</w:t>
      </w:r>
      <w:r>
        <w:rPr>
          <w:rFonts w:ascii="Times New Roman" w:eastAsia="Times New Roman" w:hAnsi="Times New Roman" w:cs="Times New Roman"/>
          <w:kern w:val="3"/>
          <w:sz w:val="28"/>
          <w:szCs w:val="28"/>
          <w:lang w:eastAsia="ru-RU"/>
        </w:rPr>
        <w:t>К</w:t>
      </w:r>
      <w:r w:rsidRPr="001B12F0">
        <w:rPr>
          <w:rFonts w:ascii="Times New Roman" w:eastAsia="Times New Roman" w:hAnsi="Times New Roman" w:cs="Times New Roman"/>
          <w:kern w:val="3"/>
          <w:sz w:val="28"/>
          <w:szCs w:val="28"/>
          <w:lang w:eastAsia="ru-RU"/>
        </w:rPr>
        <w:t xml:space="preserve"> в ряд должны соблюдаться следующие расстояния:</w:t>
      </w:r>
    </w:p>
    <w:p w14:paraId="7C6BDD06" w14:textId="77777777" w:rsidR="00FA23A6" w:rsidRPr="001B12F0" w:rsidRDefault="00FA23A6" w:rsidP="00672917">
      <w:pPr>
        <w:pStyle w:val="a7"/>
        <w:numPr>
          <w:ilvl w:val="0"/>
          <w:numId w:val="4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между ПП</w:t>
      </w:r>
      <w:r>
        <w:rPr>
          <w:rFonts w:ascii="Times New Roman" w:eastAsia="Times New Roman" w:hAnsi="Times New Roman" w:cs="Times New Roman"/>
          <w:kern w:val="3"/>
          <w:sz w:val="28"/>
          <w:szCs w:val="28"/>
          <w:lang w:eastAsia="ru-RU"/>
        </w:rPr>
        <w:t>К</w:t>
      </w:r>
      <w:r w:rsidRPr="001B12F0">
        <w:rPr>
          <w:rFonts w:ascii="Times New Roman" w:eastAsia="Times New Roman" w:hAnsi="Times New Roman" w:cs="Times New Roman"/>
          <w:kern w:val="3"/>
          <w:sz w:val="28"/>
          <w:szCs w:val="28"/>
          <w:lang w:eastAsia="ru-RU"/>
        </w:rPr>
        <w:t xml:space="preserve"> в ряду </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не менее 50 мм;</w:t>
      </w:r>
    </w:p>
    <w:p w14:paraId="510B3560" w14:textId="77777777" w:rsidR="00FA23A6" w:rsidRPr="001B12F0" w:rsidRDefault="00FA23A6" w:rsidP="00672917">
      <w:pPr>
        <w:pStyle w:val="a7"/>
        <w:numPr>
          <w:ilvl w:val="0"/>
          <w:numId w:val="4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между рядами П</w:t>
      </w: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 xml:space="preserve">К </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не менее 200 мм.</w:t>
      </w:r>
    </w:p>
    <w:p w14:paraId="360B8A01"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3.7.8. </w:t>
      </w:r>
      <w:r w:rsidRPr="001B12F0">
        <w:rPr>
          <w:rFonts w:ascii="Times New Roman" w:eastAsia="SimSun" w:hAnsi="Times New Roman" w:cs="Times New Roman"/>
          <w:kern w:val="3"/>
          <w:sz w:val="28"/>
          <w:szCs w:val="28"/>
          <w:lang w:eastAsia="ru-RU"/>
        </w:rPr>
        <w:t xml:space="preserve">Расстояние от открыто смонтированных </w:t>
      </w:r>
      <w:r>
        <w:rPr>
          <w:rFonts w:ascii="Times New Roman" w:eastAsia="SimSun" w:hAnsi="Times New Roman" w:cs="Times New Roman"/>
          <w:kern w:val="3"/>
          <w:sz w:val="28"/>
          <w:szCs w:val="28"/>
          <w:lang w:eastAsia="ru-RU"/>
        </w:rPr>
        <w:t>приборов</w:t>
      </w:r>
      <w:r w:rsidRPr="001B12F0">
        <w:rPr>
          <w:rFonts w:ascii="Times New Roman" w:eastAsia="SimSun" w:hAnsi="Times New Roman" w:cs="Times New Roman"/>
          <w:kern w:val="3"/>
          <w:sz w:val="28"/>
          <w:szCs w:val="28"/>
          <w:lang w:eastAsia="ru-RU"/>
        </w:rPr>
        <w:t xml:space="preserve">, </w:t>
      </w:r>
      <w:r>
        <w:rPr>
          <w:rFonts w:ascii="Times New Roman" w:eastAsia="SimSun" w:hAnsi="Times New Roman" w:cs="Times New Roman"/>
          <w:kern w:val="3"/>
          <w:sz w:val="28"/>
          <w:szCs w:val="28"/>
          <w:lang w:eastAsia="ru-RU"/>
        </w:rPr>
        <w:t>сигнально-пусковых устройств</w:t>
      </w:r>
      <w:r w:rsidRPr="001B12F0">
        <w:rPr>
          <w:rFonts w:ascii="Times New Roman" w:eastAsia="SimSun" w:hAnsi="Times New Roman" w:cs="Times New Roman"/>
          <w:kern w:val="3"/>
          <w:sz w:val="28"/>
          <w:szCs w:val="28"/>
          <w:lang w:eastAsia="ru-RU"/>
        </w:rPr>
        <w:t xml:space="preserve"> и извещателей</w:t>
      </w:r>
      <w:r>
        <w:rPr>
          <w:rFonts w:ascii="Times New Roman" w:eastAsia="SimSun" w:hAnsi="Times New Roman" w:cs="Times New Roman"/>
          <w:kern w:val="3"/>
          <w:sz w:val="28"/>
          <w:szCs w:val="28"/>
          <w:lang w:eastAsia="ru-RU"/>
        </w:rPr>
        <w:t xml:space="preserve"> ТСО</w:t>
      </w:r>
      <w:r w:rsidRPr="001B12F0">
        <w:rPr>
          <w:rFonts w:ascii="Times New Roman" w:eastAsia="SimSun" w:hAnsi="Times New Roman" w:cs="Times New Roman"/>
          <w:kern w:val="3"/>
          <w:sz w:val="28"/>
          <w:szCs w:val="28"/>
          <w:lang w:eastAsia="ru-RU"/>
        </w:rPr>
        <w:t xml:space="preserve">, работающих от сети переменного </w:t>
      </w:r>
      <w:r w:rsidRPr="001B12F0">
        <w:rPr>
          <w:rFonts w:ascii="Times New Roman" w:eastAsia="SimSun" w:hAnsi="Times New Roman" w:cs="Times New Roman"/>
          <w:kern w:val="3"/>
          <w:sz w:val="28"/>
          <w:szCs w:val="28"/>
          <w:lang w:eastAsia="ru-RU"/>
        </w:rPr>
        <w:lastRenderedPageBreak/>
        <w:t>тока, до расположенных в непосредственной близости горючих материалов или веществ должно быть не менее 600 мм.</w:t>
      </w:r>
    </w:p>
    <w:p w14:paraId="73BA11F1"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3.7.9. Установка П</w:t>
      </w:r>
      <w:r>
        <w:rPr>
          <w:rFonts w:ascii="Times New Roman" w:eastAsia="Times New Roman" w:hAnsi="Times New Roman" w:cs="Times New Roman"/>
          <w:kern w:val="3"/>
          <w:sz w:val="28"/>
          <w:szCs w:val="28"/>
          <w:lang w:eastAsia="ru-RU"/>
        </w:rPr>
        <w:t>П</w:t>
      </w:r>
      <w:r w:rsidRPr="001B12F0">
        <w:rPr>
          <w:rFonts w:ascii="Times New Roman" w:eastAsia="Times New Roman" w:hAnsi="Times New Roman" w:cs="Times New Roman"/>
          <w:kern w:val="3"/>
          <w:sz w:val="28"/>
          <w:szCs w:val="28"/>
          <w:lang w:eastAsia="ru-RU"/>
        </w:rPr>
        <w:t xml:space="preserve">К, щитков электроснабжения в местах, доступных для посторонних лиц, должна производиться в запираемых шкафах. Конструкция шкафов не должна влиять на работоспособность приборов </w:t>
      </w:r>
      <w:r>
        <w:rPr>
          <w:rFonts w:ascii="Times New Roman" w:eastAsia="Times New Roman" w:hAnsi="Times New Roman" w:cs="Times New Roman"/>
          <w:kern w:val="3"/>
          <w:sz w:val="28"/>
          <w:szCs w:val="28"/>
          <w:lang w:eastAsia="ru-RU"/>
        </w:rPr>
        <w:br/>
      </w:r>
      <w:r w:rsidRPr="001B12F0">
        <w:rPr>
          <w:rFonts w:ascii="Times New Roman" w:eastAsia="Times New Roman" w:hAnsi="Times New Roman" w:cs="Times New Roman"/>
          <w:kern w:val="3"/>
          <w:sz w:val="28"/>
          <w:szCs w:val="28"/>
          <w:lang w:eastAsia="ru-RU"/>
        </w:rPr>
        <w:t xml:space="preserve">(в частности, обеспечивать тепловой режим работы оборудования, </w:t>
      </w:r>
      <w:r>
        <w:rPr>
          <w:rFonts w:ascii="Times New Roman" w:eastAsia="Times New Roman" w:hAnsi="Times New Roman" w:cs="Times New Roman"/>
          <w:kern w:val="3"/>
          <w:sz w:val="28"/>
          <w:szCs w:val="28"/>
          <w:lang w:eastAsia="ru-RU"/>
        </w:rPr>
        <w:br/>
      </w:r>
      <w:r w:rsidRPr="001B12F0">
        <w:rPr>
          <w:rFonts w:ascii="Times New Roman" w:eastAsia="Times New Roman" w:hAnsi="Times New Roman" w:cs="Times New Roman"/>
          <w:kern w:val="3"/>
          <w:sz w:val="28"/>
          <w:szCs w:val="28"/>
          <w:lang w:eastAsia="ru-RU"/>
        </w:rPr>
        <w:t>не экранировать радиосигнал приемников или передатчиков и др.).</w:t>
      </w:r>
    </w:p>
    <w:p w14:paraId="444F32A0"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3.7.10. Корпуса оборудования должны быть заземлены в соответствии с требованиями инструкций предприятий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изготовителей и СП 76.13330 «СНиП 3.05.06</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85 Электротехнические устройства».</w:t>
      </w:r>
    </w:p>
    <w:p w14:paraId="2D560981"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3.7.11. В проц</w:t>
      </w:r>
      <w:r>
        <w:rPr>
          <w:rFonts w:ascii="Times New Roman" w:eastAsia="Times New Roman" w:hAnsi="Times New Roman" w:cs="Times New Roman"/>
          <w:kern w:val="3"/>
          <w:sz w:val="28"/>
          <w:szCs w:val="28"/>
          <w:lang w:eastAsia="ru-RU"/>
        </w:rPr>
        <w:t xml:space="preserve">ессе монтажа, при необходимости, </w:t>
      </w:r>
      <w:r w:rsidRPr="001B12F0">
        <w:rPr>
          <w:rFonts w:ascii="Times New Roman" w:eastAsia="Times New Roman" w:hAnsi="Times New Roman" w:cs="Times New Roman"/>
          <w:kern w:val="3"/>
          <w:sz w:val="28"/>
          <w:szCs w:val="28"/>
          <w:lang w:eastAsia="ru-RU"/>
        </w:rPr>
        <w:t>должны быть приняты меры по защите оборудования от воздействия статического электричества в соответствии с инструкцией по монтажу.</w:t>
      </w:r>
    </w:p>
    <w:p w14:paraId="58B76A7C"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3.7.12. К оборудованию, размещаемого на столах, кабели и провода подключают через переходные устройства, установленные на стене, через штатные гибкие кабели. При установке столов на удалении от стены переходные устройства должны быть жестко закреплены на них.</w:t>
      </w:r>
    </w:p>
    <w:p w14:paraId="0F7D01F9"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3.7.13. По завершении монтажа, в присутствии представителя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а, проводится тестирование волоконно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оптического коммутационного оборудования, соединенного сегментом волоконно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оптического кабеля. Тестирование заключается в измерении оптических длин, а также величины вносимых потерь. Результаты измерений не должны превышать пределы, определенные рабочей документацией. Для тестирования могут быть использованы полевые тестеры или специальные оптические измерительные приборы. В случае применения </w:t>
      </w:r>
      <w:proofErr w:type="spellStart"/>
      <w:r w:rsidRPr="001B12F0">
        <w:rPr>
          <w:rFonts w:ascii="Times New Roman" w:eastAsia="Times New Roman" w:hAnsi="Times New Roman" w:cs="Times New Roman"/>
          <w:kern w:val="3"/>
          <w:sz w:val="28"/>
          <w:szCs w:val="28"/>
          <w:lang w:eastAsia="ru-RU"/>
        </w:rPr>
        <w:t>многомодовых</w:t>
      </w:r>
      <w:proofErr w:type="spellEnd"/>
      <w:r w:rsidRPr="001B12F0">
        <w:rPr>
          <w:rFonts w:ascii="Times New Roman" w:eastAsia="Times New Roman" w:hAnsi="Times New Roman" w:cs="Times New Roman"/>
          <w:kern w:val="3"/>
          <w:sz w:val="28"/>
          <w:szCs w:val="28"/>
          <w:lang w:eastAsia="ru-RU"/>
        </w:rPr>
        <w:t xml:space="preserve"> волокон тестирование выполняется с помощью источников на длинах волн 850 и 1300 </w:t>
      </w:r>
      <w:proofErr w:type="spellStart"/>
      <w:r w:rsidRPr="001B12F0">
        <w:rPr>
          <w:rFonts w:ascii="Times New Roman" w:eastAsia="Times New Roman" w:hAnsi="Times New Roman" w:cs="Times New Roman"/>
          <w:kern w:val="3"/>
          <w:sz w:val="28"/>
          <w:szCs w:val="28"/>
          <w:lang w:eastAsia="ru-RU"/>
        </w:rPr>
        <w:t>Нм</w:t>
      </w:r>
      <w:proofErr w:type="spellEnd"/>
      <w:r w:rsidRPr="001B12F0">
        <w:rPr>
          <w:rFonts w:ascii="Times New Roman" w:eastAsia="Times New Roman" w:hAnsi="Times New Roman" w:cs="Times New Roman"/>
          <w:kern w:val="3"/>
          <w:sz w:val="28"/>
          <w:szCs w:val="28"/>
          <w:lang w:eastAsia="ru-RU"/>
        </w:rPr>
        <w:t xml:space="preserve">. Для </w:t>
      </w:r>
      <w:proofErr w:type="spellStart"/>
      <w:r w:rsidRPr="001B12F0">
        <w:rPr>
          <w:rFonts w:ascii="Times New Roman" w:eastAsia="Times New Roman" w:hAnsi="Times New Roman" w:cs="Times New Roman"/>
          <w:kern w:val="3"/>
          <w:sz w:val="28"/>
          <w:szCs w:val="28"/>
          <w:lang w:eastAsia="ru-RU"/>
        </w:rPr>
        <w:t>одномодовых</w:t>
      </w:r>
      <w:proofErr w:type="spellEnd"/>
      <w:r w:rsidRPr="001B12F0">
        <w:rPr>
          <w:rFonts w:ascii="Times New Roman" w:eastAsia="Times New Roman" w:hAnsi="Times New Roman" w:cs="Times New Roman"/>
          <w:kern w:val="3"/>
          <w:sz w:val="28"/>
          <w:szCs w:val="28"/>
          <w:lang w:eastAsia="ru-RU"/>
        </w:rPr>
        <w:t xml:space="preserve"> волокон тестирование проводится на длинах волн 1310 и 1550 </w:t>
      </w:r>
      <w:proofErr w:type="spellStart"/>
      <w:r w:rsidRPr="001B12F0">
        <w:rPr>
          <w:rFonts w:ascii="Times New Roman" w:eastAsia="Times New Roman" w:hAnsi="Times New Roman" w:cs="Times New Roman"/>
          <w:kern w:val="3"/>
          <w:sz w:val="28"/>
          <w:szCs w:val="28"/>
          <w:lang w:eastAsia="ru-RU"/>
        </w:rPr>
        <w:t>Нм</w:t>
      </w:r>
      <w:proofErr w:type="spellEnd"/>
      <w:r w:rsidRPr="001B12F0">
        <w:rPr>
          <w:rFonts w:ascii="Times New Roman" w:eastAsia="Times New Roman" w:hAnsi="Times New Roman" w:cs="Times New Roman"/>
          <w:kern w:val="3"/>
          <w:sz w:val="28"/>
          <w:szCs w:val="28"/>
          <w:lang w:eastAsia="ru-RU"/>
        </w:rPr>
        <w:t>. Все результаты измерений вносимых потерь рекомендуется регистрировать с одной значащей десятичной цифрой в дробной части измеренного значения.</w:t>
      </w:r>
    </w:p>
    <w:p w14:paraId="49C168A6"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3.7.14. После монтажа оборудование должно быть промаркировано с указанием его обозначения в соответствии с </w:t>
      </w:r>
      <w:r>
        <w:rPr>
          <w:rFonts w:ascii="Times New Roman" w:eastAsia="Times New Roman" w:hAnsi="Times New Roman" w:cs="Times New Roman"/>
          <w:kern w:val="3"/>
          <w:sz w:val="28"/>
          <w:szCs w:val="28"/>
          <w:lang w:eastAsia="ru-RU"/>
        </w:rPr>
        <w:t>проектной (</w:t>
      </w:r>
      <w:r w:rsidRPr="001B12F0">
        <w:rPr>
          <w:rFonts w:ascii="Times New Roman" w:eastAsia="Times New Roman" w:hAnsi="Times New Roman" w:cs="Times New Roman"/>
          <w:kern w:val="3"/>
          <w:sz w:val="28"/>
          <w:szCs w:val="28"/>
          <w:lang w:eastAsia="ru-RU"/>
        </w:rPr>
        <w:t>рабочей</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документацией.</w:t>
      </w:r>
    </w:p>
    <w:p w14:paraId="1BD8952E" w14:textId="77777777" w:rsidR="00FA23A6" w:rsidRPr="001B12F0" w:rsidRDefault="00FA23A6" w:rsidP="00FA23A6">
      <w:pPr>
        <w:pStyle w:val="3"/>
        <w:tabs>
          <w:tab w:val="left" w:pos="1276"/>
        </w:tabs>
        <w:spacing w:before="0" w:beforeAutospacing="0" w:after="0" w:afterAutospacing="0"/>
        <w:ind w:firstLine="709"/>
        <w:jc w:val="both"/>
        <w:rPr>
          <w:sz w:val="28"/>
          <w:szCs w:val="28"/>
        </w:rPr>
      </w:pPr>
      <w:bookmarkStart w:id="30" w:name="_Toc193877446"/>
      <w:r w:rsidRPr="001B12F0">
        <w:rPr>
          <w:sz w:val="28"/>
          <w:szCs w:val="28"/>
        </w:rPr>
        <w:t>3.8.</w:t>
      </w:r>
      <w:r w:rsidRPr="001B12F0">
        <w:rPr>
          <w:sz w:val="28"/>
          <w:szCs w:val="28"/>
        </w:rPr>
        <w:tab/>
        <w:t xml:space="preserve">Порядок и правила монтажа оборудования </w:t>
      </w:r>
      <w:r>
        <w:rPr>
          <w:sz w:val="28"/>
          <w:szCs w:val="28"/>
        </w:rPr>
        <w:t>СОТС и СКУД</w:t>
      </w:r>
      <w:bookmarkEnd w:id="30"/>
    </w:p>
    <w:p w14:paraId="5EDFB643" w14:textId="77777777" w:rsidR="00FA23A6" w:rsidRPr="001B12F0" w:rsidRDefault="00FA23A6" w:rsidP="00672917">
      <w:pPr>
        <w:pStyle w:val="a7"/>
        <w:numPr>
          <w:ilvl w:val="2"/>
          <w:numId w:val="17"/>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Порядок и правила монтажа оборудования </w:t>
      </w:r>
      <w:r>
        <w:rPr>
          <w:rFonts w:ascii="Times New Roman" w:eastAsia="Times New Roman" w:hAnsi="Times New Roman" w:cs="Times New Roman"/>
          <w:kern w:val="3"/>
          <w:sz w:val="28"/>
          <w:szCs w:val="28"/>
          <w:lang w:eastAsia="ru-RU"/>
        </w:rPr>
        <w:t>СОТС</w:t>
      </w:r>
      <w:r w:rsidRPr="001B12F0">
        <w:rPr>
          <w:rFonts w:ascii="Times New Roman" w:eastAsia="Times New Roman" w:hAnsi="Times New Roman" w:cs="Times New Roman"/>
          <w:kern w:val="3"/>
          <w:sz w:val="28"/>
          <w:szCs w:val="28"/>
          <w:lang w:eastAsia="ru-RU"/>
        </w:rPr>
        <w:t>:</w:t>
      </w:r>
    </w:p>
    <w:p w14:paraId="47601D27"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3.8.1.1. Монтаж </w:t>
      </w:r>
      <w:r>
        <w:rPr>
          <w:rFonts w:ascii="Times New Roman" w:eastAsia="Times New Roman" w:hAnsi="Times New Roman" w:cs="Times New Roman"/>
          <w:kern w:val="3"/>
          <w:sz w:val="28"/>
          <w:szCs w:val="28"/>
          <w:lang w:eastAsia="ru-RU"/>
        </w:rPr>
        <w:t>СОТС</w:t>
      </w:r>
      <w:r w:rsidRPr="001B12F0">
        <w:rPr>
          <w:rFonts w:ascii="Times New Roman" w:eastAsia="Times New Roman" w:hAnsi="Times New Roman" w:cs="Times New Roman"/>
          <w:kern w:val="3"/>
          <w:sz w:val="28"/>
          <w:szCs w:val="28"/>
          <w:lang w:eastAsia="ru-RU"/>
        </w:rPr>
        <w:t xml:space="preserve"> (периметральной, объектовой</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включает монтаж извещателей, приборов приемно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контрольных охранных, оповещателей и кабельных сетей (шлейфы сигнализации и сигнальные интерфейсы).</w:t>
      </w:r>
    </w:p>
    <w:p w14:paraId="4D4B41D3"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3.8.1.2.</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Монтаж охранных извещателей начинают с разметки защищаемых участков объекта (периметра, зданий, сооружений и помещений) под места установки опорных и несущих конструкций, к которым будут крепиться данные извещатели. Места установки охранных извещателей определяются проектом (рабочей документацией) с учетом требований инструкций по монтажу предприятий</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изготовителей.</w:t>
      </w:r>
    </w:p>
    <w:p w14:paraId="5B2921A1"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lastRenderedPageBreak/>
        <w:t>3.8.1.3.</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Методы монтажа средств охранной и тревожной сигнализации должны соответствовать требованиям проекта (рабочей документации), инструкций по их монтажу, ГОСТ Р 50776</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95 (МЭК 60839</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1</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4:1989) «Системы тревожной сигнализации. Часть 1. Общие требования. Раздел 4. Руководство по проектированию, монт</w:t>
      </w:r>
      <w:r>
        <w:rPr>
          <w:rFonts w:ascii="Times New Roman" w:eastAsia="Times New Roman" w:hAnsi="Times New Roman" w:cs="Times New Roman"/>
          <w:kern w:val="3"/>
          <w:sz w:val="28"/>
          <w:szCs w:val="28"/>
          <w:lang w:eastAsia="ru-RU"/>
        </w:rPr>
        <w:t>ажу и техническому обслуживанию</w:t>
      </w:r>
      <w:r>
        <w:rPr>
          <w:rFonts w:ascii="Times New Roman" w:eastAsia="Times New Roman" w:hAnsi="Times New Roman" w:cs="Times New Roman"/>
          <w:kern w:val="3"/>
          <w:sz w:val="28"/>
          <w:szCs w:val="28"/>
          <w:lang w:eastAsia="ru-RU"/>
        </w:rPr>
        <w:br/>
      </w:r>
      <w:r w:rsidRPr="001B12F0">
        <w:rPr>
          <w:rFonts w:ascii="Times New Roman" w:eastAsia="Times New Roman" w:hAnsi="Times New Roman" w:cs="Times New Roman"/>
          <w:kern w:val="3"/>
          <w:sz w:val="28"/>
          <w:szCs w:val="28"/>
          <w:lang w:eastAsia="ru-RU"/>
        </w:rPr>
        <w:t xml:space="preserve">(с </w:t>
      </w:r>
      <w:r>
        <w:rPr>
          <w:rFonts w:ascii="Times New Roman" w:eastAsia="Times New Roman" w:hAnsi="Times New Roman" w:cs="Times New Roman"/>
          <w:kern w:val="3"/>
          <w:sz w:val="28"/>
          <w:szCs w:val="28"/>
          <w:lang w:eastAsia="ru-RU"/>
        </w:rPr>
        <w:t>и</w:t>
      </w:r>
      <w:r w:rsidRPr="001B12F0">
        <w:rPr>
          <w:rFonts w:ascii="Times New Roman" w:eastAsia="Times New Roman" w:hAnsi="Times New Roman" w:cs="Times New Roman"/>
          <w:kern w:val="3"/>
          <w:sz w:val="28"/>
          <w:szCs w:val="28"/>
          <w:lang w:eastAsia="ru-RU"/>
        </w:rPr>
        <w:t xml:space="preserve">зменениями </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1, 2)»</w:t>
      </w:r>
      <w:r>
        <w:rPr>
          <w:rFonts w:ascii="Times New Roman" w:eastAsia="Times New Roman" w:hAnsi="Times New Roman" w:cs="Times New Roman"/>
          <w:kern w:val="3"/>
          <w:sz w:val="28"/>
          <w:szCs w:val="28"/>
          <w:lang w:eastAsia="ru-RU"/>
        </w:rPr>
        <w:t>.</w:t>
      </w:r>
    </w:p>
    <w:p w14:paraId="53FBFF7E"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3.8.1.4.</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При установке вибрационных охранных извещателей необходимо проверить надежность конструкции ограждения, особенно жесткость и натяжение ограждения из металлической сетки.</w:t>
      </w:r>
    </w:p>
    <w:p w14:paraId="05857518"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3.8.1.5.</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При установке радиоволновых охранных извещателей необходимо учесть </w:t>
      </w:r>
      <w:proofErr w:type="spellStart"/>
      <w:r w:rsidRPr="001B12F0">
        <w:rPr>
          <w:rFonts w:ascii="Times New Roman" w:eastAsia="Times New Roman" w:hAnsi="Times New Roman" w:cs="Times New Roman"/>
          <w:kern w:val="3"/>
          <w:sz w:val="28"/>
          <w:szCs w:val="28"/>
          <w:lang w:eastAsia="ru-RU"/>
        </w:rPr>
        <w:t>радиопроницаемость</w:t>
      </w:r>
      <w:proofErr w:type="spellEnd"/>
      <w:r w:rsidRPr="001B12F0">
        <w:rPr>
          <w:rFonts w:ascii="Times New Roman" w:eastAsia="Times New Roman" w:hAnsi="Times New Roman" w:cs="Times New Roman"/>
          <w:kern w:val="3"/>
          <w:sz w:val="28"/>
          <w:szCs w:val="28"/>
          <w:lang w:eastAsia="ru-RU"/>
        </w:rPr>
        <w:t xml:space="preserve"> строительных конструкций, находящихся в их зоне обнаружения.</w:t>
      </w:r>
    </w:p>
    <w:p w14:paraId="6BE9D7E8"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3.8.1.6.</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При установке активных оптико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электронных извещателей целесообразно придерживаться следующих правил:</w:t>
      </w:r>
    </w:p>
    <w:p w14:paraId="050CD659" w14:textId="77777777" w:rsidR="00FA23A6" w:rsidRPr="001B12F0" w:rsidRDefault="00FA23A6" w:rsidP="00672917">
      <w:pPr>
        <w:pStyle w:val="a7"/>
        <w:numPr>
          <w:ilvl w:val="0"/>
          <w:numId w:val="4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защиты от потоков воздуха и пыли не рекомендуется размещать извещатель в непосредственной близости от источников воздушных потоков (вентиляция, открытое окно);</w:t>
      </w:r>
    </w:p>
    <w:p w14:paraId="5887B992" w14:textId="77777777" w:rsidR="00FA23A6" w:rsidRPr="001B12F0" w:rsidRDefault="00FA23A6" w:rsidP="00672917">
      <w:pPr>
        <w:pStyle w:val="a7"/>
        <w:numPr>
          <w:ilvl w:val="0"/>
          <w:numId w:val="4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выборе места установки должна учитываться возможность засветки извещателя солнечными лучами рано утром или на закате, когда солнце низко над горизонтом, или засветки фарами проезжающего транспорта;</w:t>
      </w:r>
    </w:p>
    <w:p w14:paraId="69E6FA71" w14:textId="77777777" w:rsidR="00FA23A6" w:rsidRPr="001B12F0" w:rsidRDefault="00FA23A6" w:rsidP="00672917">
      <w:pPr>
        <w:pStyle w:val="a7"/>
        <w:numPr>
          <w:ilvl w:val="0"/>
          <w:numId w:val="4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снижения влияния вибраций, целесообразно устанавливать извещатели на капитальные или несущие конструкции;</w:t>
      </w:r>
    </w:p>
    <w:p w14:paraId="5D22AA2C" w14:textId="77777777" w:rsidR="00FA23A6" w:rsidRPr="001B12F0" w:rsidRDefault="00FA23A6" w:rsidP="00672917">
      <w:pPr>
        <w:pStyle w:val="a7"/>
        <w:numPr>
          <w:ilvl w:val="0"/>
          <w:numId w:val="4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не рекомендуется направлять извещатели на источники тепла (радиатор, печь) и колеблющиеся предметы (растения, шторы).</w:t>
      </w:r>
    </w:p>
    <w:p w14:paraId="15E7541F"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3.8.1.7. При установке комбинированных охранных извещателей целесообразно придерживаться следующих правил:</w:t>
      </w:r>
    </w:p>
    <w:p w14:paraId="6692DF95" w14:textId="77777777" w:rsidR="00FA23A6" w:rsidRPr="001B12F0" w:rsidRDefault="00FA23A6" w:rsidP="00672917">
      <w:pPr>
        <w:pStyle w:val="a7"/>
        <w:numPr>
          <w:ilvl w:val="0"/>
          <w:numId w:val="4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снижения влияния электромагнитных помех прокладка линий питания и шлейфа должна проводиться перпендикулярно силовым сетям, а при параллельной прокладке – на расстоянии между ними не менее 50 см;</w:t>
      </w:r>
    </w:p>
    <w:p w14:paraId="2B984B6B" w14:textId="77777777" w:rsidR="00FA23A6" w:rsidRPr="001B12F0" w:rsidRDefault="00FA23A6" w:rsidP="00672917">
      <w:pPr>
        <w:pStyle w:val="a7"/>
        <w:numPr>
          <w:ilvl w:val="0"/>
          <w:numId w:val="4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снижения влияния вибраций охранные извещатели необходимо устанавливать на капитальные или несущие конструкции;</w:t>
      </w:r>
    </w:p>
    <w:p w14:paraId="0C921E1E" w14:textId="77777777" w:rsidR="00FA23A6" w:rsidRPr="001B12F0" w:rsidRDefault="00FA23A6" w:rsidP="00672917">
      <w:pPr>
        <w:pStyle w:val="a7"/>
        <w:numPr>
          <w:ilvl w:val="0"/>
          <w:numId w:val="4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не рекомендуется устанавливать охранные извещатели на токопроводящие конструкции (металлические балки, сырую кирпичную кладку и т.</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п.);</w:t>
      </w:r>
    </w:p>
    <w:p w14:paraId="5C9A1AFF" w14:textId="77777777" w:rsidR="00FA23A6" w:rsidRPr="001B12F0" w:rsidRDefault="00FA23A6" w:rsidP="00672917">
      <w:pPr>
        <w:pStyle w:val="a7"/>
        <w:numPr>
          <w:ilvl w:val="0"/>
          <w:numId w:val="4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вблизи охранных извещателей не должно быть крупных металлических конструкций и объектов.</w:t>
      </w:r>
    </w:p>
    <w:p w14:paraId="1F0A8806"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невозможности переориентации извещателя, установленного у стен с малой толщиной или в которых имеются значительные по размерам тонкостенные проемы, окна или двери, целесообразно использовать экранирующие материалы (металлическая сетка или металлизированные ткани).</w:t>
      </w:r>
    </w:p>
    <w:p w14:paraId="72110A6B"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3.8.1.8. При установке пассивных оптико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электронных охранных извещателей следует обратить внимание на то, чтобы в зоне обнаружения данных извещателей не находились осветительные приборы.</w:t>
      </w:r>
    </w:p>
    <w:p w14:paraId="12C9AC93"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3.8.1.9.</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При установке радиотехнических охранных извещателей необходимо проверить соответствие удаления мест установки данных средств от находящихся вблизи металлических предметов (решеток, опор) и подземных коммуникаций (водопроводов, линий связи) требованиям руководства по эксплуатации.</w:t>
      </w:r>
    </w:p>
    <w:p w14:paraId="5DEE4710"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3.8.1.10. Перед монтажом магнитоконтактных извещателей необходимо проверить состояние блокируемых этими извещателями ворот, дверей и окон. При их недостаточной технической укрепленности необходимо принять соответствующие дополнительные меры (укрепить косяки дверей, форточки окон и т.</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п.). При монтаже магнитоконтактных извещателей необходимо обеспечить параллельность модулей геркона и магнита (извещатели для открытого монтажа) и соосность модулей геркона и магнита (извещатели для скрытого монтажа), а также их жесткое крепление.</w:t>
      </w:r>
    </w:p>
    <w:p w14:paraId="19290B7A"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3.8.1.11. При использовании для блокирования окон ультразвуковых, звуковых, </w:t>
      </w:r>
      <w:proofErr w:type="spellStart"/>
      <w:r w:rsidRPr="001B12F0">
        <w:rPr>
          <w:rFonts w:ascii="Times New Roman" w:eastAsia="Times New Roman" w:hAnsi="Times New Roman" w:cs="Times New Roman"/>
          <w:kern w:val="3"/>
          <w:sz w:val="28"/>
          <w:szCs w:val="28"/>
          <w:lang w:eastAsia="ru-RU"/>
        </w:rPr>
        <w:t>ударноконтактных</w:t>
      </w:r>
      <w:proofErr w:type="spellEnd"/>
      <w:r w:rsidRPr="001B12F0">
        <w:rPr>
          <w:rFonts w:ascii="Times New Roman" w:eastAsia="Times New Roman" w:hAnsi="Times New Roman" w:cs="Times New Roman"/>
          <w:kern w:val="3"/>
          <w:sz w:val="28"/>
          <w:szCs w:val="28"/>
          <w:lang w:eastAsia="ru-RU"/>
        </w:rPr>
        <w:t xml:space="preserve"> извещателей необходимо обратить внимание на жесткость закрепления остекленных конструкций и, при недостаточной жесткости этих конструкций, принять меры по ее усилению.</w:t>
      </w:r>
    </w:p>
    <w:p w14:paraId="56AA18EB"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3.8.2.</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Порядок и правила монтажа оборудования </w:t>
      </w:r>
      <w:r>
        <w:rPr>
          <w:rFonts w:ascii="Times New Roman" w:eastAsia="Times New Roman" w:hAnsi="Times New Roman" w:cs="Times New Roman"/>
          <w:kern w:val="3"/>
          <w:sz w:val="28"/>
          <w:szCs w:val="28"/>
          <w:lang w:eastAsia="ru-RU"/>
        </w:rPr>
        <w:t>СКУД</w:t>
      </w:r>
      <w:r w:rsidRPr="001B12F0">
        <w:rPr>
          <w:rFonts w:ascii="Times New Roman" w:eastAsia="Times New Roman" w:hAnsi="Times New Roman" w:cs="Times New Roman"/>
          <w:kern w:val="3"/>
          <w:sz w:val="28"/>
          <w:szCs w:val="28"/>
          <w:lang w:eastAsia="ru-RU"/>
        </w:rPr>
        <w:t>.</w:t>
      </w:r>
    </w:p>
    <w:p w14:paraId="568AC1CB"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3.8.2.1.</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Основными видами оборудования </w:t>
      </w:r>
      <w:r>
        <w:rPr>
          <w:rFonts w:ascii="Times New Roman" w:eastAsia="Times New Roman" w:hAnsi="Times New Roman" w:cs="Times New Roman"/>
          <w:kern w:val="3"/>
          <w:sz w:val="28"/>
          <w:szCs w:val="28"/>
          <w:lang w:eastAsia="ru-RU"/>
        </w:rPr>
        <w:t>СКУД</w:t>
      </w:r>
      <w:r w:rsidRPr="001B12F0">
        <w:rPr>
          <w:rFonts w:ascii="Times New Roman" w:eastAsia="Times New Roman" w:hAnsi="Times New Roman" w:cs="Times New Roman"/>
          <w:kern w:val="3"/>
          <w:sz w:val="28"/>
          <w:szCs w:val="28"/>
          <w:lang w:eastAsia="ru-RU"/>
        </w:rPr>
        <w:t>, подлежащими монтажу, являются:</w:t>
      </w:r>
    </w:p>
    <w:p w14:paraId="24395B18" w14:textId="77777777" w:rsidR="00FA23A6" w:rsidRPr="001B12F0" w:rsidRDefault="00FA23A6" w:rsidP="00672917">
      <w:pPr>
        <w:pStyle w:val="a7"/>
        <w:numPr>
          <w:ilvl w:val="0"/>
          <w:numId w:val="5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преграждающие конструкции (турникеты, шлагбаумы, двери, ворота, шлюзы, кабины проходные и т.</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п.);</w:t>
      </w:r>
    </w:p>
    <w:p w14:paraId="47687319" w14:textId="77777777" w:rsidR="00FA23A6" w:rsidRPr="001B12F0" w:rsidRDefault="00FA23A6" w:rsidP="00672917">
      <w:pPr>
        <w:pStyle w:val="a7"/>
        <w:numPr>
          <w:ilvl w:val="0"/>
          <w:numId w:val="5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исполнительные устройства (электромеханические и электромагнитные замки, защелки, механизмы привода шлюзов, ворот, турникетов и т. д.);</w:t>
      </w:r>
    </w:p>
    <w:p w14:paraId="0D145596" w14:textId="77777777" w:rsidR="00FA23A6" w:rsidRPr="001B12F0" w:rsidRDefault="00FA23A6" w:rsidP="00672917">
      <w:pPr>
        <w:pStyle w:val="a7"/>
        <w:numPr>
          <w:ilvl w:val="0"/>
          <w:numId w:val="5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считыватели;</w:t>
      </w:r>
    </w:p>
    <w:p w14:paraId="60240440" w14:textId="77777777" w:rsidR="00FA23A6" w:rsidRPr="001B12F0" w:rsidRDefault="00FA23A6" w:rsidP="00672917">
      <w:pPr>
        <w:pStyle w:val="a7"/>
        <w:numPr>
          <w:ilvl w:val="0"/>
          <w:numId w:val="50"/>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аппаратные средства устройств управления и кабельные сети (шлейфы сигнализации и сигнальные интерфейсы).</w:t>
      </w:r>
    </w:p>
    <w:p w14:paraId="60C40442"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3.8.2.2. Монтаж оборудования </w:t>
      </w:r>
      <w:r>
        <w:rPr>
          <w:rFonts w:ascii="Times New Roman" w:eastAsia="Times New Roman" w:hAnsi="Times New Roman" w:cs="Times New Roman"/>
          <w:kern w:val="3"/>
          <w:sz w:val="28"/>
          <w:szCs w:val="28"/>
          <w:lang w:eastAsia="ru-RU"/>
        </w:rPr>
        <w:t>СКУД</w:t>
      </w:r>
      <w:r w:rsidRPr="001B12F0">
        <w:rPr>
          <w:rFonts w:ascii="Times New Roman" w:eastAsia="Times New Roman" w:hAnsi="Times New Roman" w:cs="Times New Roman"/>
          <w:kern w:val="3"/>
          <w:sz w:val="28"/>
          <w:szCs w:val="28"/>
          <w:lang w:eastAsia="ru-RU"/>
        </w:rPr>
        <w:t xml:space="preserve"> начинают с разметки защищаемых участков объекта (периметра, зданий, сооружений и помещений) под места установки данного оборудования. Места установки оборудования определяются проектом (рабочей документацией) с учетом требований инструкций по монтажу предприятий</w:t>
      </w:r>
      <w:r>
        <w:rPr>
          <w:rFonts w:ascii="Times New Roman" w:eastAsia="Times New Roman" w:hAnsi="Times New Roman" w:cs="Times New Roman"/>
          <w:kern w:val="3"/>
          <w:sz w:val="28"/>
          <w:szCs w:val="28"/>
          <w:lang w:eastAsia="ru-RU"/>
        </w:rPr>
        <w:t xml:space="preserve"> – </w:t>
      </w:r>
      <w:r w:rsidRPr="001B12F0">
        <w:rPr>
          <w:rFonts w:ascii="Times New Roman" w:eastAsia="Times New Roman" w:hAnsi="Times New Roman" w:cs="Times New Roman"/>
          <w:kern w:val="3"/>
          <w:sz w:val="28"/>
          <w:szCs w:val="28"/>
          <w:lang w:eastAsia="ru-RU"/>
        </w:rPr>
        <w:t>изготовителей.</w:t>
      </w:r>
    </w:p>
    <w:p w14:paraId="5AE43F3A"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3.8.2.3.</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Крепежные (анкерные) болты для монтажа преграждающих конструкций </w:t>
      </w:r>
      <w:r>
        <w:rPr>
          <w:rFonts w:ascii="Times New Roman" w:eastAsia="Times New Roman" w:hAnsi="Times New Roman" w:cs="Times New Roman"/>
          <w:kern w:val="3"/>
          <w:sz w:val="28"/>
          <w:szCs w:val="28"/>
          <w:lang w:eastAsia="ru-RU"/>
        </w:rPr>
        <w:t>СКУД</w:t>
      </w:r>
      <w:r w:rsidRPr="001B12F0">
        <w:rPr>
          <w:rFonts w:ascii="Times New Roman" w:eastAsia="Times New Roman" w:hAnsi="Times New Roman" w:cs="Times New Roman"/>
          <w:kern w:val="3"/>
          <w:sz w:val="28"/>
          <w:szCs w:val="28"/>
          <w:lang w:eastAsia="ru-RU"/>
        </w:rPr>
        <w:t xml:space="preserve"> (турникеты, шлагбаумы, шлюзы, кабины проходные) должны быть закреплены в местах, предусмотренных для установки преграждающих конструкций.</w:t>
      </w:r>
    </w:p>
    <w:p w14:paraId="015A7974" w14:textId="77777777" w:rsidR="00FA23A6" w:rsidRPr="001B12F0" w:rsidRDefault="00FA23A6" w:rsidP="00FA23A6">
      <w:pPr>
        <w:pStyle w:val="af2"/>
        <w:spacing w:before="0" w:beforeAutospacing="0" w:after="0" w:afterAutospacing="0" w:line="288" w:lineRule="atLeast"/>
        <w:ind w:firstLine="709"/>
        <w:jc w:val="both"/>
        <w:rPr>
          <w:kern w:val="3"/>
          <w:sz w:val="28"/>
          <w:szCs w:val="28"/>
        </w:rPr>
      </w:pPr>
      <w:r w:rsidRPr="001B12F0">
        <w:rPr>
          <w:kern w:val="3"/>
          <w:sz w:val="28"/>
          <w:szCs w:val="28"/>
        </w:rPr>
        <w:t>3.8.2.4.</w:t>
      </w:r>
      <w:r>
        <w:rPr>
          <w:kern w:val="3"/>
          <w:sz w:val="28"/>
          <w:szCs w:val="28"/>
        </w:rPr>
        <w:t> </w:t>
      </w:r>
      <w:r w:rsidRPr="001B12F0">
        <w:rPr>
          <w:kern w:val="3"/>
          <w:sz w:val="28"/>
          <w:szCs w:val="28"/>
        </w:rPr>
        <w:t xml:space="preserve">Монтаж преграждающих конструкций </w:t>
      </w:r>
      <w:r>
        <w:rPr>
          <w:kern w:val="3"/>
          <w:sz w:val="28"/>
          <w:szCs w:val="28"/>
        </w:rPr>
        <w:t>СКУД</w:t>
      </w:r>
      <w:r w:rsidRPr="001B12F0">
        <w:rPr>
          <w:kern w:val="3"/>
          <w:sz w:val="28"/>
          <w:szCs w:val="28"/>
        </w:rPr>
        <w:t xml:space="preserve"> выполняют с учетом </w:t>
      </w:r>
      <w:r w:rsidRPr="009046D1">
        <w:rPr>
          <w:kern w:val="3"/>
          <w:sz w:val="28"/>
          <w:szCs w:val="28"/>
        </w:rPr>
        <w:t xml:space="preserve">требований </w:t>
      </w:r>
      <w:r w:rsidRPr="009046D1">
        <w:rPr>
          <w:sz w:val="28"/>
          <w:szCs w:val="28"/>
        </w:rPr>
        <w:t>Федерального закона от 30</w:t>
      </w:r>
      <w:r>
        <w:rPr>
          <w:sz w:val="28"/>
          <w:szCs w:val="28"/>
        </w:rPr>
        <w:t>.12.</w:t>
      </w:r>
      <w:r w:rsidRPr="009046D1">
        <w:rPr>
          <w:sz w:val="28"/>
          <w:szCs w:val="28"/>
        </w:rPr>
        <w:t xml:space="preserve">2009 </w:t>
      </w:r>
      <w:r>
        <w:rPr>
          <w:sz w:val="28"/>
          <w:szCs w:val="28"/>
        </w:rPr>
        <w:t>№ </w:t>
      </w:r>
      <w:r w:rsidRPr="009046D1">
        <w:rPr>
          <w:sz w:val="28"/>
          <w:szCs w:val="28"/>
        </w:rPr>
        <w:t xml:space="preserve">384-ФЗ </w:t>
      </w:r>
      <w:r>
        <w:rPr>
          <w:sz w:val="28"/>
          <w:szCs w:val="28"/>
        </w:rPr>
        <w:t>«</w:t>
      </w:r>
      <w:r w:rsidRPr="009046D1">
        <w:rPr>
          <w:sz w:val="28"/>
          <w:szCs w:val="28"/>
        </w:rPr>
        <w:t>Технический регламент о безопасности зданий и сооружений</w:t>
      </w:r>
      <w:r>
        <w:rPr>
          <w:sz w:val="28"/>
          <w:szCs w:val="28"/>
        </w:rPr>
        <w:t>»</w:t>
      </w:r>
      <w:r>
        <w:rPr>
          <w:kern w:val="3"/>
          <w:sz w:val="28"/>
          <w:szCs w:val="28"/>
        </w:rPr>
        <w:t xml:space="preserve">. </w:t>
      </w:r>
    </w:p>
    <w:p w14:paraId="06F20167"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3.8.2.5.</w:t>
      </w:r>
      <w:r>
        <w:rPr>
          <w:rFonts w:ascii="Times New Roman" w:eastAsia="Times New Roman" w:hAnsi="Times New Roman" w:cs="Times New Roman"/>
          <w:kern w:val="3"/>
          <w:sz w:val="28"/>
          <w:szCs w:val="28"/>
          <w:lang w:eastAsia="ru-RU"/>
        </w:rPr>
        <w:t> </w:t>
      </w:r>
      <w:r w:rsidRPr="001B12F0">
        <w:rPr>
          <w:rFonts w:ascii="Times New Roman" w:eastAsia="Times New Roman" w:hAnsi="Times New Roman" w:cs="Times New Roman"/>
          <w:kern w:val="3"/>
          <w:sz w:val="28"/>
          <w:szCs w:val="28"/>
          <w:lang w:eastAsia="ru-RU"/>
        </w:rPr>
        <w:t xml:space="preserve">При установке исполнительных устройств СКУД и считывателей, необходимо учитывать условия эксплуатации, удобство монтажа, надежность и </w:t>
      </w:r>
      <w:proofErr w:type="spellStart"/>
      <w:r w:rsidRPr="001B12F0">
        <w:rPr>
          <w:rFonts w:ascii="Times New Roman" w:eastAsia="Times New Roman" w:hAnsi="Times New Roman" w:cs="Times New Roman"/>
          <w:kern w:val="3"/>
          <w:sz w:val="28"/>
          <w:szCs w:val="28"/>
          <w:lang w:eastAsia="ru-RU"/>
        </w:rPr>
        <w:t>вандалостойкость</w:t>
      </w:r>
      <w:proofErr w:type="spellEnd"/>
      <w:r w:rsidRPr="001B12F0">
        <w:rPr>
          <w:rFonts w:ascii="Times New Roman" w:eastAsia="Times New Roman" w:hAnsi="Times New Roman" w:cs="Times New Roman"/>
          <w:kern w:val="3"/>
          <w:sz w:val="28"/>
          <w:szCs w:val="28"/>
          <w:lang w:eastAsia="ru-RU"/>
        </w:rPr>
        <w:t xml:space="preserve"> этих устройств.</w:t>
      </w:r>
    </w:p>
    <w:p w14:paraId="0D2C90FB"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3.8.2.6. Считыватели бесконтактных карт размещать на стене, скрытно в стене перед или с внутренней стороны устройства, преграждающего управляемого, например, на внутренней стороне неметаллической двери, если ее толщина не превышает 10 см. При монтаже считывателя на металлической поверхности рекомендуется, чтобы расстояние между основанием считывателя и металлической поверхностью было не менее 25 мм.</w:t>
      </w:r>
    </w:p>
    <w:p w14:paraId="01C2B3E2"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3.8.2.7.</w:t>
      </w:r>
      <w:r>
        <w:rPr>
          <w:rFonts w:ascii="Times New Roman" w:eastAsia="Times New Roman" w:hAnsi="Times New Roman" w:cs="Times New Roman"/>
          <w:kern w:val="3"/>
          <w:sz w:val="28"/>
          <w:szCs w:val="28"/>
          <w:lang w:eastAsia="ru-RU"/>
        </w:rPr>
        <w:t> </w:t>
      </w:r>
      <w:r w:rsidRPr="001B12F0">
        <w:rPr>
          <w:rFonts w:ascii="Times New Roman" w:eastAsia="SimSun" w:hAnsi="Times New Roman" w:cs="Times New Roman"/>
          <w:kern w:val="3"/>
          <w:sz w:val="28"/>
          <w:szCs w:val="28"/>
        </w:rPr>
        <w:t xml:space="preserve">Считыватели магнитных карт, электронных ключей Touch Memory и клавиатуры размещать на стене или непосредственно </w:t>
      </w:r>
      <w:proofErr w:type="gramStart"/>
      <w:r w:rsidRPr="001B12F0">
        <w:rPr>
          <w:rFonts w:ascii="Times New Roman" w:eastAsia="SimSun" w:hAnsi="Times New Roman" w:cs="Times New Roman"/>
          <w:kern w:val="3"/>
          <w:sz w:val="28"/>
          <w:szCs w:val="28"/>
        </w:rPr>
        <w:t>на устройстве</w:t>
      </w:r>
      <w:proofErr w:type="gramEnd"/>
      <w:r w:rsidRPr="001B12F0">
        <w:rPr>
          <w:rFonts w:ascii="Times New Roman" w:eastAsia="SimSun" w:hAnsi="Times New Roman" w:cs="Times New Roman"/>
          <w:kern w:val="3"/>
          <w:sz w:val="28"/>
          <w:szCs w:val="28"/>
        </w:rPr>
        <w:t xml:space="preserve"> преграждающем управляемом, на высоте, удобной для пользования.</w:t>
      </w:r>
    </w:p>
    <w:p w14:paraId="257B93E5" w14:textId="77777777" w:rsidR="00FA23A6" w:rsidRPr="001B12F0" w:rsidRDefault="00FA23A6" w:rsidP="00FA23A6">
      <w:pPr>
        <w:pStyle w:val="a7"/>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3.8.2.8.</w:t>
      </w:r>
      <w:r>
        <w:rPr>
          <w:rFonts w:ascii="Times New Roman" w:eastAsia="Times New Roman" w:hAnsi="Times New Roman" w:cs="Times New Roman"/>
          <w:kern w:val="3"/>
          <w:sz w:val="28"/>
          <w:szCs w:val="28"/>
          <w:lang w:eastAsia="ru-RU"/>
        </w:rPr>
        <w:t> </w:t>
      </w:r>
      <w:r w:rsidRPr="001B12F0">
        <w:rPr>
          <w:rFonts w:ascii="Times New Roman" w:eastAsia="SimSun" w:hAnsi="Times New Roman" w:cs="Times New Roman"/>
          <w:kern w:val="3"/>
          <w:sz w:val="28"/>
          <w:szCs w:val="28"/>
        </w:rPr>
        <w:t>Считыватели магнитных карточек (за исключением совмещенных с исполнительными устройствами), во избежание помех или выхода из строя, не рекомендуется устанавливать в непосредственной близости от мощных исполнительных устройств, создающих сильные электромагнитные поля (соленоидные, магнитные замки и т.</w:t>
      </w:r>
      <w:r>
        <w:rPr>
          <w:rFonts w:ascii="Times New Roman" w:eastAsia="SimSun" w:hAnsi="Times New Roman" w:cs="Times New Roman"/>
          <w:kern w:val="3"/>
          <w:sz w:val="28"/>
          <w:szCs w:val="28"/>
        </w:rPr>
        <w:t xml:space="preserve"> </w:t>
      </w:r>
      <w:r w:rsidRPr="001B12F0">
        <w:rPr>
          <w:rFonts w:ascii="Times New Roman" w:eastAsia="SimSun" w:hAnsi="Times New Roman" w:cs="Times New Roman"/>
          <w:kern w:val="3"/>
          <w:sz w:val="28"/>
          <w:szCs w:val="28"/>
        </w:rPr>
        <w:t>п.).</w:t>
      </w:r>
    </w:p>
    <w:p w14:paraId="10E58F87" w14:textId="77777777" w:rsidR="00FA23A6" w:rsidRPr="001B12F0" w:rsidRDefault="00FA23A6" w:rsidP="00FA23A6">
      <w:pPr>
        <w:pStyle w:val="3"/>
        <w:tabs>
          <w:tab w:val="left" w:pos="1276"/>
        </w:tabs>
        <w:spacing w:before="0" w:beforeAutospacing="0" w:after="0" w:afterAutospacing="0"/>
        <w:ind w:firstLine="709"/>
        <w:rPr>
          <w:rFonts w:eastAsia="SimSun"/>
          <w:sz w:val="28"/>
          <w:szCs w:val="28"/>
        </w:rPr>
      </w:pPr>
      <w:bookmarkStart w:id="31" w:name="_Toc193877447"/>
      <w:r w:rsidRPr="001B12F0">
        <w:rPr>
          <w:rFonts w:eastAsia="SimSun"/>
          <w:sz w:val="28"/>
          <w:szCs w:val="28"/>
        </w:rPr>
        <w:t>3.9.</w:t>
      </w:r>
      <w:r w:rsidRPr="001B12F0">
        <w:rPr>
          <w:rFonts w:eastAsia="SimSun"/>
          <w:sz w:val="28"/>
          <w:szCs w:val="28"/>
        </w:rPr>
        <w:tab/>
        <w:t xml:space="preserve">Порядок и правила монтажа оборудования </w:t>
      </w:r>
      <w:r>
        <w:rPr>
          <w:rFonts w:eastAsia="SimSun"/>
          <w:sz w:val="28"/>
          <w:szCs w:val="28"/>
        </w:rPr>
        <w:t>СОТ</w:t>
      </w:r>
      <w:bookmarkEnd w:id="31"/>
    </w:p>
    <w:p w14:paraId="51BFD9EA" w14:textId="77777777" w:rsidR="00FA23A6" w:rsidRPr="001B12F0" w:rsidRDefault="00FA23A6" w:rsidP="00672917">
      <w:pPr>
        <w:pStyle w:val="a7"/>
        <w:numPr>
          <w:ilvl w:val="0"/>
          <w:numId w:val="15"/>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Монтаж </w:t>
      </w:r>
      <w:r>
        <w:rPr>
          <w:rFonts w:ascii="Times New Roman" w:eastAsia="SimSun" w:hAnsi="Times New Roman" w:cs="Times New Roman"/>
          <w:kern w:val="3"/>
          <w:sz w:val="28"/>
          <w:szCs w:val="28"/>
        </w:rPr>
        <w:t>СОТ</w:t>
      </w:r>
      <w:r w:rsidRPr="001B12F0">
        <w:rPr>
          <w:rFonts w:ascii="Times New Roman" w:eastAsia="SimSun" w:hAnsi="Times New Roman" w:cs="Times New Roman"/>
          <w:kern w:val="3"/>
          <w:sz w:val="28"/>
          <w:szCs w:val="28"/>
        </w:rPr>
        <w:t xml:space="preserve"> выполня</w:t>
      </w:r>
      <w:r>
        <w:rPr>
          <w:rFonts w:ascii="Times New Roman" w:eastAsia="SimSun" w:hAnsi="Times New Roman" w:cs="Times New Roman"/>
          <w:kern w:val="3"/>
          <w:sz w:val="28"/>
          <w:szCs w:val="28"/>
        </w:rPr>
        <w:t>ется</w:t>
      </w:r>
      <w:r w:rsidRPr="001B12F0">
        <w:rPr>
          <w:rFonts w:ascii="Times New Roman" w:eastAsia="SimSun" w:hAnsi="Times New Roman" w:cs="Times New Roman"/>
          <w:kern w:val="3"/>
          <w:sz w:val="28"/>
          <w:szCs w:val="28"/>
        </w:rPr>
        <w:t xml:space="preserve"> в соответствии с проект</w:t>
      </w:r>
      <w:r>
        <w:rPr>
          <w:rFonts w:ascii="Times New Roman" w:eastAsia="SimSun" w:hAnsi="Times New Roman" w:cs="Times New Roman"/>
          <w:kern w:val="3"/>
          <w:sz w:val="28"/>
          <w:szCs w:val="28"/>
        </w:rPr>
        <w:t>ной</w:t>
      </w:r>
      <w:r w:rsidRPr="001B12F0">
        <w:rPr>
          <w:rFonts w:ascii="Times New Roman" w:eastAsia="SimSun" w:hAnsi="Times New Roman" w:cs="Times New Roman"/>
          <w:kern w:val="3"/>
          <w:sz w:val="28"/>
          <w:szCs w:val="28"/>
        </w:rPr>
        <w:t xml:space="preserve"> (рабочей</w:t>
      </w:r>
      <w:r>
        <w:rPr>
          <w:rFonts w:ascii="Times New Roman" w:eastAsia="SimSun" w:hAnsi="Times New Roman" w:cs="Times New Roman"/>
          <w:kern w:val="3"/>
          <w:sz w:val="28"/>
          <w:szCs w:val="28"/>
        </w:rPr>
        <w:t>)</w:t>
      </w:r>
      <w:r w:rsidRPr="001B12F0">
        <w:rPr>
          <w:rFonts w:ascii="Times New Roman" w:eastAsia="SimSun" w:hAnsi="Times New Roman" w:cs="Times New Roman"/>
          <w:kern w:val="3"/>
          <w:sz w:val="28"/>
          <w:szCs w:val="28"/>
        </w:rPr>
        <w:t xml:space="preserve"> документацией.</w:t>
      </w:r>
    </w:p>
    <w:p w14:paraId="4817BA1D" w14:textId="77777777" w:rsidR="00FA23A6" w:rsidRPr="001B12F0" w:rsidRDefault="00FA23A6" w:rsidP="00672917">
      <w:pPr>
        <w:pStyle w:val="a7"/>
        <w:numPr>
          <w:ilvl w:val="0"/>
          <w:numId w:val="15"/>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Технические средства </w:t>
      </w:r>
      <w:r>
        <w:rPr>
          <w:rFonts w:ascii="Times New Roman" w:eastAsia="SimSun" w:hAnsi="Times New Roman" w:cs="Times New Roman"/>
          <w:kern w:val="3"/>
          <w:sz w:val="28"/>
          <w:szCs w:val="28"/>
        </w:rPr>
        <w:t>СОТ</w:t>
      </w:r>
      <w:r w:rsidRPr="001B12F0">
        <w:rPr>
          <w:rFonts w:ascii="Times New Roman" w:eastAsia="SimSun" w:hAnsi="Times New Roman" w:cs="Times New Roman"/>
          <w:kern w:val="3"/>
          <w:sz w:val="28"/>
          <w:szCs w:val="28"/>
        </w:rPr>
        <w:t xml:space="preserve"> следует размещать после проверки и определения пригодности всех приборов и блоков путем предварительного испытания.</w:t>
      </w:r>
    </w:p>
    <w:p w14:paraId="514BD36F" w14:textId="77777777" w:rsidR="00FA23A6" w:rsidRPr="001B12F0" w:rsidRDefault="00FA23A6" w:rsidP="00672917">
      <w:pPr>
        <w:pStyle w:val="a7"/>
        <w:numPr>
          <w:ilvl w:val="0"/>
          <w:numId w:val="15"/>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Монтаж </w:t>
      </w:r>
      <w:r>
        <w:rPr>
          <w:rFonts w:ascii="Times New Roman" w:eastAsia="SimSun" w:hAnsi="Times New Roman" w:cs="Times New Roman"/>
          <w:kern w:val="3"/>
          <w:sz w:val="28"/>
          <w:szCs w:val="28"/>
        </w:rPr>
        <w:t>СОТ</w:t>
      </w:r>
      <w:r w:rsidRPr="001B12F0">
        <w:rPr>
          <w:rFonts w:ascii="Times New Roman" w:eastAsia="SimSun" w:hAnsi="Times New Roman" w:cs="Times New Roman"/>
          <w:kern w:val="3"/>
          <w:sz w:val="28"/>
          <w:szCs w:val="28"/>
        </w:rPr>
        <w:t xml:space="preserve"> включает:</w:t>
      </w:r>
    </w:p>
    <w:p w14:paraId="64FB2E8D" w14:textId="77777777" w:rsidR="00FA23A6" w:rsidRPr="001B12F0" w:rsidRDefault="00FA23A6" w:rsidP="00672917">
      <w:pPr>
        <w:pStyle w:val="a7"/>
        <w:numPr>
          <w:ilvl w:val="0"/>
          <w:numId w:val="51"/>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монтаж </w:t>
      </w:r>
      <w:r>
        <w:rPr>
          <w:rFonts w:ascii="Times New Roman" w:eastAsia="SimSun" w:hAnsi="Times New Roman" w:cs="Times New Roman"/>
          <w:kern w:val="3"/>
          <w:sz w:val="28"/>
          <w:szCs w:val="28"/>
        </w:rPr>
        <w:t>видео</w:t>
      </w:r>
      <w:r w:rsidRPr="001B12F0">
        <w:rPr>
          <w:rFonts w:ascii="Times New Roman" w:eastAsia="SimSun" w:hAnsi="Times New Roman" w:cs="Times New Roman"/>
          <w:kern w:val="3"/>
          <w:sz w:val="28"/>
          <w:szCs w:val="28"/>
        </w:rPr>
        <w:t>камер – передающая сторона СОТ;</w:t>
      </w:r>
    </w:p>
    <w:p w14:paraId="1335C046" w14:textId="77777777" w:rsidR="00FA23A6" w:rsidRPr="001B12F0" w:rsidRDefault="00FA23A6" w:rsidP="00672917">
      <w:pPr>
        <w:pStyle w:val="a7"/>
        <w:numPr>
          <w:ilvl w:val="0"/>
          <w:numId w:val="51"/>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монтаж центрального оборудования, серверов, видеорегистраторов, видеомониторов, приемников видеосигналов, </w:t>
      </w:r>
      <w:proofErr w:type="spellStart"/>
      <w:r w:rsidRPr="001B12F0">
        <w:rPr>
          <w:rFonts w:ascii="Times New Roman" w:eastAsia="SimSun" w:hAnsi="Times New Roman" w:cs="Times New Roman"/>
          <w:kern w:val="3"/>
          <w:sz w:val="28"/>
          <w:szCs w:val="28"/>
        </w:rPr>
        <w:t>видеонакопителей</w:t>
      </w:r>
      <w:proofErr w:type="spellEnd"/>
      <w:r w:rsidRPr="001B12F0">
        <w:rPr>
          <w:rFonts w:ascii="Times New Roman" w:eastAsia="SimSun" w:hAnsi="Times New Roman" w:cs="Times New Roman"/>
          <w:kern w:val="3"/>
          <w:sz w:val="28"/>
          <w:szCs w:val="28"/>
        </w:rPr>
        <w:t xml:space="preserve"> и устройств управления и коммутации видеосигналов – приемная сторона СОТ;</w:t>
      </w:r>
    </w:p>
    <w:p w14:paraId="101E0A3C" w14:textId="77777777" w:rsidR="00FA23A6" w:rsidRPr="001B12F0" w:rsidRDefault="00FA23A6" w:rsidP="00672917">
      <w:pPr>
        <w:pStyle w:val="a7"/>
        <w:numPr>
          <w:ilvl w:val="0"/>
          <w:numId w:val="51"/>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монтаж кабелей электропитания и передачи видеосигналов.</w:t>
      </w:r>
    </w:p>
    <w:p w14:paraId="6B7B5A3D" w14:textId="77777777" w:rsidR="00FA23A6" w:rsidRPr="001B12F0" w:rsidRDefault="00FA23A6" w:rsidP="00672917">
      <w:pPr>
        <w:pStyle w:val="a7"/>
        <w:numPr>
          <w:ilvl w:val="0"/>
          <w:numId w:val="15"/>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rPr>
        <w:t xml:space="preserve">Для </w:t>
      </w:r>
      <w:r>
        <w:rPr>
          <w:rFonts w:ascii="Times New Roman" w:eastAsia="SimSun" w:hAnsi="Times New Roman" w:cs="Times New Roman"/>
          <w:kern w:val="3"/>
          <w:sz w:val="28"/>
          <w:szCs w:val="28"/>
        </w:rPr>
        <w:t>видео</w:t>
      </w:r>
      <w:r w:rsidRPr="001B12F0">
        <w:rPr>
          <w:rFonts w:ascii="Times New Roman" w:eastAsia="SimSun" w:hAnsi="Times New Roman" w:cs="Times New Roman"/>
          <w:kern w:val="3"/>
          <w:sz w:val="28"/>
          <w:szCs w:val="28"/>
        </w:rPr>
        <w:t xml:space="preserve">камер на поворотном устройстве необходимо фиксировать кабель в точке ввода в кожух. В случае применения защитных направляющих, которые обеспечивают жесткость кабеля на выходе из кожуха, дополнительная фиксация может быть достигнута посредством заполнения этих направляющих силиконовым </w:t>
      </w:r>
      <w:proofErr w:type="spellStart"/>
      <w:r w:rsidRPr="001B12F0">
        <w:rPr>
          <w:rFonts w:ascii="Times New Roman" w:eastAsia="SimSun" w:hAnsi="Times New Roman" w:cs="Times New Roman"/>
          <w:kern w:val="3"/>
          <w:sz w:val="28"/>
          <w:szCs w:val="28"/>
        </w:rPr>
        <w:t>герметиком</w:t>
      </w:r>
      <w:proofErr w:type="spellEnd"/>
      <w:r w:rsidRPr="001B12F0">
        <w:rPr>
          <w:rFonts w:ascii="Times New Roman" w:eastAsia="SimSun" w:hAnsi="Times New Roman" w:cs="Times New Roman"/>
          <w:kern w:val="3"/>
          <w:sz w:val="28"/>
          <w:szCs w:val="28"/>
        </w:rPr>
        <w:t xml:space="preserve">. Необходимо также обеспечить стабильное положение кабеля, например, с помощью хомутов, прикрепляющих кабель к кожуху </w:t>
      </w:r>
      <w:r>
        <w:rPr>
          <w:rFonts w:ascii="Times New Roman" w:eastAsia="SimSun" w:hAnsi="Times New Roman" w:cs="Times New Roman"/>
          <w:kern w:val="3"/>
          <w:sz w:val="28"/>
          <w:szCs w:val="28"/>
        </w:rPr>
        <w:t>видео</w:t>
      </w:r>
      <w:r w:rsidRPr="001B12F0">
        <w:rPr>
          <w:rFonts w:ascii="Times New Roman" w:eastAsia="SimSun" w:hAnsi="Times New Roman" w:cs="Times New Roman"/>
          <w:kern w:val="3"/>
          <w:sz w:val="28"/>
          <w:szCs w:val="28"/>
        </w:rPr>
        <w:t xml:space="preserve">камеры. При этом подвижные части </w:t>
      </w:r>
      <w:r>
        <w:rPr>
          <w:rFonts w:ascii="Times New Roman" w:eastAsia="SimSun" w:hAnsi="Times New Roman" w:cs="Times New Roman"/>
          <w:kern w:val="3"/>
          <w:sz w:val="28"/>
          <w:szCs w:val="28"/>
        </w:rPr>
        <w:t>видео</w:t>
      </w:r>
      <w:r w:rsidRPr="001B12F0">
        <w:rPr>
          <w:rFonts w:ascii="Times New Roman" w:eastAsia="SimSun" w:hAnsi="Times New Roman" w:cs="Times New Roman"/>
          <w:kern w:val="3"/>
          <w:sz w:val="28"/>
          <w:szCs w:val="28"/>
        </w:rPr>
        <w:t>камеры не должны касаться проводов.</w:t>
      </w:r>
    </w:p>
    <w:p w14:paraId="7641CA12" w14:textId="77777777" w:rsidR="00FA23A6" w:rsidRPr="001B12F0" w:rsidRDefault="00FA23A6" w:rsidP="00FA23A6">
      <w:pPr>
        <w:pStyle w:val="3"/>
        <w:spacing w:before="0" w:beforeAutospacing="0" w:after="0" w:afterAutospacing="0"/>
        <w:ind w:firstLine="709"/>
        <w:rPr>
          <w:rFonts w:eastAsia="SimSun"/>
          <w:sz w:val="28"/>
          <w:szCs w:val="28"/>
        </w:rPr>
      </w:pPr>
      <w:bookmarkStart w:id="32" w:name="_Toc193877448"/>
      <w:r w:rsidRPr="001B12F0">
        <w:rPr>
          <w:rFonts w:eastAsia="SimSun"/>
          <w:sz w:val="28"/>
          <w:szCs w:val="28"/>
        </w:rPr>
        <w:t>3.10.</w:t>
      </w:r>
      <w:r w:rsidRPr="001B12F0">
        <w:rPr>
          <w:rFonts w:eastAsia="SimSun"/>
          <w:sz w:val="28"/>
          <w:szCs w:val="28"/>
        </w:rPr>
        <w:tab/>
      </w:r>
      <w:r>
        <w:rPr>
          <w:rFonts w:eastAsia="SimSun"/>
          <w:sz w:val="28"/>
          <w:szCs w:val="28"/>
        </w:rPr>
        <w:t>ПНР</w:t>
      </w:r>
      <w:bookmarkEnd w:id="32"/>
    </w:p>
    <w:p w14:paraId="54F214BE"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lang w:eastAsia="ru-RU"/>
        </w:rPr>
        <w:t>Состав</w:t>
      </w:r>
      <w:r w:rsidRPr="001B12F0">
        <w:rPr>
          <w:rFonts w:ascii="Times New Roman" w:eastAsia="Times New Roman" w:hAnsi="Times New Roman" w:cs="Times New Roman"/>
          <w:kern w:val="3"/>
          <w:sz w:val="28"/>
          <w:szCs w:val="28"/>
          <w:lang w:eastAsia="ru-RU"/>
        </w:rPr>
        <w:t xml:space="preserve"> и объем ПНР должен соответствовать </w:t>
      </w:r>
      <w:r>
        <w:rPr>
          <w:rFonts w:ascii="Times New Roman" w:eastAsia="Times New Roman" w:hAnsi="Times New Roman" w:cs="Times New Roman"/>
          <w:kern w:val="3"/>
          <w:sz w:val="28"/>
          <w:szCs w:val="28"/>
          <w:lang w:eastAsia="ru-RU"/>
        </w:rPr>
        <w:t>проектной (</w:t>
      </w:r>
      <w:r w:rsidRPr="001B12F0">
        <w:rPr>
          <w:rFonts w:ascii="Times New Roman" w:eastAsia="Times New Roman" w:hAnsi="Times New Roman" w:cs="Times New Roman"/>
          <w:kern w:val="3"/>
          <w:sz w:val="28"/>
          <w:szCs w:val="28"/>
          <w:lang w:eastAsia="ru-RU"/>
        </w:rPr>
        <w:t>рабочей</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 xml:space="preserve">документации, </w:t>
      </w:r>
      <w:r>
        <w:rPr>
          <w:rFonts w:ascii="Times New Roman" w:eastAsia="Times New Roman" w:hAnsi="Times New Roman" w:cs="Times New Roman"/>
          <w:kern w:val="3"/>
          <w:sz w:val="28"/>
          <w:szCs w:val="28"/>
          <w:lang w:eastAsia="ru-RU"/>
        </w:rPr>
        <w:t>разработанной на основании ТЗ заказчика</w:t>
      </w:r>
      <w:r w:rsidRPr="001B12F0">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а также с учетом требований </w:t>
      </w:r>
      <w:r w:rsidRPr="001B12F0">
        <w:rPr>
          <w:rFonts w:ascii="Times New Roman" w:eastAsia="Times New Roman" w:hAnsi="Times New Roman" w:cs="Times New Roman"/>
          <w:kern w:val="3"/>
          <w:sz w:val="28"/>
          <w:szCs w:val="28"/>
          <w:lang w:eastAsia="ru-RU"/>
        </w:rPr>
        <w:t>эксплуатационной документации предприятий изготовителей оборудования.</w:t>
      </w:r>
    </w:p>
    <w:p w14:paraId="66128EC5"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ПНР систем следует осуществлять в следующем порядке:</w:t>
      </w:r>
    </w:p>
    <w:p w14:paraId="70FBFBEC" w14:textId="77777777" w:rsidR="00FA23A6" w:rsidRPr="001B12F0" w:rsidRDefault="00FA23A6" w:rsidP="00672917">
      <w:pPr>
        <w:pStyle w:val="a7"/>
        <w:numPr>
          <w:ilvl w:val="0"/>
          <w:numId w:val="52"/>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автономная наладка (пусконаладочные работы в холостую);</w:t>
      </w:r>
    </w:p>
    <w:p w14:paraId="0DFC7D35" w14:textId="77777777" w:rsidR="00FA23A6" w:rsidRPr="001B12F0" w:rsidRDefault="00FA23A6" w:rsidP="00672917">
      <w:pPr>
        <w:pStyle w:val="a7"/>
        <w:numPr>
          <w:ilvl w:val="0"/>
          <w:numId w:val="52"/>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комплексная наладка (пусконаладочные работы под нагрузкой).</w:t>
      </w:r>
    </w:p>
    <w:p w14:paraId="2A5C0018"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lang w:eastAsia="ru-RU"/>
        </w:rPr>
        <w:t>В случае если ПНР сист</w:t>
      </w:r>
      <w:r>
        <w:rPr>
          <w:rFonts w:ascii="Times New Roman" w:eastAsia="SimSun" w:hAnsi="Times New Roman" w:cs="Times New Roman"/>
          <w:kern w:val="3"/>
          <w:sz w:val="28"/>
          <w:szCs w:val="28"/>
          <w:lang w:eastAsia="ru-RU"/>
        </w:rPr>
        <w:t xml:space="preserve">ем выполняет та же организация, </w:t>
      </w:r>
      <w:r w:rsidRPr="001B12F0">
        <w:rPr>
          <w:rFonts w:ascii="Times New Roman" w:eastAsia="SimSun" w:hAnsi="Times New Roman" w:cs="Times New Roman"/>
          <w:kern w:val="3"/>
          <w:sz w:val="28"/>
          <w:szCs w:val="28"/>
          <w:lang w:eastAsia="ru-RU"/>
        </w:rPr>
        <w:t xml:space="preserve">что и МР, автономную наладку оборудования рекомендуется начинать сразу после </w:t>
      </w:r>
      <w:r w:rsidRPr="001B12F0">
        <w:rPr>
          <w:rFonts w:ascii="Times New Roman" w:eastAsia="SimSun" w:hAnsi="Times New Roman" w:cs="Times New Roman"/>
          <w:kern w:val="3"/>
          <w:sz w:val="28"/>
          <w:szCs w:val="28"/>
          <w:lang w:eastAsia="ru-RU"/>
        </w:rPr>
        <w:lastRenderedPageBreak/>
        <w:t>окончания монтажа линейной части систем и оборудования электропитания, а при наличии смонтированного основного центрального оборудования (</w:t>
      </w:r>
      <w:r>
        <w:rPr>
          <w:rFonts w:ascii="Times New Roman" w:eastAsia="SimSun" w:hAnsi="Times New Roman" w:cs="Times New Roman"/>
          <w:kern w:val="3"/>
          <w:sz w:val="28"/>
          <w:szCs w:val="28"/>
          <w:lang w:eastAsia="ru-RU"/>
        </w:rPr>
        <w:t>ППК</w:t>
      </w:r>
      <w:r w:rsidRPr="001B12F0">
        <w:rPr>
          <w:rFonts w:ascii="Times New Roman" w:eastAsia="SimSun" w:hAnsi="Times New Roman" w:cs="Times New Roman"/>
          <w:kern w:val="3"/>
          <w:sz w:val="28"/>
          <w:szCs w:val="28"/>
          <w:lang w:eastAsia="ru-RU"/>
        </w:rPr>
        <w:t>,</w:t>
      </w:r>
      <w:r>
        <w:rPr>
          <w:rFonts w:ascii="Times New Roman" w:eastAsia="SimSun" w:hAnsi="Times New Roman" w:cs="Times New Roman"/>
          <w:kern w:val="3"/>
          <w:sz w:val="28"/>
          <w:szCs w:val="28"/>
          <w:lang w:eastAsia="ru-RU"/>
        </w:rPr>
        <w:t xml:space="preserve"> контроллеров, серверного и коммутационного оборудования,</w:t>
      </w:r>
      <w:r w:rsidRPr="001B12F0">
        <w:rPr>
          <w:rFonts w:ascii="Times New Roman" w:eastAsia="SimSun" w:hAnsi="Times New Roman" w:cs="Times New Roman"/>
          <w:kern w:val="3"/>
          <w:sz w:val="28"/>
          <w:szCs w:val="28"/>
          <w:lang w:eastAsia="ru-RU"/>
        </w:rPr>
        <w:t xml:space="preserve"> монитор</w:t>
      </w:r>
      <w:r>
        <w:rPr>
          <w:rFonts w:ascii="Times New Roman" w:eastAsia="SimSun" w:hAnsi="Times New Roman" w:cs="Times New Roman"/>
          <w:kern w:val="3"/>
          <w:sz w:val="28"/>
          <w:szCs w:val="28"/>
          <w:lang w:eastAsia="ru-RU"/>
        </w:rPr>
        <w:t>ов</w:t>
      </w:r>
      <w:r w:rsidRPr="001B12F0">
        <w:rPr>
          <w:rFonts w:ascii="Times New Roman" w:eastAsia="SimSun" w:hAnsi="Times New Roman" w:cs="Times New Roman"/>
          <w:kern w:val="3"/>
          <w:sz w:val="28"/>
          <w:szCs w:val="28"/>
          <w:lang w:eastAsia="ru-RU"/>
        </w:rPr>
        <w:t>) – параллельно с проведением монтажа прочего периферийного оборудования.</w:t>
      </w:r>
    </w:p>
    <w:p w14:paraId="267C6825"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На стадии автономной наладки систем следует выполнить следующие основные операции:</w:t>
      </w:r>
    </w:p>
    <w:p w14:paraId="0DB41B9A" w14:textId="77777777" w:rsidR="00FA23A6" w:rsidRPr="001B12F0" w:rsidRDefault="00FA23A6" w:rsidP="00672917">
      <w:pPr>
        <w:pStyle w:val="a7"/>
        <w:numPr>
          <w:ilvl w:val="0"/>
          <w:numId w:val="5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проверку выполненного монтажа оборудования на соответствие требованиям рабочей документации;</w:t>
      </w:r>
    </w:p>
    <w:p w14:paraId="51939359" w14:textId="77777777" w:rsidR="00FA23A6" w:rsidRPr="001B12F0" w:rsidRDefault="00FA23A6" w:rsidP="00672917">
      <w:pPr>
        <w:pStyle w:val="a7"/>
        <w:numPr>
          <w:ilvl w:val="0"/>
          <w:numId w:val="5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настройку логических и временных взаимосвязей;</w:t>
      </w:r>
    </w:p>
    <w:p w14:paraId="2588A436" w14:textId="77777777" w:rsidR="00FA23A6" w:rsidRPr="001B12F0" w:rsidRDefault="00FA23A6" w:rsidP="00672917">
      <w:pPr>
        <w:pStyle w:val="a7"/>
        <w:numPr>
          <w:ilvl w:val="0"/>
          <w:numId w:val="5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проверку правильности прохождения сигналов;</w:t>
      </w:r>
    </w:p>
    <w:p w14:paraId="06106E28" w14:textId="77777777" w:rsidR="00FA23A6" w:rsidRPr="001B12F0" w:rsidRDefault="00FA23A6" w:rsidP="00672917">
      <w:pPr>
        <w:pStyle w:val="a7"/>
        <w:numPr>
          <w:ilvl w:val="0"/>
          <w:numId w:val="5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расчет и настройку параметров оборудования в соответствии с инструкциями производителя и рабочей документацией;</w:t>
      </w:r>
    </w:p>
    <w:p w14:paraId="3F5EB365" w14:textId="77777777" w:rsidR="00FA23A6" w:rsidRPr="001B12F0" w:rsidRDefault="00FA23A6" w:rsidP="00672917">
      <w:pPr>
        <w:pStyle w:val="a7"/>
        <w:numPr>
          <w:ilvl w:val="0"/>
          <w:numId w:val="53"/>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корректировку параметров настройки оборудования в процессе его работы.</w:t>
      </w:r>
    </w:p>
    <w:p w14:paraId="2F1512BE"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При автономной наладке оборудования СКУД необходимо отрегулировать механизмы преграждающих управляемых устройств (турникетов, шлюзов) и устройств исполнительных (электромеханических, электромагнитных замков и защелок) в точках доступа.</w:t>
      </w:r>
    </w:p>
    <w:p w14:paraId="567CCFD3"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При автономной наладке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w:t>
      </w:r>
      <w:r>
        <w:rPr>
          <w:rFonts w:ascii="Times New Roman" w:eastAsia="Times New Roman" w:hAnsi="Times New Roman" w:cs="Times New Roman"/>
          <w:kern w:val="3"/>
          <w:sz w:val="28"/>
          <w:szCs w:val="28"/>
          <w:lang w:eastAsia="ru-RU"/>
        </w:rPr>
        <w:t xml:space="preserve"> СОТ</w:t>
      </w:r>
      <w:r w:rsidRPr="001B12F0">
        <w:rPr>
          <w:rFonts w:ascii="Times New Roman" w:eastAsia="Times New Roman" w:hAnsi="Times New Roman" w:cs="Times New Roman"/>
          <w:kern w:val="3"/>
          <w:sz w:val="28"/>
          <w:szCs w:val="28"/>
          <w:lang w:eastAsia="ru-RU"/>
        </w:rPr>
        <w:t xml:space="preserve"> необходимо обеспечить их оптимальный угол обзора (в соответствии с рабочей документацией). Для регулировки угла обзора следует изменять фокусное расстояние объектива (объектив с переменным фокусным расстоянием), а также угол поворота и наклона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 xml:space="preserve">камеры. При регулировке угла обзора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 необходимо:</w:t>
      </w:r>
    </w:p>
    <w:p w14:paraId="0D3DB277" w14:textId="77777777" w:rsidR="00FA23A6" w:rsidRPr="00026850" w:rsidRDefault="00FA23A6" w:rsidP="00672917">
      <w:pPr>
        <w:pStyle w:val="a7"/>
        <w:numPr>
          <w:ilvl w:val="0"/>
          <w:numId w:val="54"/>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spacing w:val="-4"/>
          <w:kern w:val="3"/>
          <w:sz w:val="28"/>
          <w:szCs w:val="28"/>
          <w:lang w:eastAsia="ru-RU"/>
        </w:rPr>
      </w:pPr>
      <w:r w:rsidRPr="00026850">
        <w:rPr>
          <w:rFonts w:ascii="Times New Roman" w:eastAsia="Times New Roman" w:hAnsi="Times New Roman" w:cs="Times New Roman"/>
          <w:spacing w:val="-4"/>
          <w:kern w:val="3"/>
          <w:sz w:val="28"/>
          <w:szCs w:val="28"/>
          <w:lang w:eastAsia="ru-RU"/>
        </w:rPr>
        <w:t>минимизировать площадь, занимаемую в кадре небом, потолком и др.;</w:t>
      </w:r>
    </w:p>
    <w:p w14:paraId="12F4266C" w14:textId="77777777" w:rsidR="00FA23A6" w:rsidRPr="001B12F0" w:rsidRDefault="00FA23A6" w:rsidP="00672917">
      <w:pPr>
        <w:pStyle w:val="a7"/>
        <w:numPr>
          <w:ilvl w:val="0"/>
          <w:numId w:val="54"/>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минимизировать засветку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 расположенных на улице, от солнца в течение суток;</w:t>
      </w:r>
    </w:p>
    <w:p w14:paraId="3B72B0A3" w14:textId="77777777" w:rsidR="00FA23A6" w:rsidRPr="001B12F0" w:rsidRDefault="00FA23A6" w:rsidP="00672917">
      <w:pPr>
        <w:pStyle w:val="a7"/>
        <w:numPr>
          <w:ilvl w:val="0"/>
          <w:numId w:val="54"/>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исключить засветку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 приборами освещения.</w:t>
      </w:r>
    </w:p>
    <w:p w14:paraId="39EF27EB"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 xml:space="preserve">При автономной наладке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 xml:space="preserve">камер необходимо убедиться в правильной фокусировке объектива («заднего фокуса»). На некорректную фокусировку указывает снижение резкости изображения, наблюдаемое при пониженной общей освещенности в месте установки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 xml:space="preserve">камеры. </w:t>
      </w:r>
      <w:r w:rsidRPr="001B12F0">
        <w:rPr>
          <w:rFonts w:ascii="Times New Roman" w:eastAsia="SimSun" w:hAnsi="Times New Roman" w:cs="Times New Roman"/>
          <w:kern w:val="3"/>
          <w:sz w:val="28"/>
          <w:szCs w:val="28"/>
          <w:lang w:eastAsia="ru-RU"/>
        </w:rPr>
        <w:t xml:space="preserve">Если фокусировка на этапе сборки </w:t>
      </w:r>
      <w:r>
        <w:rPr>
          <w:rFonts w:ascii="Times New Roman" w:eastAsia="SimSun" w:hAnsi="Times New Roman" w:cs="Times New Roman"/>
          <w:kern w:val="3"/>
          <w:sz w:val="28"/>
          <w:szCs w:val="28"/>
          <w:lang w:eastAsia="ru-RU"/>
        </w:rPr>
        <w:t>видео</w:t>
      </w:r>
      <w:r w:rsidRPr="001B12F0">
        <w:rPr>
          <w:rFonts w:ascii="Times New Roman" w:eastAsia="SimSun" w:hAnsi="Times New Roman" w:cs="Times New Roman"/>
          <w:kern w:val="3"/>
          <w:sz w:val="28"/>
          <w:szCs w:val="28"/>
          <w:lang w:eastAsia="ru-RU"/>
        </w:rPr>
        <w:t>камеры выполнена некорректно, следует выполнить ее повторно. Фокусировку требуется осуществлять в соответствии с инструкцией производителя оборудования.</w:t>
      </w:r>
    </w:p>
    <w:p w14:paraId="26DB3FE2"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lang w:eastAsia="ru-RU"/>
        </w:rPr>
        <w:t>При формировании баз данных СКУД, СОТ работники исполнителя должны соблюдать установленные на объекте организационные и технические требования по защите конфиденциальной информации.</w:t>
      </w:r>
    </w:p>
    <w:p w14:paraId="442E8EF4"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Times New Roman" w:hAnsi="Times New Roman" w:cs="Times New Roman"/>
          <w:kern w:val="3"/>
          <w:sz w:val="28"/>
          <w:szCs w:val="28"/>
          <w:lang w:eastAsia="ru-RU"/>
        </w:rPr>
        <w:t>На</w:t>
      </w:r>
      <w:r w:rsidRPr="001B12F0">
        <w:rPr>
          <w:rFonts w:ascii="Times New Roman" w:eastAsia="SimSun" w:hAnsi="Times New Roman" w:cs="Times New Roman"/>
          <w:kern w:val="3"/>
          <w:sz w:val="28"/>
          <w:szCs w:val="28"/>
          <w:lang w:eastAsia="ru-RU"/>
        </w:rPr>
        <w:t xml:space="preserve"> стадии комплексной наладки необходимо выполнить следующие основные операции:</w:t>
      </w:r>
    </w:p>
    <w:p w14:paraId="492EF5EA" w14:textId="77777777" w:rsidR="00FA23A6" w:rsidRPr="001B12F0" w:rsidRDefault="00FA23A6" w:rsidP="00672917">
      <w:pPr>
        <w:pStyle w:val="a7"/>
        <w:numPr>
          <w:ilvl w:val="0"/>
          <w:numId w:val="55"/>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уточнение характеристик системы, корректировку значений параметров настройки оборудования с учетом их взаимного влияния, алгоритма взаимодействия программно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аппаратных средств в процессе работы;</w:t>
      </w:r>
    </w:p>
    <w:p w14:paraId="299CF298" w14:textId="77777777" w:rsidR="00FA23A6" w:rsidRPr="001B12F0" w:rsidRDefault="00FA23A6" w:rsidP="00672917">
      <w:pPr>
        <w:pStyle w:val="a7"/>
        <w:numPr>
          <w:ilvl w:val="0"/>
          <w:numId w:val="55"/>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проверку работы системы «под нагрузкой» и определение ее пригодности для обеспечения эксплуатации оборудования с производительностью, соответствующей рабочей документации;</w:t>
      </w:r>
    </w:p>
    <w:p w14:paraId="051369DE" w14:textId="77777777" w:rsidR="00FA23A6" w:rsidRPr="001B12F0" w:rsidRDefault="00FA23A6" w:rsidP="00672917">
      <w:pPr>
        <w:pStyle w:val="a7"/>
        <w:numPr>
          <w:ilvl w:val="0"/>
          <w:numId w:val="55"/>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проверку взаимодействия с сопряженными инженерными системами.</w:t>
      </w:r>
    </w:p>
    <w:p w14:paraId="54D12969" w14:textId="77777777" w:rsidR="00FA23A6" w:rsidRPr="001B12F0" w:rsidRDefault="00FA23A6" w:rsidP="00672917">
      <w:pPr>
        <w:pStyle w:val="a7"/>
        <w:numPr>
          <w:ilvl w:val="0"/>
          <w:numId w:val="16"/>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rPr>
      </w:pPr>
      <w:r w:rsidRPr="001B12F0">
        <w:rPr>
          <w:rFonts w:ascii="Times New Roman" w:eastAsia="SimSun" w:hAnsi="Times New Roman" w:cs="Times New Roman"/>
          <w:kern w:val="3"/>
          <w:sz w:val="28"/>
          <w:szCs w:val="28"/>
          <w:lang w:eastAsia="ru-RU"/>
        </w:rPr>
        <w:t>Для системы СКУД проверяется ее взаимодействие с системой автоматической пожарной сигнализаци</w:t>
      </w:r>
      <w:r>
        <w:rPr>
          <w:rFonts w:ascii="Times New Roman" w:eastAsia="SimSun" w:hAnsi="Times New Roman" w:cs="Times New Roman"/>
          <w:kern w:val="3"/>
          <w:sz w:val="28"/>
          <w:szCs w:val="28"/>
          <w:lang w:eastAsia="ru-RU"/>
        </w:rPr>
        <w:t>и</w:t>
      </w:r>
      <w:r w:rsidRPr="001B12F0">
        <w:rPr>
          <w:rFonts w:ascii="Times New Roman" w:eastAsia="SimSun" w:hAnsi="Times New Roman" w:cs="Times New Roman"/>
          <w:kern w:val="3"/>
          <w:sz w:val="28"/>
          <w:szCs w:val="28"/>
          <w:lang w:eastAsia="ru-RU"/>
        </w:rPr>
        <w:t xml:space="preserve"> (разблокировка точек доступа по заданным алгоритмам), </w:t>
      </w:r>
      <w:r>
        <w:rPr>
          <w:rFonts w:ascii="Times New Roman" w:eastAsia="SimSun" w:hAnsi="Times New Roman" w:cs="Times New Roman"/>
          <w:kern w:val="3"/>
          <w:sz w:val="28"/>
          <w:szCs w:val="28"/>
          <w:lang w:eastAsia="ru-RU"/>
        </w:rPr>
        <w:t>системой оповещения управления эвакуацией при пожаре</w:t>
      </w:r>
      <w:r w:rsidRPr="001B12F0">
        <w:rPr>
          <w:rFonts w:ascii="Times New Roman" w:eastAsia="SimSun" w:hAnsi="Times New Roman" w:cs="Times New Roman"/>
          <w:kern w:val="3"/>
          <w:sz w:val="28"/>
          <w:szCs w:val="28"/>
          <w:lang w:eastAsia="ru-RU"/>
        </w:rPr>
        <w:t xml:space="preserve">, системами пожаротушения, управления лифтами, </w:t>
      </w:r>
      <w:r>
        <w:rPr>
          <w:rFonts w:ascii="Times New Roman" w:eastAsia="SimSun" w:hAnsi="Times New Roman" w:cs="Times New Roman"/>
          <w:kern w:val="3"/>
          <w:sz w:val="28"/>
          <w:szCs w:val="28"/>
          <w:lang w:eastAsia="ru-RU"/>
        </w:rPr>
        <w:t>СОС</w:t>
      </w:r>
      <w:r w:rsidRPr="001B12F0">
        <w:rPr>
          <w:rFonts w:ascii="Times New Roman" w:eastAsia="SimSun" w:hAnsi="Times New Roman" w:cs="Times New Roman"/>
          <w:kern w:val="3"/>
          <w:sz w:val="28"/>
          <w:szCs w:val="28"/>
          <w:lang w:eastAsia="ru-RU"/>
        </w:rPr>
        <w:t xml:space="preserve"> (автоматическая постановка или снятие с охраны), </w:t>
      </w:r>
      <w:r>
        <w:rPr>
          <w:rFonts w:ascii="Times New Roman" w:eastAsia="SimSun" w:hAnsi="Times New Roman" w:cs="Times New Roman"/>
          <w:kern w:val="3"/>
          <w:sz w:val="28"/>
          <w:szCs w:val="28"/>
          <w:lang w:eastAsia="ru-RU"/>
        </w:rPr>
        <w:t>СОТ</w:t>
      </w:r>
      <w:r w:rsidRPr="001B12F0">
        <w:rPr>
          <w:rFonts w:ascii="Times New Roman" w:eastAsia="SimSun" w:hAnsi="Times New Roman" w:cs="Times New Roman"/>
          <w:kern w:val="3"/>
          <w:sz w:val="28"/>
          <w:szCs w:val="28"/>
          <w:lang w:eastAsia="ru-RU"/>
        </w:rPr>
        <w:t xml:space="preserve">, </w:t>
      </w:r>
      <w:r>
        <w:rPr>
          <w:rFonts w:ascii="Times New Roman" w:eastAsia="SimSun" w:hAnsi="Times New Roman" w:cs="Times New Roman"/>
          <w:kern w:val="3"/>
          <w:sz w:val="28"/>
          <w:szCs w:val="28"/>
          <w:lang w:eastAsia="ru-RU"/>
        </w:rPr>
        <w:t>электрического</w:t>
      </w:r>
      <w:r w:rsidRPr="001B12F0">
        <w:rPr>
          <w:rFonts w:ascii="Times New Roman" w:eastAsia="SimSun" w:hAnsi="Times New Roman" w:cs="Times New Roman"/>
          <w:kern w:val="3"/>
          <w:sz w:val="28"/>
          <w:szCs w:val="28"/>
          <w:lang w:eastAsia="ru-RU"/>
        </w:rPr>
        <w:t xml:space="preserve"> освещения, вентиляции</w:t>
      </w:r>
      <w:r>
        <w:rPr>
          <w:rFonts w:ascii="Times New Roman" w:eastAsia="SimSun" w:hAnsi="Times New Roman" w:cs="Times New Roman"/>
          <w:kern w:val="3"/>
          <w:sz w:val="28"/>
          <w:szCs w:val="28"/>
          <w:lang w:eastAsia="ru-RU"/>
        </w:rPr>
        <w:t xml:space="preserve"> и</w:t>
      </w:r>
      <w:r w:rsidRPr="001B12F0">
        <w:rPr>
          <w:rFonts w:ascii="Times New Roman" w:eastAsia="SimSun" w:hAnsi="Times New Roman" w:cs="Times New Roman"/>
          <w:kern w:val="3"/>
          <w:sz w:val="28"/>
          <w:szCs w:val="28"/>
          <w:lang w:eastAsia="ru-RU"/>
        </w:rPr>
        <w:t xml:space="preserve"> кондиционирования</w:t>
      </w:r>
      <w:r>
        <w:rPr>
          <w:rFonts w:ascii="Times New Roman" w:eastAsia="SimSun" w:hAnsi="Times New Roman" w:cs="Times New Roman"/>
          <w:kern w:val="3"/>
          <w:sz w:val="28"/>
          <w:szCs w:val="28"/>
          <w:lang w:eastAsia="ru-RU"/>
        </w:rPr>
        <w:t xml:space="preserve"> воздуха</w:t>
      </w:r>
      <w:r w:rsidRPr="001B12F0">
        <w:rPr>
          <w:rFonts w:ascii="Times New Roman" w:eastAsia="SimSun" w:hAnsi="Times New Roman" w:cs="Times New Roman"/>
          <w:kern w:val="3"/>
          <w:sz w:val="28"/>
          <w:szCs w:val="28"/>
          <w:lang w:eastAsia="ru-RU"/>
        </w:rPr>
        <w:t xml:space="preserve"> (автоматический переход в режим ресурсосбережения).</w:t>
      </w:r>
    </w:p>
    <w:p w14:paraId="772E9116"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Для </w:t>
      </w:r>
      <w:r>
        <w:rPr>
          <w:rFonts w:ascii="Times New Roman" w:eastAsia="SimSun" w:hAnsi="Times New Roman" w:cs="Times New Roman"/>
          <w:kern w:val="3"/>
          <w:sz w:val="28"/>
          <w:szCs w:val="28"/>
          <w:lang w:eastAsia="ru-RU"/>
        </w:rPr>
        <w:t>СОС</w:t>
      </w:r>
      <w:r w:rsidRPr="001B12F0">
        <w:rPr>
          <w:rFonts w:ascii="Times New Roman" w:eastAsia="SimSun" w:hAnsi="Times New Roman" w:cs="Times New Roman"/>
          <w:kern w:val="3"/>
          <w:sz w:val="28"/>
          <w:szCs w:val="28"/>
          <w:lang w:eastAsia="ru-RU"/>
        </w:rPr>
        <w:t xml:space="preserve"> проверяется ее взаимодействие со СКУД (блокировка точек доступа по заданным алгоритмам).</w:t>
      </w:r>
    </w:p>
    <w:p w14:paraId="5080E111"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На стадии комплексной наладки проверка работы систем в режиме отключения рабочего электроснабжения и режиме бесперебойного (гарантированного) электроснабжения выполняется в соответствии с </w:t>
      </w:r>
      <w:r>
        <w:rPr>
          <w:rFonts w:ascii="Times New Roman" w:eastAsia="SimSun" w:hAnsi="Times New Roman" w:cs="Times New Roman"/>
          <w:kern w:val="3"/>
          <w:sz w:val="28"/>
          <w:szCs w:val="28"/>
          <w:lang w:eastAsia="ru-RU"/>
        </w:rPr>
        <w:t>ТЗ</w:t>
      </w:r>
      <w:r w:rsidRPr="001B12F0">
        <w:rPr>
          <w:rFonts w:ascii="Times New Roman" w:eastAsia="SimSun" w:hAnsi="Times New Roman" w:cs="Times New Roman"/>
          <w:kern w:val="3"/>
          <w:sz w:val="28"/>
          <w:szCs w:val="28"/>
          <w:lang w:eastAsia="ru-RU"/>
        </w:rPr>
        <w:t>.</w:t>
      </w:r>
    </w:p>
    <w:p w14:paraId="7B472E8D"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Установленные на объектах </w:t>
      </w:r>
      <w:r>
        <w:rPr>
          <w:rFonts w:ascii="Times New Roman" w:eastAsia="SimSun" w:hAnsi="Times New Roman" w:cs="Times New Roman"/>
          <w:kern w:val="3"/>
          <w:sz w:val="28"/>
          <w:szCs w:val="28"/>
          <w:lang w:eastAsia="ru-RU"/>
        </w:rPr>
        <w:t>ТСО</w:t>
      </w:r>
      <w:r w:rsidRPr="001B12F0">
        <w:rPr>
          <w:rFonts w:ascii="Times New Roman" w:eastAsia="SimSun" w:hAnsi="Times New Roman" w:cs="Times New Roman"/>
          <w:kern w:val="3"/>
          <w:sz w:val="28"/>
          <w:szCs w:val="28"/>
          <w:lang w:eastAsia="ru-RU"/>
        </w:rPr>
        <w:t xml:space="preserve"> следует относить к 1</w:t>
      </w:r>
      <w:r>
        <w:rPr>
          <w:rFonts w:ascii="Times New Roman" w:eastAsia="SimSun" w:hAnsi="Times New Roman" w:cs="Times New Roman"/>
          <w:kern w:val="3"/>
          <w:sz w:val="28"/>
          <w:szCs w:val="28"/>
          <w:lang w:eastAsia="ru-RU"/>
        </w:rPr>
        <w:t>-й</w:t>
      </w:r>
      <w:r w:rsidRPr="001B12F0">
        <w:rPr>
          <w:rFonts w:ascii="Times New Roman" w:eastAsia="SimSun" w:hAnsi="Times New Roman" w:cs="Times New Roman"/>
          <w:kern w:val="3"/>
          <w:sz w:val="28"/>
          <w:szCs w:val="28"/>
          <w:lang w:eastAsia="ru-RU"/>
        </w:rPr>
        <w:t xml:space="preserve"> категории электроприемников по надежности электроснабжения согласно ПУЭ, электропитание систем должно быть предусмотрено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 или автономного электрогенератора.</w:t>
      </w:r>
    </w:p>
    <w:p w14:paraId="74D1CE35"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Pr>
          <w:rFonts w:ascii="Times New Roman" w:eastAsia="SimSun" w:hAnsi="Times New Roman" w:cs="Times New Roman"/>
          <w:kern w:val="3"/>
          <w:sz w:val="28"/>
          <w:szCs w:val="28"/>
          <w:lang w:eastAsia="ru-RU"/>
        </w:rPr>
        <w:t>ПНР</w:t>
      </w:r>
      <w:r w:rsidRPr="001B12F0">
        <w:rPr>
          <w:rFonts w:ascii="Times New Roman" w:eastAsia="SimSun" w:hAnsi="Times New Roman" w:cs="Times New Roman"/>
          <w:kern w:val="3"/>
          <w:sz w:val="28"/>
          <w:szCs w:val="28"/>
          <w:lang w:eastAsia="ru-RU"/>
        </w:rPr>
        <w:t xml:space="preserve"> считаются законченными после получения </w:t>
      </w:r>
      <w:r>
        <w:rPr>
          <w:rFonts w:ascii="Times New Roman" w:eastAsia="SimSun" w:hAnsi="Times New Roman" w:cs="Times New Roman"/>
          <w:kern w:val="3"/>
          <w:sz w:val="28"/>
          <w:szCs w:val="28"/>
          <w:lang w:eastAsia="ru-RU"/>
        </w:rPr>
        <w:t xml:space="preserve">необходимых </w:t>
      </w:r>
      <w:r w:rsidRPr="001B12F0">
        <w:rPr>
          <w:rFonts w:ascii="Times New Roman" w:eastAsia="SimSun" w:hAnsi="Times New Roman" w:cs="Times New Roman"/>
          <w:kern w:val="3"/>
          <w:sz w:val="28"/>
          <w:szCs w:val="28"/>
          <w:lang w:eastAsia="ru-RU"/>
        </w:rPr>
        <w:t>параметров и режимов</w:t>
      </w:r>
      <w:r>
        <w:rPr>
          <w:rFonts w:ascii="Times New Roman" w:eastAsia="SimSun" w:hAnsi="Times New Roman" w:cs="Times New Roman"/>
          <w:kern w:val="3"/>
          <w:sz w:val="28"/>
          <w:szCs w:val="28"/>
          <w:lang w:eastAsia="ru-RU"/>
        </w:rPr>
        <w:t xml:space="preserve"> работы ТСО,</w:t>
      </w:r>
      <w:r w:rsidRPr="001B12F0">
        <w:rPr>
          <w:rFonts w:ascii="Times New Roman" w:eastAsia="SimSun" w:hAnsi="Times New Roman" w:cs="Times New Roman"/>
          <w:kern w:val="3"/>
          <w:sz w:val="28"/>
          <w:szCs w:val="28"/>
          <w:lang w:eastAsia="ru-RU"/>
        </w:rPr>
        <w:t xml:space="preserve"> предусмотренных </w:t>
      </w:r>
      <w:r>
        <w:rPr>
          <w:rFonts w:ascii="Times New Roman" w:eastAsia="SimSun" w:hAnsi="Times New Roman" w:cs="Times New Roman"/>
          <w:kern w:val="3"/>
          <w:sz w:val="28"/>
          <w:szCs w:val="28"/>
          <w:lang w:eastAsia="ru-RU"/>
        </w:rPr>
        <w:t xml:space="preserve">ТЗ заказчика и </w:t>
      </w:r>
      <w:r w:rsidRPr="001B12F0">
        <w:rPr>
          <w:rFonts w:ascii="Times New Roman" w:eastAsia="SimSun" w:hAnsi="Times New Roman" w:cs="Times New Roman"/>
          <w:kern w:val="3"/>
          <w:sz w:val="28"/>
          <w:szCs w:val="28"/>
          <w:lang w:eastAsia="ru-RU"/>
        </w:rPr>
        <w:t>проект</w:t>
      </w:r>
      <w:r>
        <w:rPr>
          <w:rFonts w:ascii="Times New Roman" w:eastAsia="SimSun" w:hAnsi="Times New Roman" w:cs="Times New Roman"/>
          <w:kern w:val="3"/>
          <w:sz w:val="28"/>
          <w:szCs w:val="28"/>
          <w:lang w:eastAsia="ru-RU"/>
        </w:rPr>
        <w:t>ной (рабочей)</w:t>
      </w:r>
      <w:r w:rsidRPr="001B12F0">
        <w:rPr>
          <w:rFonts w:ascii="Times New Roman" w:eastAsia="SimSun" w:hAnsi="Times New Roman" w:cs="Times New Roman"/>
          <w:kern w:val="3"/>
          <w:sz w:val="28"/>
          <w:szCs w:val="28"/>
          <w:lang w:eastAsia="ru-RU"/>
        </w:rPr>
        <w:t xml:space="preserve"> документацией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 обеспечивающих устойчивую и стабильную работу </w:t>
      </w:r>
      <w:r>
        <w:rPr>
          <w:rFonts w:ascii="Times New Roman" w:eastAsia="SimSun" w:hAnsi="Times New Roman" w:cs="Times New Roman"/>
          <w:kern w:val="3"/>
          <w:sz w:val="28"/>
          <w:szCs w:val="28"/>
          <w:lang w:eastAsia="ru-RU"/>
        </w:rPr>
        <w:t>всего комплекса оборудования ТСО</w:t>
      </w:r>
      <w:r w:rsidRPr="001B12F0">
        <w:rPr>
          <w:rFonts w:ascii="Times New Roman" w:eastAsia="SimSun" w:hAnsi="Times New Roman" w:cs="Times New Roman"/>
          <w:kern w:val="3"/>
          <w:sz w:val="28"/>
          <w:szCs w:val="28"/>
          <w:lang w:eastAsia="ru-RU"/>
        </w:rPr>
        <w:t xml:space="preserve"> </w:t>
      </w:r>
      <w:r>
        <w:rPr>
          <w:rFonts w:ascii="Times New Roman" w:eastAsia="SimSun" w:hAnsi="Times New Roman" w:cs="Times New Roman"/>
          <w:kern w:val="3"/>
          <w:sz w:val="28"/>
          <w:szCs w:val="28"/>
          <w:lang w:eastAsia="ru-RU"/>
        </w:rPr>
        <w:t xml:space="preserve">объекта </w:t>
      </w:r>
      <w:r w:rsidRPr="001B12F0">
        <w:rPr>
          <w:rFonts w:ascii="Times New Roman" w:eastAsia="SimSun" w:hAnsi="Times New Roman" w:cs="Times New Roman"/>
          <w:kern w:val="3"/>
          <w:sz w:val="28"/>
          <w:szCs w:val="28"/>
          <w:lang w:eastAsia="ru-RU"/>
        </w:rPr>
        <w:t>(без ложных сигналов тревоги).</w:t>
      </w:r>
    </w:p>
    <w:p w14:paraId="2FE0B22E"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В процессе производства пусконаладочных работ исполнитель (подрядчик) ведет журнал производства работ. В журнале производства работ указывается оборудование, подлежащее наладке, время проведения соответствующих работ, выявленные ошибки, неточности и недостатки, а также мероприятия по их устранению с указанием ответственных исполнителей и сроков.</w:t>
      </w:r>
    </w:p>
    <w:p w14:paraId="5A2049FA"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По результатам автономной наладки каждой подсистемы</w:t>
      </w:r>
      <w:r>
        <w:rPr>
          <w:rFonts w:ascii="Times New Roman" w:eastAsia="SimSun" w:hAnsi="Times New Roman" w:cs="Times New Roman"/>
          <w:kern w:val="3"/>
          <w:sz w:val="28"/>
          <w:szCs w:val="28"/>
          <w:lang w:eastAsia="ru-RU"/>
        </w:rPr>
        <w:t xml:space="preserve"> ТСО</w:t>
      </w:r>
      <w:r w:rsidRPr="001B12F0">
        <w:rPr>
          <w:rFonts w:ascii="Times New Roman" w:eastAsia="SimSun" w:hAnsi="Times New Roman" w:cs="Times New Roman"/>
          <w:kern w:val="3"/>
          <w:sz w:val="28"/>
          <w:szCs w:val="28"/>
          <w:lang w:eastAsia="ru-RU"/>
        </w:rPr>
        <w:t xml:space="preserve"> оформляют протокол.</w:t>
      </w:r>
    </w:p>
    <w:p w14:paraId="23C2EFA9" w14:textId="77777777" w:rsidR="00FA23A6" w:rsidRPr="001B12F0" w:rsidRDefault="00FA23A6" w:rsidP="00672917">
      <w:pPr>
        <w:pStyle w:val="a7"/>
        <w:numPr>
          <w:ilvl w:val="0"/>
          <w:numId w:val="16"/>
        </w:numPr>
        <w:shd w:val="clear" w:color="auto" w:fill="FFFFFF"/>
        <w:tabs>
          <w:tab w:val="left" w:pos="1134"/>
        </w:tabs>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Результаты автономной и комплексной наладки </w:t>
      </w:r>
      <w:r>
        <w:rPr>
          <w:rFonts w:ascii="Times New Roman" w:eastAsia="SimSun" w:hAnsi="Times New Roman" w:cs="Times New Roman"/>
          <w:kern w:val="3"/>
          <w:sz w:val="28"/>
          <w:szCs w:val="28"/>
          <w:lang w:eastAsia="ru-RU"/>
        </w:rPr>
        <w:t>КТСО</w:t>
      </w:r>
      <w:r w:rsidRPr="001B12F0">
        <w:rPr>
          <w:rFonts w:ascii="Times New Roman" w:eastAsia="SimSun" w:hAnsi="Times New Roman" w:cs="Times New Roman"/>
          <w:kern w:val="3"/>
          <w:sz w:val="28"/>
          <w:szCs w:val="28"/>
          <w:lang w:eastAsia="ru-RU"/>
        </w:rPr>
        <w:t xml:space="preserve"> оформляются </w:t>
      </w:r>
      <w:r>
        <w:rPr>
          <w:rFonts w:ascii="Times New Roman" w:eastAsia="SimSun" w:hAnsi="Times New Roman" w:cs="Times New Roman"/>
          <w:kern w:val="3"/>
          <w:sz w:val="28"/>
          <w:szCs w:val="28"/>
          <w:lang w:eastAsia="ru-RU"/>
        </w:rPr>
        <w:t xml:space="preserve">соответствующим </w:t>
      </w:r>
      <w:r w:rsidRPr="001B12F0">
        <w:rPr>
          <w:rFonts w:ascii="Times New Roman" w:eastAsia="SimSun" w:hAnsi="Times New Roman" w:cs="Times New Roman"/>
          <w:kern w:val="3"/>
          <w:sz w:val="28"/>
          <w:szCs w:val="28"/>
          <w:lang w:eastAsia="ru-RU"/>
        </w:rPr>
        <w:t>актом</w:t>
      </w:r>
      <w:r>
        <w:rPr>
          <w:rFonts w:ascii="Times New Roman" w:eastAsia="SimSun" w:hAnsi="Times New Roman" w:cs="Times New Roman"/>
          <w:kern w:val="3"/>
          <w:sz w:val="28"/>
          <w:szCs w:val="28"/>
          <w:lang w:eastAsia="ru-RU"/>
        </w:rPr>
        <w:t xml:space="preserve"> ПНР.</w:t>
      </w:r>
    </w:p>
    <w:p w14:paraId="0870F932" w14:textId="77777777" w:rsidR="00FA23A6" w:rsidRPr="001B12F0" w:rsidRDefault="00FA23A6" w:rsidP="00FA23A6">
      <w:pPr>
        <w:pStyle w:val="3"/>
        <w:keepNext/>
        <w:spacing w:before="0" w:beforeAutospacing="0" w:after="0" w:afterAutospacing="0"/>
        <w:ind w:firstLine="709"/>
        <w:rPr>
          <w:rFonts w:eastAsia="SimSun"/>
          <w:sz w:val="28"/>
          <w:szCs w:val="28"/>
        </w:rPr>
      </w:pPr>
      <w:bookmarkStart w:id="33" w:name="_Toc193877449"/>
      <w:r>
        <w:rPr>
          <w:rFonts w:eastAsia="SimSun"/>
          <w:sz w:val="28"/>
          <w:szCs w:val="28"/>
        </w:rPr>
        <w:t>3.11. Приемка систем в эксплуатацию</w:t>
      </w:r>
      <w:bookmarkEnd w:id="33"/>
      <w:r w:rsidRPr="001B12F0">
        <w:rPr>
          <w:rFonts w:eastAsia="SimSun"/>
          <w:sz w:val="28"/>
          <w:szCs w:val="28"/>
        </w:rPr>
        <w:tab/>
      </w:r>
    </w:p>
    <w:p w14:paraId="71149B9F" w14:textId="77777777" w:rsidR="00FA23A6" w:rsidRPr="001B12F0" w:rsidRDefault="00FA23A6" w:rsidP="00672917">
      <w:pPr>
        <w:pStyle w:val="a7"/>
        <w:keepNext/>
        <w:numPr>
          <w:ilvl w:val="0"/>
          <w:numId w:val="18"/>
        </w:numPr>
        <w:shd w:val="clear" w:color="auto" w:fill="FFFFFF"/>
        <w:suppressAutoHyphens/>
        <w:autoSpaceDN w:val="0"/>
        <w:spacing w:after="0" w:line="240" w:lineRule="auto"/>
        <w:ind w:left="0" w:firstLine="709"/>
        <w:jc w:val="both"/>
        <w:textAlignment w:val="baseline"/>
        <w:rPr>
          <w:rFonts w:ascii="Times New Roman" w:eastAsia="SimSun" w:hAnsi="Times New Roman" w:cs="Times New Roman"/>
          <w:kern w:val="3"/>
          <w:sz w:val="28"/>
          <w:szCs w:val="28"/>
          <w:lang w:eastAsia="ru-RU"/>
        </w:rPr>
      </w:pPr>
      <w:r w:rsidRPr="001B12F0">
        <w:rPr>
          <w:rFonts w:ascii="Times New Roman" w:eastAsia="SimSun" w:hAnsi="Times New Roman" w:cs="Times New Roman"/>
          <w:kern w:val="3"/>
          <w:sz w:val="28"/>
          <w:szCs w:val="28"/>
          <w:lang w:eastAsia="ru-RU"/>
        </w:rPr>
        <w:t xml:space="preserve">После завершения комплексной наладки всех систем, они сдаются в эксплуатацию согласно </w:t>
      </w:r>
      <w:r>
        <w:rPr>
          <w:rFonts w:ascii="Times New Roman" w:eastAsia="SimSun" w:hAnsi="Times New Roman" w:cs="Times New Roman"/>
          <w:kern w:val="3"/>
          <w:sz w:val="28"/>
          <w:szCs w:val="28"/>
          <w:lang w:eastAsia="ru-RU"/>
        </w:rPr>
        <w:t>ПМИ</w:t>
      </w:r>
      <w:r w:rsidRPr="001B12F0">
        <w:rPr>
          <w:rFonts w:ascii="Times New Roman" w:eastAsia="SimSun" w:hAnsi="Times New Roman" w:cs="Times New Roman"/>
          <w:kern w:val="3"/>
          <w:sz w:val="28"/>
          <w:szCs w:val="28"/>
          <w:lang w:eastAsia="ru-RU"/>
        </w:rPr>
        <w:t>. П</w:t>
      </w:r>
      <w:r>
        <w:rPr>
          <w:rFonts w:ascii="Times New Roman" w:eastAsia="SimSun" w:hAnsi="Times New Roman" w:cs="Times New Roman"/>
          <w:kern w:val="3"/>
          <w:sz w:val="28"/>
          <w:szCs w:val="28"/>
          <w:lang w:eastAsia="ru-RU"/>
        </w:rPr>
        <w:t>МИ</w:t>
      </w:r>
      <w:r w:rsidRPr="001B12F0">
        <w:rPr>
          <w:rFonts w:ascii="Times New Roman" w:eastAsia="SimSun" w:hAnsi="Times New Roman" w:cs="Times New Roman"/>
          <w:kern w:val="3"/>
          <w:sz w:val="28"/>
          <w:szCs w:val="28"/>
          <w:lang w:eastAsia="ru-RU"/>
        </w:rPr>
        <w:t xml:space="preserve"> разрабатываются исполнителем и утверждаются </w:t>
      </w:r>
      <w:r>
        <w:rPr>
          <w:rFonts w:ascii="Times New Roman" w:eastAsia="SimSun" w:hAnsi="Times New Roman" w:cs="Times New Roman"/>
          <w:kern w:val="3"/>
          <w:sz w:val="28"/>
          <w:szCs w:val="28"/>
          <w:lang w:eastAsia="ru-RU"/>
        </w:rPr>
        <w:t>заказчик</w:t>
      </w:r>
      <w:r w:rsidRPr="001B12F0">
        <w:rPr>
          <w:rFonts w:ascii="Times New Roman" w:eastAsia="SimSun" w:hAnsi="Times New Roman" w:cs="Times New Roman"/>
          <w:kern w:val="3"/>
          <w:sz w:val="28"/>
          <w:szCs w:val="28"/>
          <w:lang w:eastAsia="ru-RU"/>
        </w:rPr>
        <w:t xml:space="preserve">ом. Необходимым условием сдачи систем в </w:t>
      </w:r>
      <w:r w:rsidRPr="001B12F0">
        <w:rPr>
          <w:rFonts w:ascii="Times New Roman" w:eastAsia="SimSun" w:hAnsi="Times New Roman" w:cs="Times New Roman"/>
          <w:kern w:val="3"/>
          <w:sz w:val="28"/>
          <w:szCs w:val="28"/>
          <w:lang w:eastAsia="ru-RU"/>
        </w:rPr>
        <w:lastRenderedPageBreak/>
        <w:t>эксплуатацию является прохождение каждой системой испытаний на соответствие требованиям проектной (рабочей</w:t>
      </w:r>
      <w:r>
        <w:rPr>
          <w:rFonts w:ascii="Times New Roman" w:eastAsia="SimSun" w:hAnsi="Times New Roman" w:cs="Times New Roman"/>
          <w:kern w:val="3"/>
          <w:sz w:val="28"/>
          <w:szCs w:val="28"/>
          <w:lang w:eastAsia="ru-RU"/>
        </w:rPr>
        <w:t>)</w:t>
      </w:r>
      <w:r w:rsidRPr="001B12F0">
        <w:rPr>
          <w:rFonts w:ascii="Times New Roman" w:eastAsia="SimSun" w:hAnsi="Times New Roman" w:cs="Times New Roman"/>
          <w:kern w:val="3"/>
          <w:sz w:val="28"/>
          <w:szCs w:val="28"/>
          <w:lang w:eastAsia="ru-RU"/>
        </w:rPr>
        <w:t xml:space="preserve"> документации.</w:t>
      </w:r>
    </w:p>
    <w:p w14:paraId="3EA32643"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И</w:t>
      </w:r>
      <w:r w:rsidRPr="001B12F0">
        <w:rPr>
          <w:rFonts w:ascii="Times New Roman" w:eastAsia="Times New Roman" w:hAnsi="Times New Roman" w:cs="Times New Roman"/>
          <w:kern w:val="3"/>
          <w:sz w:val="28"/>
          <w:szCs w:val="28"/>
          <w:lang w:eastAsia="ru-RU"/>
        </w:rPr>
        <w:t>спытания</w:t>
      </w:r>
      <w:r>
        <w:rPr>
          <w:rFonts w:ascii="Times New Roman" w:eastAsia="Times New Roman" w:hAnsi="Times New Roman" w:cs="Times New Roman"/>
          <w:kern w:val="3"/>
          <w:sz w:val="28"/>
          <w:szCs w:val="28"/>
          <w:lang w:eastAsia="ru-RU"/>
        </w:rPr>
        <w:t xml:space="preserve"> ТСО объекта</w:t>
      </w:r>
      <w:r w:rsidRPr="001B12F0">
        <w:rPr>
          <w:rFonts w:ascii="Times New Roman" w:eastAsia="Times New Roman" w:hAnsi="Times New Roman" w:cs="Times New Roman"/>
          <w:kern w:val="3"/>
          <w:sz w:val="28"/>
          <w:szCs w:val="28"/>
          <w:lang w:eastAsia="ru-RU"/>
        </w:rPr>
        <w:t xml:space="preserve"> проводятся в соответствии с ПМИ</w:t>
      </w:r>
      <w:r>
        <w:rPr>
          <w:rFonts w:ascii="Times New Roman" w:eastAsia="Times New Roman" w:hAnsi="Times New Roman" w:cs="Times New Roman"/>
          <w:kern w:val="3"/>
          <w:sz w:val="28"/>
          <w:szCs w:val="28"/>
          <w:lang w:eastAsia="ru-RU"/>
        </w:rPr>
        <w:t>, утвержденной заказчиком</w:t>
      </w:r>
      <w:r w:rsidRPr="001B12F0">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ПМИ </w:t>
      </w:r>
      <w:r w:rsidRPr="001B12F0">
        <w:rPr>
          <w:rFonts w:ascii="Times New Roman" w:eastAsia="Times New Roman" w:hAnsi="Times New Roman" w:cs="Times New Roman"/>
          <w:kern w:val="3"/>
          <w:sz w:val="28"/>
          <w:szCs w:val="28"/>
          <w:lang w:eastAsia="ru-RU"/>
        </w:rPr>
        <w:t>представляет собой последовательность этапов, в каждом из которых проверяется отдельный элемент или отдельный параметр системы с учетом инструкций по эксплуатации на конкретный прибор.</w:t>
      </w:r>
    </w:p>
    <w:p w14:paraId="13FFA9CA"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Результаты испытаний оформляются протоколом, форма которого устанавливается ПМИ. При обнаружении несоответствия в протокол испытаний заносится соответствующее замечание.</w:t>
      </w:r>
    </w:p>
    <w:p w14:paraId="52216EDE"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СКС в ПМИ в зависимости от типа передаваемого сигнала должны быть предусмотрены испытания оборудования:</w:t>
      </w:r>
    </w:p>
    <w:p w14:paraId="67A7153C" w14:textId="77777777" w:rsidR="00FA23A6" w:rsidRPr="001B12F0" w:rsidRDefault="00FA23A6" w:rsidP="00672917">
      <w:pPr>
        <w:pStyle w:val="a7"/>
        <w:numPr>
          <w:ilvl w:val="0"/>
          <w:numId w:val="5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предназначенного для ретрансляции аналоговых сигналов </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искажения и ослабления передаваемого сигнала;</w:t>
      </w:r>
    </w:p>
    <w:p w14:paraId="0FE68FCB" w14:textId="77777777" w:rsidR="00FA23A6" w:rsidRPr="001B12F0" w:rsidRDefault="00FA23A6" w:rsidP="00672917">
      <w:pPr>
        <w:pStyle w:val="a7"/>
        <w:numPr>
          <w:ilvl w:val="0"/>
          <w:numId w:val="56"/>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предназначенного для передачи и приема данных в цифровой форме пропускной способности на отсутствие потерь пакетов данных, времени задержки на преобразование и передачу сигнала.</w:t>
      </w:r>
    </w:p>
    <w:p w14:paraId="1B270EED"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Для </w:t>
      </w:r>
      <w:r>
        <w:rPr>
          <w:rFonts w:ascii="Times New Roman" w:eastAsia="Times New Roman" w:hAnsi="Times New Roman" w:cs="Times New Roman"/>
          <w:kern w:val="3"/>
          <w:sz w:val="28"/>
          <w:szCs w:val="28"/>
          <w:lang w:eastAsia="ru-RU"/>
        </w:rPr>
        <w:t>С</w:t>
      </w:r>
      <w:r w:rsidRPr="001B12F0">
        <w:rPr>
          <w:rFonts w:ascii="Times New Roman" w:eastAsia="Times New Roman" w:hAnsi="Times New Roman" w:cs="Times New Roman"/>
          <w:kern w:val="3"/>
          <w:sz w:val="28"/>
          <w:szCs w:val="28"/>
          <w:lang w:eastAsia="ru-RU"/>
        </w:rPr>
        <w:t>ОС в ПМИ рекомендуется предусматривать испытания срабатывания охранных извещателей и передаче сообщений о нарушении режима охраны по имеющимся каналам связи.</w:t>
      </w:r>
    </w:p>
    <w:p w14:paraId="44746C12"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Для </w:t>
      </w:r>
      <w:r>
        <w:rPr>
          <w:rFonts w:ascii="Times New Roman" w:eastAsia="Times New Roman" w:hAnsi="Times New Roman" w:cs="Times New Roman"/>
          <w:kern w:val="3"/>
          <w:sz w:val="28"/>
          <w:szCs w:val="28"/>
          <w:lang w:eastAsia="ru-RU"/>
        </w:rPr>
        <w:t>С</w:t>
      </w:r>
      <w:r w:rsidRPr="001B12F0">
        <w:rPr>
          <w:rFonts w:ascii="Times New Roman" w:eastAsia="Times New Roman" w:hAnsi="Times New Roman" w:cs="Times New Roman"/>
          <w:kern w:val="3"/>
          <w:sz w:val="28"/>
          <w:szCs w:val="28"/>
          <w:lang w:eastAsia="ru-RU"/>
        </w:rPr>
        <w:t>ТС в ПМИ рекомендуется предусматривать проведение испытаний по корректной работе стационарных и беспроводных извещателей, передаче тревожных сообщений по предусмотренным каналам связи (радио, телефон и т.</w:t>
      </w:r>
      <w:r>
        <w:rPr>
          <w:rFonts w:ascii="Times New Roman" w:eastAsia="Times New Roman" w:hAnsi="Times New Roman" w:cs="Times New Roman"/>
          <w:kern w:val="3"/>
          <w:sz w:val="28"/>
          <w:szCs w:val="28"/>
          <w:lang w:eastAsia="ru-RU"/>
        </w:rPr>
        <w:t xml:space="preserve"> </w:t>
      </w:r>
      <w:r w:rsidRPr="001B12F0">
        <w:rPr>
          <w:rFonts w:ascii="Times New Roman" w:eastAsia="Times New Roman" w:hAnsi="Times New Roman" w:cs="Times New Roman"/>
          <w:kern w:val="3"/>
          <w:sz w:val="28"/>
          <w:szCs w:val="28"/>
          <w:lang w:eastAsia="ru-RU"/>
        </w:rPr>
        <w:t>д.).</w:t>
      </w:r>
    </w:p>
    <w:p w14:paraId="4162BD70"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СКУД в ПМИ необходимо предусматривать испытание точек доступа при нагрузке, соответствующей пиковому количеству проходов через них в единицу времени (определяется режимом работы объекта).</w:t>
      </w:r>
    </w:p>
    <w:p w14:paraId="040A55CC"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Для СОТ в ПМИ рекомендуется предусматривать проведение испытаний при наличии факторов, оказывающих максимальное влияние на выполнение функциональных задач системы.</w:t>
      </w:r>
    </w:p>
    <w:p w14:paraId="1B8A1A00"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 ходе испытаний должны проверяться:</w:t>
      </w:r>
    </w:p>
    <w:p w14:paraId="1C142FE5"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зоны обзора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w:t>
      </w:r>
    </w:p>
    <w:p w14:paraId="4D7E1904"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качество и контрастность изображения;</w:t>
      </w:r>
    </w:p>
    <w:p w14:paraId="79928A76"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формирование </w:t>
      </w:r>
      <w:r>
        <w:rPr>
          <w:rFonts w:ascii="Times New Roman" w:eastAsia="Times New Roman" w:hAnsi="Times New Roman" w:cs="Times New Roman"/>
          <w:kern w:val="3"/>
          <w:sz w:val="28"/>
          <w:szCs w:val="28"/>
          <w:lang w:eastAsia="ru-RU"/>
        </w:rPr>
        <w:t>видео</w:t>
      </w:r>
      <w:r w:rsidRPr="001B12F0">
        <w:rPr>
          <w:rFonts w:ascii="Times New Roman" w:eastAsia="Times New Roman" w:hAnsi="Times New Roman" w:cs="Times New Roman"/>
          <w:kern w:val="3"/>
          <w:sz w:val="28"/>
          <w:szCs w:val="28"/>
          <w:lang w:eastAsia="ru-RU"/>
        </w:rPr>
        <w:t>камерой при минимальной освещенности изображения, достаточного для решения оператором тактической задачи;</w:t>
      </w:r>
    </w:p>
    <w:p w14:paraId="05D6D32C"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качество и темп записи видеоизображений в архив, продолжительность хранения информации в видеоархиве;</w:t>
      </w:r>
    </w:p>
    <w:p w14:paraId="1D6FEDAB"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отсутствие ложных срабатываний (при наличии функции детектирования движения или функции обнаружения оставленных предметов);</w:t>
      </w:r>
    </w:p>
    <w:p w14:paraId="69FD72D0"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вероятность распознавания объектов (при наличии функции распознавания);</w:t>
      </w:r>
    </w:p>
    <w:p w14:paraId="3B2A9085" w14:textId="77777777" w:rsidR="00FA23A6" w:rsidRPr="001B12F0" w:rsidRDefault="00FA23A6" w:rsidP="00672917">
      <w:pPr>
        <w:pStyle w:val="a7"/>
        <w:numPr>
          <w:ilvl w:val="0"/>
          <w:numId w:val="57"/>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наличие и степень геометрических (нелинейных) искажений, вносимых в изображение объективами либо компрессией.</w:t>
      </w:r>
    </w:p>
    <w:p w14:paraId="6AF71AED" w14:textId="77777777" w:rsidR="00FA23A6" w:rsidRPr="001B12F0" w:rsidRDefault="00FA23A6" w:rsidP="00FA23A6">
      <w:pPr>
        <w:shd w:val="clear" w:color="auto" w:fill="FFFFFF"/>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lastRenderedPageBreak/>
        <w:t>Для цифровых СОТ обязательно тестирование пропускной способности каналов передачи данных при максимальной нагрузке.</w:t>
      </w:r>
    </w:p>
    <w:p w14:paraId="24D0E36C"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Перечень смонтированного оборудования с указанием </w:t>
      </w:r>
      <w:r>
        <w:rPr>
          <w:rFonts w:ascii="Times New Roman" w:eastAsia="Times New Roman" w:hAnsi="Times New Roman" w:cs="Times New Roman"/>
          <w:kern w:val="3"/>
          <w:sz w:val="28"/>
          <w:szCs w:val="28"/>
          <w:lang w:eastAsia="ru-RU"/>
        </w:rPr>
        <w:t xml:space="preserve">необходимых </w:t>
      </w:r>
      <w:r w:rsidRPr="001B12F0">
        <w:rPr>
          <w:rFonts w:ascii="Times New Roman" w:eastAsia="Times New Roman" w:hAnsi="Times New Roman" w:cs="Times New Roman"/>
          <w:kern w:val="3"/>
          <w:sz w:val="28"/>
          <w:szCs w:val="28"/>
          <w:lang w:eastAsia="ru-RU"/>
        </w:rPr>
        <w:t xml:space="preserve">обозначений </w:t>
      </w:r>
      <w:r>
        <w:rPr>
          <w:rFonts w:ascii="Times New Roman" w:eastAsia="Times New Roman" w:hAnsi="Times New Roman" w:cs="Times New Roman"/>
          <w:kern w:val="3"/>
          <w:sz w:val="28"/>
          <w:szCs w:val="28"/>
          <w:lang w:eastAsia="ru-RU"/>
        </w:rPr>
        <w:t>в соответствии с проектной (</w:t>
      </w:r>
      <w:r w:rsidRPr="001B12F0">
        <w:rPr>
          <w:rFonts w:ascii="Times New Roman" w:eastAsia="Times New Roman" w:hAnsi="Times New Roman" w:cs="Times New Roman"/>
          <w:kern w:val="3"/>
          <w:sz w:val="28"/>
          <w:szCs w:val="28"/>
          <w:lang w:eastAsia="ru-RU"/>
        </w:rPr>
        <w:t>рабочей</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документаци</w:t>
      </w:r>
      <w:r>
        <w:rPr>
          <w:rFonts w:ascii="Times New Roman" w:eastAsia="Times New Roman" w:hAnsi="Times New Roman" w:cs="Times New Roman"/>
          <w:kern w:val="3"/>
          <w:sz w:val="28"/>
          <w:szCs w:val="28"/>
          <w:lang w:eastAsia="ru-RU"/>
        </w:rPr>
        <w:t>ей, а также</w:t>
      </w:r>
      <w:r w:rsidRPr="001B12F0">
        <w:rPr>
          <w:rFonts w:ascii="Times New Roman" w:eastAsia="Times New Roman" w:hAnsi="Times New Roman" w:cs="Times New Roman"/>
          <w:kern w:val="3"/>
          <w:sz w:val="28"/>
          <w:szCs w:val="28"/>
          <w:lang w:eastAsia="ru-RU"/>
        </w:rPr>
        <w:t xml:space="preserve"> серийных номеров оборудования (если применимо) прилагается к акту об окончании </w:t>
      </w:r>
      <w:r>
        <w:rPr>
          <w:rFonts w:ascii="Times New Roman" w:eastAsia="Times New Roman" w:hAnsi="Times New Roman" w:cs="Times New Roman"/>
          <w:kern w:val="3"/>
          <w:sz w:val="28"/>
          <w:szCs w:val="28"/>
          <w:lang w:eastAsia="ru-RU"/>
        </w:rPr>
        <w:t>МР</w:t>
      </w:r>
      <w:r w:rsidRPr="001B12F0">
        <w:rPr>
          <w:rFonts w:ascii="Times New Roman" w:eastAsia="Times New Roman" w:hAnsi="Times New Roman" w:cs="Times New Roman"/>
          <w:kern w:val="3"/>
          <w:sz w:val="28"/>
          <w:szCs w:val="28"/>
          <w:lang w:eastAsia="ru-RU"/>
        </w:rPr>
        <w:t xml:space="preserve">. Вместе с установленным оборудованием передается комплект технической документации на систему в целом и на каждый вид оборудования в отдельности, а также комплект ЗИП в соответствии с </w:t>
      </w:r>
      <w:r>
        <w:rPr>
          <w:rFonts w:ascii="Times New Roman" w:eastAsia="Times New Roman" w:hAnsi="Times New Roman" w:cs="Times New Roman"/>
          <w:kern w:val="3"/>
          <w:sz w:val="28"/>
          <w:szCs w:val="28"/>
          <w:lang w:eastAsia="ru-RU"/>
        </w:rPr>
        <w:t>проектной (</w:t>
      </w:r>
      <w:r w:rsidRPr="001B12F0">
        <w:rPr>
          <w:rFonts w:ascii="Times New Roman" w:eastAsia="Times New Roman" w:hAnsi="Times New Roman" w:cs="Times New Roman"/>
          <w:kern w:val="3"/>
          <w:sz w:val="28"/>
          <w:szCs w:val="28"/>
          <w:lang w:eastAsia="ru-RU"/>
        </w:rPr>
        <w:t>рабочей</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 xml:space="preserve"> документацией, копии разработанных программных конфигураций на электронных носителях.</w:t>
      </w:r>
    </w:p>
    <w:p w14:paraId="7CB15A4E"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Передаваемая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у документация должна содержать:</w:t>
      </w:r>
    </w:p>
    <w:p w14:paraId="3AE26BC1" w14:textId="77777777" w:rsidR="00FA23A6" w:rsidRPr="001B12F0" w:rsidRDefault="00FA23A6" w:rsidP="00672917">
      <w:pPr>
        <w:pStyle w:val="a7"/>
        <w:numPr>
          <w:ilvl w:val="0"/>
          <w:numId w:val="5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руководства пользователя и администратора системы (разрабатываются исполнителем с учетом руководств на элементы системы, разработанные производителями);</w:t>
      </w:r>
    </w:p>
    <w:p w14:paraId="1B4CAA0D" w14:textId="77777777" w:rsidR="00FA23A6" w:rsidRPr="001B12F0" w:rsidRDefault="00FA23A6" w:rsidP="00672917">
      <w:pPr>
        <w:pStyle w:val="a7"/>
        <w:numPr>
          <w:ilvl w:val="0"/>
          <w:numId w:val="5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руководства по эксплуатации, паспорта (формуляры), этикетки на элементы системы (оборудование и материалы), разработанные производителями, заводские инструкции по монтажу, настройке и регулировке оборудования;</w:t>
      </w:r>
    </w:p>
    <w:p w14:paraId="67246D84" w14:textId="77777777" w:rsidR="00FA23A6" w:rsidRPr="001B12F0" w:rsidRDefault="00FA23A6" w:rsidP="00672917">
      <w:pPr>
        <w:pStyle w:val="a7"/>
        <w:numPr>
          <w:ilvl w:val="0"/>
          <w:numId w:val="5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ПМИ</w:t>
      </w:r>
      <w:r w:rsidRPr="001B12F0">
        <w:rPr>
          <w:rFonts w:ascii="Times New Roman" w:eastAsia="Times New Roman" w:hAnsi="Times New Roman" w:cs="Times New Roman"/>
          <w:kern w:val="3"/>
          <w:sz w:val="28"/>
          <w:szCs w:val="28"/>
          <w:lang w:eastAsia="ru-RU"/>
        </w:rPr>
        <w:t xml:space="preserve"> с приложением оформленных протоколов испытаний;</w:t>
      </w:r>
    </w:p>
    <w:p w14:paraId="7B8A5504" w14:textId="77777777" w:rsidR="00FA23A6" w:rsidRPr="001B12F0" w:rsidRDefault="00FA23A6" w:rsidP="00672917">
      <w:pPr>
        <w:pStyle w:val="a7"/>
        <w:numPr>
          <w:ilvl w:val="0"/>
          <w:numId w:val="58"/>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исполнительную документацию со всеми изменениями, внесенными и согласованными с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 xml:space="preserve">ом в процессе производства </w:t>
      </w:r>
      <w:r>
        <w:rPr>
          <w:rFonts w:ascii="Times New Roman" w:eastAsia="Times New Roman" w:hAnsi="Times New Roman" w:cs="Times New Roman"/>
          <w:kern w:val="3"/>
          <w:sz w:val="28"/>
          <w:szCs w:val="28"/>
          <w:lang w:eastAsia="ru-RU"/>
        </w:rPr>
        <w:t xml:space="preserve">монтажных и </w:t>
      </w:r>
      <w:r w:rsidRPr="001B12F0">
        <w:rPr>
          <w:rFonts w:ascii="Times New Roman" w:eastAsia="Times New Roman" w:hAnsi="Times New Roman" w:cs="Times New Roman"/>
          <w:kern w:val="3"/>
          <w:sz w:val="28"/>
          <w:szCs w:val="28"/>
          <w:lang w:eastAsia="ru-RU"/>
        </w:rPr>
        <w:t>пусконаладочных работ.</w:t>
      </w:r>
    </w:p>
    <w:p w14:paraId="04EC6228"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 xml:space="preserve">В передаваемой </w:t>
      </w:r>
      <w:r>
        <w:rPr>
          <w:rFonts w:ascii="Times New Roman" w:eastAsia="Times New Roman" w:hAnsi="Times New Roman" w:cs="Times New Roman"/>
          <w:kern w:val="3"/>
          <w:sz w:val="28"/>
          <w:szCs w:val="28"/>
          <w:lang w:eastAsia="ru-RU"/>
        </w:rPr>
        <w:t>заказчик</w:t>
      </w:r>
      <w:r w:rsidRPr="001B12F0">
        <w:rPr>
          <w:rFonts w:ascii="Times New Roman" w:eastAsia="Times New Roman" w:hAnsi="Times New Roman" w:cs="Times New Roman"/>
          <w:kern w:val="3"/>
          <w:sz w:val="28"/>
          <w:szCs w:val="28"/>
          <w:lang w:eastAsia="ru-RU"/>
        </w:rPr>
        <w:t>у документации должны быть указаны:</w:t>
      </w:r>
    </w:p>
    <w:p w14:paraId="7B7E5AFD" w14:textId="77777777" w:rsidR="00FA23A6" w:rsidRPr="001B12F0" w:rsidRDefault="00FA23A6" w:rsidP="00672917">
      <w:pPr>
        <w:pStyle w:val="a7"/>
        <w:numPr>
          <w:ilvl w:val="0"/>
          <w:numId w:val="5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периодичность и способы проведения мероприятий по ТО системы;</w:t>
      </w:r>
    </w:p>
    <w:p w14:paraId="3975A089" w14:textId="77777777" w:rsidR="00FA23A6" w:rsidRPr="001B12F0" w:rsidRDefault="00FA23A6" w:rsidP="00672917">
      <w:pPr>
        <w:pStyle w:val="a7"/>
        <w:numPr>
          <w:ilvl w:val="0"/>
          <w:numId w:val="5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минимальная периодичность проверок, осмотров и освидетельствований состояния систем;</w:t>
      </w:r>
    </w:p>
    <w:p w14:paraId="709C6EB9" w14:textId="77777777" w:rsidR="00FA23A6" w:rsidRPr="001B12F0" w:rsidRDefault="00FA23A6" w:rsidP="00672917">
      <w:pPr>
        <w:pStyle w:val="a7"/>
        <w:numPr>
          <w:ilvl w:val="0"/>
          <w:numId w:val="5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сведения о размещении скрытых электрических проводок и иных устройств, повреждение которых может привести к угрозе причинения вреда жизни и здоровью людей;</w:t>
      </w:r>
    </w:p>
    <w:p w14:paraId="3C50AFEF" w14:textId="77777777" w:rsidR="00FA23A6" w:rsidRPr="001B12F0" w:rsidRDefault="00FA23A6" w:rsidP="00672917">
      <w:pPr>
        <w:pStyle w:val="a7"/>
        <w:numPr>
          <w:ilvl w:val="0"/>
          <w:numId w:val="59"/>
        </w:numPr>
        <w:shd w:val="clear" w:color="auto" w:fill="FFFFFF"/>
        <w:tabs>
          <w:tab w:val="left" w:pos="1134"/>
        </w:tabs>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организационно</w:t>
      </w:r>
      <w:r>
        <w:rPr>
          <w:rFonts w:ascii="Times New Roman" w:eastAsia="Times New Roman" w:hAnsi="Times New Roman" w:cs="Times New Roman"/>
          <w:kern w:val="3"/>
          <w:sz w:val="28"/>
          <w:szCs w:val="28"/>
          <w:lang w:eastAsia="ru-RU"/>
        </w:rPr>
        <w:t>-</w:t>
      </w:r>
      <w:r w:rsidRPr="001B12F0">
        <w:rPr>
          <w:rFonts w:ascii="Times New Roman" w:eastAsia="Times New Roman" w:hAnsi="Times New Roman" w:cs="Times New Roman"/>
          <w:kern w:val="3"/>
          <w:sz w:val="28"/>
          <w:szCs w:val="28"/>
          <w:lang w:eastAsia="ru-RU"/>
        </w:rPr>
        <w:t>технические мероприятия по обеспечению безопасной эксплуатации систем.</w:t>
      </w:r>
    </w:p>
    <w:p w14:paraId="7E7A400F" w14:textId="77777777" w:rsidR="00FA23A6" w:rsidRPr="001B12F0" w:rsidRDefault="00FA23A6" w:rsidP="00672917">
      <w:pPr>
        <w:pStyle w:val="a7"/>
        <w:numPr>
          <w:ilvl w:val="0"/>
          <w:numId w:val="18"/>
        </w:numPr>
        <w:shd w:val="clear" w:color="auto" w:fill="FFFFFF"/>
        <w:suppressAutoHyphens/>
        <w:autoSpaceDN w:val="0"/>
        <w:spacing w:after="0" w:line="240" w:lineRule="auto"/>
        <w:ind w:left="0" w:firstLine="709"/>
        <w:jc w:val="both"/>
        <w:textAlignment w:val="baseline"/>
        <w:rPr>
          <w:rFonts w:ascii="Times New Roman" w:eastAsia="Times New Roman" w:hAnsi="Times New Roman" w:cs="Times New Roman"/>
          <w:kern w:val="3"/>
          <w:sz w:val="28"/>
          <w:szCs w:val="28"/>
          <w:lang w:eastAsia="ru-RU"/>
        </w:rPr>
      </w:pPr>
      <w:r w:rsidRPr="001B12F0">
        <w:rPr>
          <w:rFonts w:ascii="Times New Roman" w:eastAsia="Times New Roman" w:hAnsi="Times New Roman" w:cs="Times New Roman"/>
          <w:kern w:val="3"/>
          <w:sz w:val="28"/>
          <w:szCs w:val="28"/>
          <w:lang w:eastAsia="ru-RU"/>
        </w:rPr>
        <w:t>Документы должны быть подписаны и утверждены уполномоченными лицами.</w:t>
      </w:r>
    </w:p>
    <w:p w14:paraId="32F8704B" w14:textId="77777777" w:rsidR="00FA23A6" w:rsidRPr="001B12F0" w:rsidRDefault="00FA23A6" w:rsidP="00FA23A6">
      <w:pPr>
        <w:spacing w:after="0" w:line="240" w:lineRule="auto"/>
        <w:rPr>
          <w:rFonts w:ascii="Times New Roman" w:hAnsi="Times New Roman" w:cs="Times New Roman"/>
          <w:sz w:val="28"/>
          <w:szCs w:val="28"/>
        </w:rPr>
      </w:pPr>
    </w:p>
    <w:p w14:paraId="7FF8B5FF" w14:textId="77777777" w:rsidR="00FA23A6" w:rsidRPr="001B12F0" w:rsidRDefault="00FA23A6" w:rsidP="00FA23A6">
      <w:pPr>
        <w:spacing w:after="0" w:line="240" w:lineRule="auto"/>
        <w:ind w:right="851"/>
        <w:jc w:val="both"/>
        <w:rPr>
          <w:rFonts w:ascii="Times New Roman" w:eastAsia="Times New Roman" w:hAnsi="Times New Roman" w:cs="Times New Roman"/>
          <w:sz w:val="28"/>
          <w:szCs w:val="28"/>
        </w:rPr>
      </w:pPr>
    </w:p>
    <w:p w14:paraId="33C4D733" w14:textId="77777777" w:rsidR="00FA23A6" w:rsidRDefault="00FA23A6"/>
    <w:sectPr w:rsidR="00FA23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75DD2" w14:textId="77777777" w:rsidR="00672917" w:rsidRDefault="00672917" w:rsidP="00FA23A6">
      <w:pPr>
        <w:spacing w:after="0" w:line="240" w:lineRule="auto"/>
      </w:pPr>
      <w:r>
        <w:separator/>
      </w:r>
    </w:p>
  </w:endnote>
  <w:endnote w:type="continuationSeparator" w:id="0">
    <w:p w14:paraId="5D72C884" w14:textId="77777777" w:rsidR="00672917" w:rsidRDefault="00672917" w:rsidP="00FA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OpenSymbol">
    <w:charset w:val="00"/>
    <w:family w:val="auto"/>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CE79" w14:textId="77777777" w:rsidR="00672917" w:rsidRDefault="00672917" w:rsidP="00FA23A6">
      <w:pPr>
        <w:spacing w:after="0" w:line="240" w:lineRule="auto"/>
      </w:pPr>
      <w:r>
        <w:separator/>
      </w:r>
    </w:p>
  </w:footnote>
  <w:footnote w:type="continuationSeparator" w:id="0">
    <w:p w14:paraId="6F561DEA" w14:textId="77777777" w:rsidR="00672917" w:rsidRDefault="00672917" w:rsidP="00FA23A6">
      <w:pPr>
        <w:spacing w:after="0" w:line="240" w:lineRule="auto"/>
      </w:pPr>
      <w:r>
        <w:continuationSeparator/>
      </w:r>
    </w:p>
  </w:footnote>
  <w:footnote w:id="1">
    <w:p w14:paraId="60C2A08A" w14:textId="77777777" w:rsidR="00FA23A6" w:rsidRPr="00894CAE" w:rsidRDefault="00FA23A6" w:rsidP="00FA23A6">
      <w:pPr>
        <w:pStyle w:val="af8"/>
        <w:ind w:firstLine="709"/>
        <w:jc w:val="both"/>
      </w:pPr>
      <w:r>
        <w:rPr>
          <w:rStyle w:val="afa"/>
        </w:rPr>
        <w:footnoteRef/>
      </w:r>
      <w:r>
        <w:t xml:space="preserve"> </w:t>
      </w:r>
      <w:r w:rsidRPr="00894CAE">
        <w:rPr>
          <w:kern w:val="3"/>
        </w:rPr>
        <w:t xml:space="preserve">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w:t>
      </w:r>
      <w:r>
        <w:rPr>
          <w:kern w:val="3"/>
        </w:rPr>
        <w:br/>
      </w:r>
      <w:r w:rsidRPr="00894CAE">
        <w:rPr>
          <w:kern w:val="3"/>
        </w:rPr>
        <w:t>к рабочим чертежам основного комплекта.</w:t>
      </w:r>
    </w:p>
  </w:footnote>
  <w:footnote w:id="2">
    <w:p w14:paraId="2595B550" w14:textId="77777777" w:rsidR="00FA23A6" w:rsidRDefault="00FA23A6" w:rsidP="00FA23A6">
      <w:pPr>
        <w:pStyle w:val="af8"/>
        <w:ind w:firstLine="709"/>
        <w:jc w:val="both"/>
      </w:pPr>
      <w:r>
        <w:rPr>
          <w:rStyle w:val="afa"/>
        </w:rPr>
        <w:footnoteRef/>
      </w:r>
      <w:r>
        <w:t> </w:t>
      </w:r>
      <w:r w:rsidRPr="00F0547F">
        <w:t xml:space="preserve">В качестве центрального оборудования могут выступать: </w:t>
      </w:r>
      <w:r>
        <w:t xml:space="preserve">приборы </w:t>
      </w:r>
      <w:r w:rsidRPr="00F0547F">
        <w:t>приемно-контрольные,</w:t>
      </w:r>
      <w:r>
        <w:t xml:space="preserve"> контроллеры, сервера,</w:t>
      </w:r>
      <w:r w:rsidRPr="00F0547F">
        <w:t xml:space="preserve"> автоматизированные рабочие места, видеорегистраторы</w:t>
      </w:r>
      <w:r>
        <w:t>.</w:t>
      </w:r>
    </w:p>
  </w:footnote>
  <w:footnote w:id="3">
    <w:p w14:paraId="7B59761B" w14:textId="77777777" w:rsidR="00FA23A6" w:rsidRPr="000D5140" w:rsidRDefault="00FA23A6" w:rsidP="00FA23A6">
      <w:pPr>
        <w:pStyle w:val="af8"/>
        <w:ind w:firstLine="709"/>
        <w:jc w:val="both"/>
      </w:pPr>
      <w:r>
        <w:rPr>
          <w:rStyle w:val="afa"/>
        </w:rPr>
        <w:footnoteRef/>
      </w:r>
      <w:r>
        <w:t xml:space="preserve"> При отсутствии данной зоны или потребности в данной охраняемой зоне инициатор исключает ее из ТЗ на проектирование.</w:t>
      </w:r>
    </w:p>
  </w:footnote>
  <w:footnote w:id="4">
    <w:p w14:paraId="3214E4EB" w14:textId="77777777" w:rsidR="00FA23A6" w:rsidRPr="000D5140" w:rsidRDefault="00FA23A6" w:rsidP="00FA23A6">
      <w:pPr>
        <w:pStyle w:val="af8"/>
        <w:ind w:firstLine="709"/>
        <w:jc w:val="both"/>
      </w:pPr>
      <w:r>
        <w:rPr>
          <w:rStyle w:val="afa"/>
        </w:rPr>
        <w:footnoteRef/>
      </w:r>
      <w:r>
        <w:t xml:space="preserve"> Перечень критических зон корректируется с учетом </w:t>
      </w:r>
      <w:r w:rsidRPr="00564AA3">
        <w:t>решени</w:t>
      </w:r>
      <w:r>
        <w:t>я</w:t>
      </w:r>
      <w:r w:rsidRPr="00564AA3">
        <w:t xml:space="preserve"> комиссии по категорированию объекта</w:t>
      </w:r>
      <w:r>
        <w:t>.</w:t>
      </w:r>
    </w:p>
  </w:footnote>
  <w:footnote w:id="5">
    <w:p w14:paraId="669ECFA1" w14:textId="77777777" w:rsidR="00FA23A6" w:rsidRDefault="00FA23A6" w:rsidP="00FA23A6">
      <w:pPr>
        <w:pStyle w:val="af8"/>
        <w:ind w:firstLine="709"/>
        <w:jc w:val="both"/>
      </w:pPr>
      <w:r>
        <w:rPr>
          <w:rStyle w:val="afa"/>
        </w:rPr>
        <w:footnoteRef/>
      </w:r>
      <w:r>
        <w:t xml:space="preserve"> Подбор типов и характеристик объективов видеокамер осуществляется проектировщиком исходя из специфики объекта (зоны) наблюдения. </w:t>
      </w:r>
    </w:p>
  </w:footnote>
  <w:footnote w:id="6">
    <w:p w14:paraId="75903F88" w14:textId="77777777" w:rsidR="00FA23A6" w:rsidRPr="000D5140" w:rsidRDefault="00FA23A6" w:rsidP="00FA23A6">
      <w:pPr>
        <w:pStyle w:val="af8"/>
        <w:ind w:firstLine="709"/>
        <w:jc w:val="both"/>
      </w:pPr>
      <w:r>
        <w:rPr>
          <w:rStyle w:val="afa"/>
        </w:rPr>
        <w:footnoteRef/>
      </w:r>
      <w:r>
        <w:t xml:space="preserve"> Перечень основных рубежей корректируется с учетом </w:t>
      </w:r>
      <w:r w:rsidRPr="00BB44C3">
        <w:t>решения комиссии по категорированию объекта</w:t>
      </w:r>
      <w:r>
        <w:t>.</w:t>
      </w:r>
    </w:p>
  </w:footnote>
  <w:footnote w:id="7">
    <w:p w14:paraId="39E241C3" w14:textId="77777777" w:rsidR="00FA23A6" w:rsidRPr="000D5140" w:rsidRDefault="00FA23A6" w:rsidP="00FA23A6">
      <w:pPr>
        <w:pStyle w:val="af8"/>
        <w:ind w:firstLine="709"/>
        <w:jc w:val="both"/>
      </w:pPr>
      <w:r>
        <w:rPr>
          <w:rStyle w:val="afa"/>
        </w:rPr>
        <w:footnoteRef/>
      </w:r>
      <w:r>
        <w:t xml:space="preserve"> Состав средств СКМ корректируется в зависимости от специфика конкретного объекта.</w:t>
      </w:r>
    </w:p>
  </w:footnote>
  <w:footnote w:id="8">
    <w:p w14:paraId="3801AB55" w14:textId="77777777" w:rsidR="00FA23A6" w:rsidRDefault="00FA23A6" w:rsidP="00FA23A6">
      <w:pPr>
        <w:pStyle w:val="af8"/>
        <w:ind w:firstLine="709"/>
        <w:jc w:val="both"/>
      </w:pPr>
      <w:r>
        <w:rPr>
          <w:rStyle w:val="afa"/>
        </w:rPr>
        <w:footnoteRef/>
      </w:r>
      <w:r>
        <w:t xml:space="preserve"> Конкретные характеристики сервера </w:t>
      </w:r>
      <w:r w:rsidRPr="00F720D8">
        <w:t>определ</w:t>
      </w:r>
      <w:r>
        <w:t>яет</w:t>
      </w:r>
      <w:r w:rsidRPr="00F720D8">
        <w:t xml:space="preserve"> проектировщик в соответствии с требованиями производителей конкретного ПАК, которое закладывается в проектное решение</w:t>
      </w:r>
      <w:r>
        <w:t>, но не ниже установленных в Стандарте характеристик.</w:t>
      </w:r>
    </w:p>
  </w:footnote>
  <w:footnote w:id="9">
    <w:p w14:paraId="3316BF63" w14:textId="77777777" w:rsidR="00FA23A6" w:rsidRPr="000D5140" w:rsidRDefault="00FA23A6" w:rsidP="00FA23A6">
      <w:pPr>
        <w:pStyle w:val="af8"/>
        <w:ind w:firstLine="709"/>
        <w:jc w:val="both"/>
      </w:pPr>
      <w:r>
        <w:rPr>
          <w:rStyle w:val="afa"/>
        </w:rPr>
        <w:footnoteRef/>
      </w:r>
      <w:r>
        <w:t xml:space="preserve"> Потребность в том или ином АРМ определяется инициатором при подготовке ТЗ, перечень АРМ может быть расширен с учетом специфики объектов.</w:t>
      </w:r>
    </w:p>
  </w:footnote>
  <w:footnote w:id="10">
    <w:p w14:paraId="0AB8F4D6" w14:textId="77777777" w:rsidR="00FA23A6" w:rsidRDefault="00FA23A6" w:rsidP="00FA23A6">
      <w:pPr>
        <w:pStyle w:val="af8"/>
        <w:ind w:firstLine="709"/>
        <w:jc w:val="both"/>
      </w:pPr>
      <w:r>
        <w:rPr>
          <w:rStyle w:val="afa"/>
        </w:rPr>
        <w:footnoteRef/>
      </w:r>
      <w:r>
        <w:t xml:space="preserve"> Бесперебойное питание АРМ, серверного и коммутационного оборудование осуществляется посредством источников бесперебойного питания соответствующей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F25A" w14:textId="77777777" w:rsidR="00FA23A6" w:rsidRDefault="00FA23A6">
    <w:pPr>
      <w:pStyle w:val="a3"/>
    </w:pPr>
    <w:r>
      <w:rPr>
        <w:noProof/>
        <w:lang w:eastAsia="ru-RU"/>
      </w:rPr>
      <w:pict w14:anchorId="74956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0;width:574.35pt;height:684.6pt;z-index:-251656192;mso-position-horizontal:center;mso-position-horizontal-relative:margin;mso-position-vertical:center;mso-position-vertical-relative:margin" o:allowincell="f">
          <v:imagedata r:id="rId1" o:title="герба"/>
          <w10:wrap anchorx="margin" anchory="margin"/>
        </v:shape>
      </w:pict>
    </w:r>
    <w:r>
      <w:rPr>
        <w:noProof/>
        <w:lang w:eastAsia="ru-RU"/>
      </w:rPr>
      <w:drawing>
        <wp:anchor distT="0" distB="0" distL="114300" distR="114300" simplePos="0" relativeHeight="251659264" behindDoc="1" locked="0" layoutInCell="0" allowOverlap="1" wp14:anchorId="668A25CB" wp14:editId="5CD8CC03">
          <wp:simplePos x="0" y="0"/>
          <wp:positionH relativeFrom="margin">
            <wp:align>center</wp:align>
          </wp:positionH>
          <wp:positionV relativeFrom="margin">
            <wp:align>center</wp:align>
          </wp:positionV>
          <wp:extent cx="6827520" cy="5702300"/>
          <wp:effectExtent l="0" t="0" r="0" b="0"/>
          <wp:wrapNone/>
          <wp:docPr id="2" name="Рисунок 2" descr="герб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ербб"/>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4096385" cy="3421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394725"/>
      <w:docPartObj>
        <w:docPartGallery w:val="Page Numbers (Top of Page)"/>
        <w:docPartUnique/>
      </w:docPartObj>
    </w:sdtPr>
    <w:sdtEndPr>
      <w:rPr>
        <w:rFonts w:ascii="Times New Roman" w:hAnsi="Times New Roman" w:cs="Times New Roman"/>
        <w:sz w:val="24"/>
        <w:szCs w:val="24"/>
      </w:rPr>
    </w:sdtEndPr>
    <w:sdtContent>
      <w:p w14:paraId="0D6FE727" w14:textId="77777777" w:rsidR="00FA23A6" w:rsidRPr="00D359D3" w:rsidRDefault="00FA23A6">
        <w:pPr>
          <w:pStyle w:val="a3"/>
          <w:jc w:val="center"/>
          <w:rPr>
            <w:rFonts w:ascii="Times New Roman" w:hAnsi="Times New Roman" w:cs="Times New Roman"/>
            <w:sz w:val="24"/>
            <w:szCs w:val="24"/>
          </w:rPr>
        </w:pPr>
        <w:r w:rsidRPr="00D359D3">
          <w:rPr>
            <w:rFonts w:ascii="Times New Roman" w:hAnsi="Times New Roman" w:cs="Times New Roman"/>
            <w:sz w:val="24"/>
            <w:szCs w:val="24"/>
          </w:rPr>
          <w:fldChar w:fldCharType="begin"/>
        </w:r>
        <w:r w:rsidRPr="00D359D3">
          <w:rPr>
            <w:rFonts w:ascii="Times New Roman" w:hAnsi="Times New Roman" w:cs="Times New Roman"/>
            <w:sz w:val="24"/>
            <w:szCs w:val="24"/>
          </w:rPr>
          <w:instrText>PAGE   \* MERGEFORMAT</w:instrText>
        </w:r>
        <w:r w:rsidRPr="00D359D3">
          <w:rPr>
            <w:rFonts w:ascii="Times New Roman" w:hAnsi="Times New Roman" w:cs="Times New Roman"/>
            <w:sz w:val="24"/>
            <w:szCs w:val="24"/>
          </w:rPr>
          <w:fldChar w:fldCharType="separate"/>
        </w:r>
        <w:r>
          <w:rPr>
            <w:rFonts w:ascii="Times New Roman" w:hAnsi="Times New Roman" w:cs="Times New Roman"/>
            <w:noProof/>
            <w:sz w:val="24"/>
            <w:szCs w:val="24"/>
          </w:rPr>
          <w:t>19</w:t>
        </w:r>
        <w:r w:rsidRPr="00D359D3">
          <w:rPr>
            <w:rFonts w:ascii="Times New Roman" w:hAnsi="Times New Roman" w:cs="Times New Roman"/>
            <w:sz w:val="24"/>
            <w:szCs w:val="24"/>
          </w:rPr>
          <w:fldChar w:fldCharType="end"/>
        </w:r>
      </w:p>
    </w:sdtContent>
  </w:sdt>
  <w:p w14:paraId="19038508" w14:textId="77777777" w:rsidR="00FA23A6" w:rsidRDefault="00FA23A6" w:rsidP="00E02914">
    <w:pPr>
      <w:pStyle w:val="a3"/>
      <w:tabs>
        <w:tab w:val="left" w:pos="52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F06E" w14:textId="77777777" w:rsidR="00FA23A6" w:rsidRDefault="00FA23A6" w:rsidP="00E02914">
    <w:pPr>
      <w:pStyle w:val="a3"/>
      <w:tabs>
        <w:tab w:val="left" w:pos="5245"/>
        <w:tab w:val="left" w:pos="5387"/>
        <w:tab w:val="left" w:pos="5670"/>
      </w:tabs>
      <w:jc w:val="center"/>
    </w:pPr>
  </w:p>
  <w:p w14:paraId="072A9BC2" w14:textId="77777777" w:rsidR="00FA23A6" w:rsidRDefault="00FA23A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3BA3"/>
    <w:multiLevelType w:val="hybridMultilevel"/>
    <w:tmpl w:val="9C48EAE8"/>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B87E0F"/>
    <w:multiLevelType w:val="hybridMultilevel"/>
    <w:tmpl w:val="A2A8784E"/>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C83E73"/>
    <w:multiLevelType w:val="hybridMultilevel"/>
    <w:tmpl w:val="F5D0AE0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D005EEF"/>
    <w:multiLevelType w:val="hybridMultilevel"/>
    <w:tmpl w:val="7C845FD2"/>
    <w:lvl w:ilvl="0" w:tplc="16D072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DA06FD"/>
    <w:multiLevelType w:val="hybridMultilevel"/>
    <w:tmpl w:val="856AB19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4567AC"/>
    <w:multiLevelType w:val="hybridMultilevel"/>
    <w:tmpl w:val="E8D86A70"/>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7A4E21"/>
    <w:multiLevelType w:val="multilevel"/>
    <w:tmpl w:val="FAB0F98A"/>
    <w:styleLink w:val="WWNum2"/>
    <w:lvl w:ilvl="0">
      <w:start w:val="1"/>
      <w:numFmt w:val="decimal"/>
      <w:lvlText w:val="%1."/>
      <w:lvlJc w:val="left"/>
      <w:pPr>
        <w:ind w:left="720" w:hanging="360"/>
      </w:pPr>
      <w:rPr>
        <w:rFonts w:cs="Times New Roman"/>
        <w:sz w:val="28"/>
        <w:szCs w:val="28"/>
      </w:rPr>
    </w:lvl>
    <w:lvl w:ilvl="1">
      <w:start w:val="1"/>
      <w:numFmt w:val="decimal"/>
      <w:lvlText w:val="%1.%2."/>
      <w:lvlJc w:val="left"/>
      <w:pPr>
        <w:ind w:left="5606" w:hanging="360"/>
      </w:pPr>
    </w:lvl>
    <w:lvl w:ilvl="2">
      <w:start w:val="1"/>
      <w:numFmt w:val="bullet"/>
      <w:lvlText w:val=""/>
      <w:lvlJc w:val="left"/>
      <w:pPr>
        <w:ind w:left="1855" w:hanging="720"/>
      </w:pPr>
      <w:rPr>
        <w:rFonts w:ascii="Symbol" w:hAnsi="Symbol" w:hint="default"/>
      </w:r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7" w15:restartNumberingAfterBreak="0">
    <w:nsid w:val="145A6F51"/>
    <w:multiLevelType w:val="hybridMultilevel"/>
    <w:tmpl w:val="70D8ADFA"/>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7F4C06"/>
    <w:multiLevelType w:val="hybridMultilevel"/>
    <w:tmpl w:val="68064636"/>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F05935"/>
    <w:multiLevelType w:val="multilevel"/>
    <w:tmpl w:val="2F6E1D58"/>
    <w:styleLink w:val="WWNum5"/>
    <w:lvl w:ilvl="0">
      <w:start w:val="7"/>
      <w:numFmt w:val="decimal"/>
      <w:lvlText w:val="%1"/>
      <w:lvlJc w:val="left"/>
      <w:pPr>
        <w:ind w:left="480" w:hanging="480"/>
      </w:pPr>
    </w:lvl>
    <w:lvl w:ilvl="1">
      <w:start w:val="3"/>
      <w:numFmt w:val="decimal"/>
      <w:lvlText w:val="%1.%2"/>
      <w:lvlJc w:val="left"/>
      <w:pPr>
        <w:ind w:left="1194" w:hanging="480"/>
      </w:pPr>
      <w:rPr>
        <w:rFonts w:cs="Times New Roman"/>
        <w:sz w:val="28"/>
        <w:szCs w:val="28"/>
      </w:rPr>
    </w:lvl>
    <w:lvl w:ilvl="2">
      <w:numFmt w:val="bullet"/>
      <w:lvlText w:val="•"/>
      <w:lvlJc w:val="left"/>
      <w:pPr>
        <w:ind w:left="2148" w:hanging="720"/>
      </w:pPr>
      <w:rPr>
        <w:rFonts w:ascii="StarSymbol" w:eastAsia="OpenSymbol" w:hAnsi="StarSymbol" w:cs="OpenSymbol"/>
      </w:r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0" w15:restartNumberingAfterBreak="0">
    <w:nsid w:val="1AC52AC0"/>
    <w:multiLevelType w:val="multilevel"/>
    <w:tmpl w:val="83A843D6"/>
    <w:lvl w:ilvl="0">
      <w:start w:val="1"/>
      <w:numFmt w:val="bullet"/>
      <w:lvlText w:val="−"/>
      <w:lvlJc w:val="left"/>
      <w:pPr>
        <w:ind w:left="1167" w:hanging="170"/>
      </w:pPr>
      <w:rPr>
        <w:rFonts w:ascii="Times New Roman" w:hAnsi="Times New Roman" w:cs="Times New Roman" w:hint="default"/>
      </w:rPr>
    </w:lvl>
    <w:lvl w:ilvl="1">
      <w:start w:val="7"/>
      <w:numFmt w:val="decimal"/>
      <w:isLgl/>
      <w:lvlText w:val="%1.%2."/>
      <w:lvlJc w:val="left"/>
      <w:pPr>
        <w:ind w:left="1668" w:hanging="600"/>
      </w:pPr>
      <w:rPr>
        <w:rFonts w:hint="default"/>
      </w:rPr>
    </w:lvl>
    <w:lvl w:ilvl="2">
      <w:start w:val="2"/>
      <w:numFmt w:val="decimal"/>
      <w:isLgl/>
      <w:lvlText w:val="%1.8.%3."/>
      <w:lvlJc w:val="left"/>
      <w:pPr>
        <w:ind w:left="1859" w:hanging="720"/>
      </w:pPr>
      <w:rPr>
        <w:rFonts w:hint="default"/>
      </w:rPr>
    </w:lvl>
    <w:lvl w:ilvl="3">
      <w:start w:val="1"/>
      <w:numFmt w:val="decimal"/>
      <w:isLgl/>
      <w:lvlText w:val="%1.%2.%3.%4."/>
      <w:lvlJc w:val="left"/>
      <w:pPr>
        <w:ind w:left="1930" w:hanging="720"/>
      </w:pPr>
      <w:rPr>
        <w:rFonts w:hint="default"/>
      </w:rPr>
    </w:lvl>
    <w:lvl w:ilvl="4">
      <w:start w:val="1"/>
      <w:numFmt w:val="decimal"/>
      <w:isLgl/>
      <w:lvlText w:val="%1.%2.%3.%4.%5."/>
      <w:lvlJc w:val="left"/>
      <w:pPr>
        <w:ind w:left="2361"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863"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365" w:hanging="1800"/>
      </w:pPr>
      <w:rPr>
        <w:rFonts w:hint="default"/>
      </w:rPr>
    </w:lvl>
  </w:abstractNum>
  <w:abstractNum w:abstractNumId="11" w15:restartNumberingAfterBreak="0">
    <w:nsid w:val="1CEF4012"/>
    <w:multiLevelType w:val="hybridMultilevel"/>
    <w:tmpl w:val="E33E6D36"/>
    <w:lvl w:ilvl="0" w:tplc="CB8E92DE">
      <w:start w:val="1"/>
      <w:numFmt w:val="decimal"/>
      <w:suff w:val="space"/>
      <w:lvlText w:val="3.11.%1."/>
      <w:lvlJc w:val="left"/>
      <w:pPr>
        <w:ind w:left="720" w:hanging="360"/>
      </w:pPr>
      <w:rPr>
        <w:rFonts w:hint="default"/>
        <w:b w:val="0"/>
        <w:strike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3D4E58"/>
    <w:multiLevelType w:val="hybridMultilevel"/>
    <w:tmpl w:val="842603CC"/>
    <w:lvl w:ilvl="0" w:tplc="16D072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F6B7BE5"/>
    <w:multiLevelType w:val="hybridMultilevel"/>
    <w:tmpl w:val="B64AADA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063841"/>
    <w:multiLevelType w:val="multilevel"/>
    <w:tmpl w:val="1D221EF0"/>
    <w:lvl w:ilvl="0">
      <w:start w:val="1"/>
      <w:numFmt w:val="decimal"/>
      <w:lvlText w:val="3.9.%1."/>
      <w:lvlJc w:val="left"/>
      <w:pPr>
        <w:ind w:left="1429" w:hanging="360"/>
      </w:pPr>
      <w:rPr>
        <w:rFonts w:hint="default"/>
        <w:b w:val="0"/>
        <w:strike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234431A2"/>
    <w:multiLevelType w:val="hybridMultilevel"/>
    <w:tmpl w:val="C3B45EC6"/>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AB233E4"/>
    <w:multiLevelType w:val="hybridMultilevel"/>
    <w:tmpl w:val="E572D008"/>
    <w:lvl w:ilvl="0" w:tplc="6A105360">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2F6AE6"/>
    <w:multiLevelType w:val="hybridMultilevel"/>
    <w:tmpl w:val="81703EA8"/>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03E7FF5"/>
    <w:multiLevelType w:val="hybridMultilevel"/>
    <w:tmpl w:val="44000078"/>
    <w:lvl w:ilvl="0" w:tplc="6A1053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D626CE"/>
    <w:multiLevelType w:val="hybridMultilevel"/>
    <w:tmpl w:val="F338664A"/>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2093E20"/>
    <w:multiLevelType w:val="hybridMultilevel"/>
    <w:tmpl w:val="0264139E"/>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4C3B3C"/>
    <w:multiLevelType w:val="hybridMultilevel"/>
    <w:tmpl w:val="53987F32"/>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34960A8B"/>
    <w:multiLevelType w:val="multilevel"/>
    <w:tmpl w:val="47E8E59C"/>
    <w:styleLink w:val="WWNum3"/>
    <w:lvl w:ilvl="0">
      <w:start w:val="1"/>
      <w:numFmt w:val="decimal"/>
      <w:lvlText w:val="%1."/>
      <w:lvlJc w:val="left"/>
      <w:pPr>
        <w:ind w:left="645" w:hanging="360"/>
      </w:pPr>
    </w:lvl>
    <w:lvl w:ilvl="1">
      <w:start w:val="1"/>
      <w:numFmt w:val="decimal"/>
      <w:lvlText w:val="%1.%2"/>
      <w:lvlJc w:val="left"/>
      <w:pPr>
        <w:ind w:left="645" w:hanging="360"/>
      </w:pPr>
    </w:lvl>
    <w:lvl w:ilvl="2">
      <w:start w:val="1"/>
      <w:numFmt w:val="decimal"/>
      <w:lvlText w:val="%1.%2.%3"/>
      <w:lvlJc w:val="left"/>
      <w:pPr>
        <w:ind w:left="1005" w:hanging="720"/>
      </w:pPr>
    </w:lvl>
    <w:lvl w:ilvl="3">
      <w:start w:val="1"/>
      <w:numFmt w:val="decimal"/>
      <w:lvlText w:val="%1.%2.%3.%4"/>
      <w:lvlJc w:val="left"/>
      <w:pPr>
        <w:ind w:left="1005" w:hanging="720"/>
      </w:pPr>
    </w:lvl>
    <w:lvl w:ilvl="4">
      <w:start w:val="1"/>
      <w:numFmt w:val="decimal"/>
      <w:lvlText w:val="%1.%2.%3.%4.%5"/>
      <w:lvlJc w:val="left"/>
      <w:pPr>
        <w:ind w:left="1365" w:hanging="1080"/>
      </w:pPr>
    </w:lvl>
    <w:lvl w:ilvl="5">
      <w:start w:val="1"/>
      <w:numFmt w:val="decimal"/>
      <w:lvlText w:val="%1.%2.%3.%4.%5.%6"/>
      <w:lvlJc w:val="left"/>
      <w:pPr>
        <w:ind w:left="1365" w:hanging="1080"/>
      </w:pPr>
    </w:lvl>
    <w:lvl w:ilvl="6">
      <w:start w:val="1"/>
      <w:numFmt w:val="decimal"/>
      <w:lvlText w:val="%1.%2.%3.%4.%5.%6.%7"/>
      <w:lvlJc w:val="left"/>
      <w:pPr>
        <w:ind w:left="1725" w:hanging="1440"/>
      </w:pPr>
    </w:lvl>
    <w:lvl w:ilvl="7">
      <w:start w:val="1"/>
      <w:numFmt w:val="decimal"/>
      <w:lvlText w:val="%1.%2.%3.%4.%5.%6.%7.%8"/>
      <w:lvlJc w:val="left"/>
      <w:pPr>
        <w:ind w:left="1725" w:hanging="1440"/>
      </w:pPr>
    </w:lvl>
    <w:lvl w:ilvl="8">
      <w:start w:val="1"/>
      <w:numFmt w:val="decimal"/>
      <w:lvlText w:val="%1.%2.%3.%4.%5.%6.%7.%8.%9"/>
      <w:lvlJc w:val="left"/>
      <w:pPr>
        <w:ind w:left="2085" w:hanging="1800"/>
      </w:pPr>
    </w:lvl>
  </w:abstractNum>
  <w:abstractNum w:abstractNumId="23" w15:restartNumberingAfterBreak="0">
    <w:nsid w:val="3744729F"/>
    <w:multiLevelType w:val="hybridMultilevel"/>
    <w:tmpl w:val="FE30143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384A1CD1"/>
    <w:multiLevelType w:val="hybridMultilevel"/>
    <w:tmpl w:val="7988BF9E"/>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8DB6A35"/>
    <w:multiLevelType w:val="hybridMultilevel"/>
    <w:tmpl w:val="A024FA6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90B2663"/>
    <w:multiLevelType w:val="multilevel"/>
    <w:tmpl w:val="1940F5A8"/>
    <w:lvl w:ilvl="0">
      <w:start w:val="3"/>
      <w:numFmt w:val="decimal"/>
      <w:lvlText w:val="%1."/>
      <w:lvlJc w:val="left"/>
      <w:pPr>
        <w:ind w:left="357" w:hanging="357"/>
      </w:pPr>
      <w:rPr>
        <w:rFonts w:ascii="Times New Roman" w:hAnsi="Times New Roman"/>
        <w:b/>
        <w:i w:val="0"/>
        <w:sz w:val="28"/>
      </w:rPr>
    </w:lvl>
    <w:lvl w:ilvl="1">
      <w:start w:val="1"/>
      <w:numFmt w:val="decimal"/>
      <w:lvlText w:val="%1.%2."/>
      <w:lvlJc w:val="left"/>
      <w:pPr>
        <w:ind w:left="1786" w:hanging="357"/>
      </w:pPr>
      <w:rPr>
        <w:b/>
      </w:rPr>
    </w:lvl>
    <w:lvl w:ilvl="2">
      <w:start w:val="1"/>
      <w:numFmt w:val="decimal"/>
      <w:lvlText w:val="%1.%2.%3."/>
      <w:lvlJc w:val="left"/>
      <w:pPr>
        <w:ind w:left="1775" w:hanging="357"/>
      </w:pPr>
      <w:rPr>
        <w:b w:val="0"/>
        <w:sz w:val="28"/>
        <w:szCs w:val="28"/>
      </w:rPr>
    </w:lvl>
    <w:lvl w:ilvl="3">
      <w:start w:val="1"/>
      <w:numFmt w:val="decimal"/>
      <w:lvlText w:val="%1.%2.%3.%4"/>
      <w:lvlJc w:val="left"/>
      <w:pPr>
        <w:ind w:left="3335" w:hanging="357"/>
      </w:pPr>
      <w:rPr>
        <w:b w:val="0"/>
      </w:rPr>
    </w:lvl>
    <w:lvl w:ilvl="4">
      <w:start w:val="1"/>
      <w:numFmt w:val="bullet"/>
      <w:lvlText w:val="−"/>
      <w:lvlJc w:val="left"/>
      <w:pPr>
        <w:ind w:left="6073" w:hanging="357"/>
      </w:pPr>
      <w:rPr>
        <w:rFonts w:ascii="Times New Roman" w:hAnsi="Times New Roman" w:cs="Times New Roman" w:hint="default"/>
        <w:b w:val="0"/>
      </w:rPr>
    </w:lvl>
    <w:lvl w:ilvl="5">
      <w:start w:val="1"/>
      <w:numFmt w:val="decimal"/>
      <w:lvlText w:val="%1.%2.%3.%4.%5.%6"/>
      <w:lvlJc w:val="left"/>
      <w:pPr>
        <w:ind w:left="7502" w:hanging="357"/>
      </w:pPr>
    </w:lvl>
    <w:lvl w:ilvl="6">
      <w:start w:val="1"/>
      <w:numFmt w:val="decimal"/>
      <w:lvlText w:val="%1.%2.%3.%4.%5.%6.%7"/>
      <w:lvlJc w:val="left"/>
      <w:pPr>
        <w:ind w:left="8931" w:hanging="357"/>
      </w:pPr>
    </w:lvl>
    <w:lvl w:ilvl="7">
      <w:start w:val="1"/>
      <w:numFmt w:val="decimal"/>
      <w:lvlText w:val="%1.%2.%3.%4.%5.%6.%7.%8"/>
      <w:lvlJc w:val="left"/>
      <w:pPr>
        <w:ind w:left="10360" w:hanging="357"/>
      </w:pPr>
    </w:lvl>
    <w:lvl w:ilvl="8">
      <w:start w:val="1"/>
      <w:numFmt w:val="decimal"/>
      <w:lvlText w:val="%1.%2.%3.%4.%5.%6.%7.%8.%9"/>
      <w:lvlJc w:val="left"/>
      <w:pPr>
        <w:ind w:left="11789" w:hanging="357"/>
      </w:pPr>
    </w:lvl>
  </w:abstractNum>
  <w:abstractNum w:abstractNumId="27" w15:restartNumberingAfterBreak="0">
    <w:nsid w:val="3AD23D92"/>
    <w:multiLevelType w:val="multilevel"/>
    <w:tmpl w:val="F4728212"/>
    <w:lvl w:ilvl="0">
      <w:start w:val="1"/>
      <w:numFmt w:val="decimal"/>
      <w:suff w:val="space"/>
      <w:lvlText w:val="3.10.%1."/>
      <w:lvlJc w:val="left"/>
      <w:pPr>
        <w:ind w:left="851" w:firstLine="218"/>
      </w:pPr>
      <w:rPr>
        <w:rFonts w:hint="default"/>
        <w:b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C04201E"/>
    <w:multiLevelType w:val="hybridMultilevel"/>
    <w:tmpl w:val="AF8AB3EA"/>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D116D95"/>
    <w:multiLevelType w:val="hybridMultilevel"/>
    <w:tmpl w:val="8F02D852"/>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D1E707B"/>
    <w:multiLevelType w:val="hybridMultilevel"/>
    <w:tmpl w:val="DD801918"/>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0123BCC"/>
    <w:multiLevelType w:val="hybridMultilevel"/>
    <w:tmpl w:val="9710BE7A"/>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4443567"/>
    <w:multiLevelType w:val="multilevel"/>
    <w:tmpl w:val="FABCB840"/>
    <w:lvl w:ilvl="0">
      <w:start w:val="1"/>
      <w:numFmt w:val="decimal"/>
      <w:lvlText w:val="3.7.%1."/>
      <w:lvlJc w:val="left"/>
      <w:pPr>
        <w:ind w:left="1429" w:hanging="360"/>
      </w:pPr>
      <w:rPr>
        <w:rFonts w:hint="default"/>
        <w:b w:val="0"/>
        <w:strike w:val="0"/>
      </w:rPr>
    </w:lvl>
    <w:lvl w:ilvl="1">
      <w:start w:val="1"/>
      <w:numFmt w:val="lowerLetter"/>
      <w:lvlText w:val="%2."/>
      <w:lvlJc w:val="left"/>
      <w:pPr>
        <w:ind w:left="1440" w:hanging="360"/>
      </w:pPr>
      <w:rPr>
        <w:rFonts w:hint="default"/>
      </w:rPr>
    </w:lvl>
    <w:lvl w:ilvl="2">
      <w:start w:val="1"/>
      <w:numFmt w:val="decimal"/>
      <w:lvlText w:val="3.8.%3."/>
      <w:lvlJc w:val="left"/>
      <w:pPr>
        <w:ind w:left="2160" w:hanging="180"/>
      </w:pPr>
      <w:rPr>
        <w:rFonts w:hint="default"/>
        <w:b w:val="0"/>
        <w:strike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7A53AB7"/>
    <w:multiLevelType w:val="hybridMultilevel"/>
    <w:tmpl w:val="6560890A"/>
    <w:lvl w:ilvl="0" w:tplc="6A105360">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4" w15:restartNumberingAfterBreak="0">
    <w:nsid w:val="487A26ED"/>
    <w:multiLevelType w:val="hybridMultilevel"/>
    <w:tmpl w:val="3CE0B7D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9C95A59"/>
    <w:multiLevelType w:val="hybridMultilevel"/>
    <w:tmpl w:val="8304DA2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B665EAD"/>
    <w:multiLevelType w:val="hybridMultilevel"/>
    <w:tmpl w:val="B7EA2102"/>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C9F388A"/>
    <w:multiLevelType w:val="hybridMultilevel"/>
    <w:tmpl w:val="94646AC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DF038BA"/>
    <w:multiLevelType w:val="hybridMultilevel"/>
    <w:tmpl w:val="E390B422"/>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EAA173A"/>
    <w:multiLevelType w:val="hybridMultilevel"/>
    <w:tmpl w:val="643E3A48"/>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F0D71B4"/>
    <w:multiLevelType w:val="hybridMultilevel"/>
    <w:tmpl w:val="905EECFC"/>
    <w:lvl w:ilvl="0" w:tplc="947CDA52">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41" w15:restartNumberingAfterBreak="0">
    <w:nsid w:val="4FB8086F"/>
    <w:multiLevelType w:val="multilevel"/>
    <w:tmpl w:val="295276D8"/>
    <w:styleLink w:val="WWNum4"/>
    <w:lvl w:ilvl="0">
      <w:start w:val="3"/>
      <w:numFmt w:val="decimal"/>
      <w:lvlText w:val="%1."/>
      <w:lvlJc w:val="left"/>
      <w:pPr>
        <w:ind w:left="357" w:hanging="357"/>
      </w:pPr>
      <w:rPr>
        <w:rFonts w:ascii="Times New Roman" w:hAnsi="Times New Roman"/>
        <w:b/>
        <w:i w:val="0"/>
        <w:sz w:val="28"/>
      </w:rPr>
    </w:lvl>
    <w:lvl w:ilvl="1">
      <w:start w:val="1"/>
      <w:numFmt w:val="decimal"/>
      <w:lvlText w:val="%1.%2."/>
      <w:lvlJc w:val="left"/>
      <w:pPr>
        <w:ind w:left="1786" w:hanging="357"/>
      </w:pPr>
      <w:rPr>
        <w:b/>
      </w:rPr>
    </w:lvl>
    <w:lvl w:ilvl="2">
      <w:start w:val="1"/>
      <w:numFmt w:val="decimal"/>
      <w:lvlText w:val="%1.%2.%3."/>
      <w:lvlJc w:val="left"/>
      <w:pPr>
        <w:ind w:left="3215" w:hanging="357"/>
      </w:pPr>
      <w:rPr>
        <w:b w:val="0"/>
        <w:sz w:val="28"/>
        <w:szCs w:val="28"/>
      </w:rPr>
    </w:lvl>
    <w:lvl w:ilvl="3">
      <w:start w:val="1"/>
      <w:numFmt w:val="decimal"/>
      <w:lvlText w:val="%1.%2.%3.%4"/>
      <w:lvlJc w:val="left"/>
      <w:pPr>
        <w:ind w:left="3335" w:hanging="357"/>
      </w:pPr>
      <w:rPr>
        <w:b w:val="0"/>
      </w:rPr>
    </w:lvl>
    <w:lvl w:ilvl="4">
      <w:start w:val="1"/>
      <w:numFmt w:val="decimal"/>
      <w:lvlText w:val="%1.%2.%3.%4.%5"/>
      <w:lvlJc w:val="left"/>
      <w:pPr>
        <w:ind w:left="6073" w:hanging="357"/>
      </w:pPr>
      <w:rPr>
        <w:b w:val="0"/>
      </w:rPr>
    </w:lvl>
    <w:lvl w:ilvl="5">
      <w:start w:val="1"/>
      <w:numFmt w:val="decimal"/>
      <w:lvlText w:val="%1.%2.%3.%4.%5.%6"/>
      <w:lvlJc w:val="left"/>
      <w:pPr>
        <w:ind w:left="7502" w:hanging="357"/>
      </w:pPr>
    </w:lvl>
    <w:lvl w:ilvl="6">
      <w:start w:val="1"/>
      <w:numFmt w:val="decimal"/>
      <w:lvlText w:val="%1.%2.%3.%4.%5.%6.%7"/>
      <w:lvlJc w:val="left"/>
      <w:pPr>
        <w:ind w:left="8931" w:hanging="357"/>
      </w:pPr>
    </w:lvl>
    <w:lvl w:ilvl="7">
      <w:start w:val="1"/>
      <w:numFmt w:val="decimal"/>
      <w:lvlText w:val="%1.%2.%3.%4.%5.%6.%7.%8"/>
      <w:lvlJc w:val="left"/>
      <w:pPr>
        <w:ind w:left="10360" w:hanging="357"/>
      </w:pPr>
    </w:lvl>
    <w:lvl w:ilvl="8">
      <w:start w:val="1"/>
      <w:numFmt w:val="decimal"/>
      <w:lvlText w:val="%1.%2.%3.%4.%5.%6.%7.%8.%9"/>
      <w:lvlJc w:val="left"/>
      <w:pPr>
        <w:ind w:left="11789" w:hanging="357"/>
      </w:pPr>
    </w:lvl>
  </w:abstractNum>
  <w:abstractNum w:abstractNumId="42" w15:restartNumberingAfterBreak="0">
    <w:nsid w:val="50686EF3"/>
    <w:multiLevelType w:val="hybridMultilevel"/>
    <w:tmpl w:val="65562BF2"/>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0952805"/>
    <w:multiLevelType w:val="multilevel"/>
    <w:tmpl w:val="EBE0B44C"/>
    <w:lvl w:ilvl="0">
      <w:start w:val="3"/>
      <w:numFmt w:val="decimal"/>
      <w:lvlText w:val="%1."/>
      <w:lvlJc w:val="left"/>
      <w:pPr>
        <w:ind w:left="357" w:hanging="357"/>
      </w:pPr>
      <w:rPr>
        <w:rFonts w:ascii="Times New Roman" w:hAnsi="Times New Roman"/>
        <w:b/>
        <w:i w:val="0"/>
        <w:sz w:val="28"/>
      </w:rPr>
    </w:lvl>
    <w:lvl w:ilvl="1">
      <w:start w:val="1"/>
      <w:numFmt w:val="decimal"/>
      <w:lvlText w:val="%1.%2."/>
      <w:lvlJc w:val="left"/>
      <w:pPr>
        <w:ind w:left="1786" w:hanging="357"/>
      </w:pPr>
      <w:rPr>
        <w:b/>
      </w:rPr>
    </w:lvl>
    <w:lvl w:ilvl="2">
      <w:start w:val="1"/>
      <w:numFmt w:val="decimal"/>
      <w:lvlText w:val="%1.%2.%3."/>
      <w:lvlJc w:val="left"/>
      <w:pPr>
        <w:ind w:left="1775" w:hanging="357"/>
      </w:pPr>
      <w:rPr>
        <w:b w:val="0"/>
        <w:sz w:val="28"/>
        <w:szCs w:val="28"/>
      </w:rPr>
    </w:lvl>
    <w:lvl w:ilvl="3">
      <w:start w:val="1"/>
      <w:numFmt w:val="bullet"/>
      <w:lvlText w:val="−"/>
      <w:lvlJc w:val="left"/>
      <w:pPr>
        <w:ind w:left="3335" w:hanging="357"/>
      </w:pPr>
      <w:rPr>
        <w:rFonts w:ascii="Times New Roman" w:hAnsi="Times New Roman" w:cs="Times New Roman" w:hint="default"/>
        <w:b w:val="0"/>
      </w:rPr>
    </w:lvl>
    <w:lvl w:ilvl="4">
      <w:start w:val="1"/>
      <w:numFmt w:val="bullet"/>
      <w:lvlText w:val="−"/>
      <w:lvlJc w:val="left"/>
      <w:pPr>
        <w:ind w:left="6073" w:hanging="357"/>
      </w:pPr>
      <w:rPr>
        <w:rFonts w:ascii="Times New Roman" w:hAnsi="Times New Roman" w:cs="Times New Roman" w:hint="default"/>
        <w:b w:val="0"/>
      </w:rPr>
    </w:lvl>
    <w:lvl w:ilvl="5">
      <w:start w:val="1"/>
      <w:numFmt w:val="decimal"/>
      <w:lvlText w:val="%1.%2.%3.%4.%5.%6"/>
      <w:lvlJc w:val="left"/>
      <w:pPr>
        <w:ind w:left="7502" w:hanging="357"/>
      </w:pPr>
    </w:lvl>
    <w:lvl w:ilvl="6">
      <w:start w:val="1"/>
      <w:numFmt w:val="decimal"/>
      <w:lvlText w:val="%1.%2.%3.%4.%5.%6.%7"/>
      <w:lvlJc w:val="left"/>
      <w:pPr>
        <w:ind w:left="8931" w:hanging="357"/>
      </w:pPr>
    </w:lvl>
    <w:lvl w:ilvl="7">
      <w:start w:val="1"/>
      <w:numFmt w:val="decimal"/>
      <w:lvlText w:val="%1.%2.%3.%4.%5.%6.%7.%8"/>
      <w:lvlJc w:val="left"/>
      <w:pPr>
        <w:ind w:left="10360" w:hanging="357"/>
      </w:pPr>
    </w:lvl>
    <w:lvl w:ilvl="8">
      <w:start w:val="1"/>
      <w:numFmt w:val="decimal"/>
      <w:lvlText w:val="%1.%2.%3.%4.%5.%6.%7.%8.%9"/>
      <w:lvlJc w:val="left"/>
      <w:pPr>
        <w:ind w:left="11789" w:hanging="357"/>
      </w:pPr>
    </w:lvl>
  </w:abstractNum>
  <w:abstractNum w:abstractNumId="44" w15:restartNumberingAfterBreak="0">
    <w:nsid w:val="53E83066"/>
    <w:multiLevelType w:val="hybridMultilevel"/>
    <w:tmpl w:val="F26E1E7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54D34FE"/>
    <w:multiLevelType w:val="hybridMultilevel"/>
    <w:tmpl w:val="7D86FF68"/>
    <w:lvl w:ilvl="0" w:tplc="16D072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70E00AF"/>
    <w:multiLevelType w:val="hybridMultilevel"/>
    <w:tmpl w:val="BF16560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9CF25E9"/>
    <w:multiLevelType w:val="hybridMultilevel"/>
    <w:tmpl w:val="327298D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A524E3A"/>
    <w:multiLevelType w:val="hybridMultilevel"/>
    <w:tmpl w:val="F490D146"/>
    <w:lvl w:ilvl="0" w:tplc="1BF86630">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A8D2643"/>
    <w:multiLevelType w:val="multilevel"/>
    <w:tmpl w:val="12B4C798"/>
    <w:lvl w:ilvl="0">
      <w:start w:val="3"/>
      <w:numFmt w:val="decimal"/>
      <w:lvlText w:val="%1."/>
      <w:lvlJc w:val="left"/>
      <w:pPr>
        <w:ind w:left="357" w:hanging="357"/>
      </w:pPr>
      <w:rPr>
        <w:rFonts w:ascii="Times New Roman" w:hAnsi="Times New Roman"/>
        <w:b/>
        <w:i w:val="0"/>
        <w:sz w:val="28"/>
      </w:rPr>
    </w:lvl>
    <w:lvl w:ilvl="1">
      <w:start w:val="1"/>
      <w:numFmt w:val="decimal"/>
      <w:lvlText w:val="%1.%2."/>
      <w:lvlJc w:val="left"/>
      <w:pPr>
        <w:ind w:left="1786" w:hanging="357"/>
      </w:pPr>
      <w:rPr>
        <w:b/>
      </w:rPr>
    </w:lvl>
    <w:lvl w:ilvl="2">
      <w:start w:val="1"/>
      <w:numFmt w:val="bullet"/>
      <w:lvlText w:val="−"/>
      <w:lvlJc w:val="left"/>
      <w:pPr>
        <w:ind w:left="1775" w:hanging="357"/>
      </w:pPr>
      <w:rPr>
        <w:rFonts w:ascii="Times New Roman" w:hAnsi="Times New Roman" w:cs="Times New Roman" w:hint="default"/>
        <w:b w:val="0"/>
        <w:sz w:val="28"/>
        <w:szCs w:val="28"/>
      </w:rPr>
    </w:lvl>
    <w:lvl w:ilvl="3">
      <w:start w:val="1"/>
      <w:numFmt w:val="decimal"/>
      <w:lvlText w:val="%1.%2.%3.%4"/>
      <w:lvlJc w:val="left"/>
      <w:pPr>
        <w:ind w:left="3335" w:hanging="357"/>
      </w:pPr>
      <w:rPr>
        <w:b w:val="0"/>
      </w:rPr>
    </w:lvl>
    <w:lvl w:ilvl="4">
      <w:start w:val="1"/>
      <w:numFmt w:val="bullet"/>
      <w:lvlText w:val="−"/>
      <w:lvlJc w:val="left"/>
      <w:pPr>
        <w:ind w:left="6073" w:hanging="357"/>
      </w:pPr>
      <w:rPr>
        <w:rFonts w:ascii="Times New Roman" w:hAnsi="Times New Roman" w:cs="Times New Roman" w:hint="default"/>
        <w:b w:val="0"/>
      </w:rPr>
    </w:lvl>
    <w:lvl w:ilvl="5">
      <w:start w:val="1"/>
      <w:numFmt w:val="decimal"/>
      <w:lvlText w:val="%1.%2.%3.%4.%5.%6"/>
      <w:lvlJc w:val="left"/>
      <w:pPr>
        <w:ind w:left="7502" w:hanging="357"/>
      </w:pPr>
    </w:lvl>
    <w:lvl w:ilvl="6">
      <w:start w:val="1"/>
      <w:numFmt w:val="decimal"/>
      <w:lvlText w:val="%1.%2.%3.%4.%5.%6.%7"/>
      <w:lvlJc w:val="left"/>
      <w:pPr>
        <w:ind w:left="8931" w:hanging="357"/>
      </w:pPr>
    </w:lvl>
    <w:lvl w:ilvl="7">
      <w:start w:val="1"/>
      <w:numFmt w:val="decimal"/>
      <w:lvlText w:val="%1.%2.%3.%4.%5.%6.%7.%8"/>
      <w:lvlJc w:val="left"/>
      <w:pPr>
        <w:ind w:left="10360" w:hanging="357"/>
      </w:pPr>
    </w:lvl>
    <w:lvl w:ilvl="8">
      <w:start w:val="1"/>
      <w:numFmt w:val="decimal"/>
      <w:lvlText w:val="%1.%2.%3.%4.%5.%6.%7.%8.%9"/>
      <w:lvlJc w:val="left"/>
      <w:pPr>
        <w:ind w:left="11789" w:hanging="357"/>
      </w:pPr>
    </w:lvl>
  </w:abstractNum>
  <w:abstractNum w:abstractNumId="50" w15:restartNumberingAfterBreak="0">
    <w:nsid w:val="5B5C2435"/>
    <w:multiLevelType w:val="hybridMultilevel"/>
    <w:tmpl w:val="56F2D24E"/>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FEA53D5"/>
    <w:multiLevelType w:val="hybridMultilevel"/>
    <w:tmpl w:val="A00A3870"/>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1C04327"/>
    <w:multiLevelType w:val="hybridMultilevel"/>
    <w:tmpl w:val="0964B2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67B85982"/>
    <w:multiLevelType w:val="hybridMultilevel"/>
    <w:tmpl w:val="37701FC0"/>
    <w:lvl w:ilvl="0" w:tplc="16D072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CE60E81"/>
    <w:multiLevelType w:val="hybridMultilevel"/>
    <w:tmpl w:val="5172DC3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D854A13"/>
    <w:multiLevelType w:val="hybridMultilevel"/>
    <w:tmpl w:val="E7E2572E"/>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15:restartNumberingAfterBreak="0">
    <w:nsid w:val="6F346EB9"/>
    <w:multiLevelType w:val="multilevel"/>
    <w:tmpl w:val="3F1EB44C"/>
    <w:styleLink w:val="WWNum1"/>
    <w:lvl w:ilvl="0">
      <w:start w:val="2"/>
      <w:numFmt w:val="decimal"/>
      <w:lvlText w:val="%1"/>
      <w:lvlJc w:val="left"/>
      <w:pPr>
        <w:ind w:left="450" w:hanging="450"/>
      </w:pPr>
    </w:lvl>
    <w:lvl w:ilvl="1">
      <w:start w:val="1"/>
      <w:numFmt w:val="decimal"/>
      <w:lvlText w:val="%1.%2."/>
      <w:lvlJc w:val="left"/>
      <w:pPr>
        <w:ind w:left="3840" w:hanging="720"/>
      </w:pPr>
      <w:rPr>
        <w:rFonts w:cs="Times New Roman"/>
        <w:b/>
        <w:i w:val="0"/>
        <w:color w:val="00000A"/>
        <w:sz w:val="28"/>
        <w:szCs w:val="28"/>
      </w:rPr>
    </w:lvl>
    <w:lvl w:ilvl="2">
      <w:start w:val="1"/>
      <w:numFmt w:val="decimal"/>
      <w:lvlText w:val="%1.%2.%3."/>
      <w:lvlJc w:val="left"/>
      <w:pPr>
        <w:ind w:left="720" w:hanging="720"/>
      </w:pPr>
      <w:rPr>
        <w:rFonts w:cs="Times New Roman"/>
        <w:b w:val="0"/>
        <w:color w:val="00000A"/>
        <w:sz w:val="28"/>
        <w:szCs w:val="28"/>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7" w15:restartNumberingAfterBreak="0">
    <w:nsid w:val="6FFA0918"/>
    <w:multiLevelType w:val="hybridMultilevel"/>
    <w:tmpl w:val="3FECB5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0D025AF"/>
    <w:multiLevelType w:val="hybridMultilevel"/>
    <w:tmpl w:val="E9420C2A"/>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28954E1"/>
    <w:multiLevelType w:val="hybridMultilevel"/>
    <w:tmpl w:val="CA4E903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753556C0"/>
    <w:multiLevelType w:val="hybridMultilevel"/>
    <w:tmpl w:val="8C983CD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7CD4A21"/>
    <w:multiLevelType w:val="hybridMultilevel"/>
    <w:tmpl w:val="1722F594"/>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B913429"/>
    <w:multiLevelType w:val="hybridMultilevel"/>
    <w:tmpl w:val="A43E500A"/>
    <w:lvl w:ilvl="0" w:tplc="6A1053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4D3E6E"/>
    <w:multiLevelType w:val="hybridMultilevel"/>
    <w:tmpl w:val="8D847670"/>
    <w:lvl w:ilvl="0" w:tplc="6A1053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E166991"/>
    <w:multiLevelType w:val="hybridMultilevel"/>
    <w:tmpl w:val="6BCABAB6"/>
    <w:lvl w:ilvl="0" w:tplc="6A1053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E3516C2"/>
    <w:multiLevelType w:val="hybridMultilevel"/>
    <w:tmpl w:val="A0AA256C"/>
    <w:lvl w:ilvl="0" w:tplc="6A1053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6"/>
  </w:num>
  <w:num w:numId="2">
    <w:abstractNumId w:val="6"/>
  </w:num>
  <w:num w:numId="3">
    <w:abstractNumId w:val="41"/>
  </w:num>
  <w:num w:numId="4">
    <w:abstractNumId w:val="9"/>
  </w:num>
  <w:num w:numId="5">
    <w:abstractNumId w:val="22"/>
  </w:num>
  <w:num w:numId="6">
    <w:abstractNumId w:val="26"/>
  </w:num>
  <w:num w:numId="7">
    <w:abstractNumId w:val="40"/>
  </w:num>
  <w:num w:numId="8">
    <w:abstractNumId w:val="23"/>
  </w:num>
  <w:num w:numId="9">
    <w:abstractNumId w:val="12"/>
  </w:num>
  <w:num w:numId="10">
    <w:abstractNumId w:val="2"/>
  </w:num>
  <w:num w:numId="11">
    <w:abstractNumId w:val="55"/>
  </w:num>
  <w:num w:numId="12">
    <w:abstractNumId w:val="48"/>
  </w:num>
  <w:num w:numId="13">
    <w:abstractNumId w:val="39"/>
  </w:num>
  <w:num w:numId="14">
    <w:abstractNumId w:val="10"/>
  </w:num>
  <w:num w:numId="15">
    <w:abstractNumId w:val="14"/>
  </w:num>
  <w:num w:numId="16">
    <w:abstractNumId w:val="27"/>
  </w:num>
  <w:num w:numId="17">
    <w:abstractNumId w:val="32"/>
  </w:num>
  <w:num w:numId="18">
    <w:abstractNumId w:val="11"/>
  </w:num>
  <w:num w:numId="19">
    <w:abstractNumId w:val="0"/>
  </w:num>
  <w:num w:numId="20">
    <w:abstractNumId w:val="59"/>
  </w:num>
  <w:num w:numId="21">
    <w:abstractNumId w:val="3"/>
  </w:num>
  <w:num w:numId="22">
    <w:abstractNumId w:val="45"/>
  </w:num>
  <w:num w:numId="23">
    <w:abstractNumId w:val="53"/>
  </w:num>
  <w:num w:numId="24">
    <w:abstractNumId w:val="63"/>
  </w:num>
  <w:num w:numId="25">
    <w:abstractNumId w:val="8"/>
  </w:num>
  <w:num w:numId="26">
    <w:abstractNumId w:val="62"/>
  </w:num>
  <w:num w:numId="27">
    <w:abstractNumId w:val="47"/>
  </w:num>
  <w:num w:numId="28">
    <w:abstractNumId w:val="18"/>
  </w:num>
  <w:num w:numId="29">
    <w:abstractNumId w:val="19"/>
  </w:num>
  <w:num w:numId="30">
    <w:abstractNumId w:val="25"/>
  </w:num>
  <w:num w:numId="31">
    <w:abstractNumId w:val="36"/>
  </w:num>
  <w:num w:numId="32">
    <w:abstractNumId w:val="13"/>
  </w:num>
  <w:num w:numId="33">
    <w:abstractNumId w:val="64"/>
  </w:num>
  <w:num w:numId="34">
    <w:abstractNumId w:val="24"/>
  </w:num>
  <w:num w:numId="35">
    <w:abstractNumId w:val="42"/>
  </w:num>
  <w:num w:numId="36">
    <w:abstractNumId w:val="44"/>
  </w:num>
  <w:num w:numId="37">
    <w:abstractNumId w:val="21"/>
  </w:num>
  <w:num w:numId="38">
    <w:abstractNumId w:val="29"/>
  </w:num>
  <w:num w:numId="39">
    <w:abstractNumId w:val="60"/>
  </w:num>
  <w:num w:numId="40">
    <w:abstractNumId w:val="17"/>
  </w:num>
  <w:num w:numId="41">
    <w:abstractNumId w:val="54"/>
  </w:num>
  <w:num w:numId="42">
    <w:abstractNumId w:val="34"/>
  </w:num>
  <w:num w:numId="43">
    <w:abstractNumId w:val="61"/>
  </w:num>
  <w:num w:numId="44">
    <w:abstractNumId w:val="51"/>
  </w:num>
  <w:num w:numId="45">
    <w:abstractNumId w:val="31"/>
  </w:num>
  <w:num w:numId="46">
    <w:abstractNumId w:val="28"/>
  </w:num>
  <w:num w:numId="47">
    <w:abstractNumId w:val="1"/>
  </w:num>
  <w:num w:numId="48">
    <w:abstractNumId w:val="37"/>
  </w:num>
  <w:num w:numId="49">
    <w:abstractNumId w:val="46"/>
  </w:num>
  <w:num w:numId="50">
    <w:abstractNumId w:val="15"/>
  </w:num>
  <w:num w:numId="51">
    <w:abstractNumId w:val="65"/>
  </w:num>
  <w:num w:numId="52">
    <w:abstractNumId w:val="30"/>
  </w:num>
  <w:num w:numId="53">
    <w:abstractNumId w:val="35"/>
  </w:num>
  <w:num w:numId="54">
    <w:abstractNumId w:val="38"/>
  </w:num>
  <w:num w:numId="55">
    <w:abstractNumId w:val="50"/>
  </w:num>
  <w:num w:numId="56">
    <w:abstractNumId w:val="20"/>
  </w:num>
  <w:num w:numId="57">
    <w:abstractNumId w:val="7"/>
  </w:num>
  <w:num w:numId="58">
    <w:abstractNumId w:val="4"/>
  </w:num>
  <w:num w:numId="59">
    <w:abstractNumId w:val="5"/>
  </w:num>
  <w:num w:numId="60">
    <w:abstractNumId w:val="58"/>
  </w:num>
  <w:num w:numId="61">
    <w:abstractNumId w:val="16"/>
  </w:num>
  <w:num w:numId="62">
    <w:abstractNumId w:val="52"/>
  </w:num>
  <w:num w:numId="63">
    <w:abstractNumId w:val="33"/>
  </w:num>
  <w:num w:numId="64">
    <w:abstractNumId w:val="57"/>
  </w:num>
  <w:num w:numId="65">
    <w:abstractNumId w:val="49"/>
  </w:num>
  <w:num w:numId="66">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3A6"/>
    <w:rsid w:val="00284F98"/>
    <w:rsid w:val="00672917"/>
    <w:rsid w:val="00FA2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BC172AB"/>
  <w15:chartTrackingRefBased/>
  <w15:docId w15:val="{6C98A011-1E75-49BC-9D13-55A7B413A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A23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FA23A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A23A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23A6"/>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A23A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A23A6"/>
    <w:rPr>
      <w:rFonts w:ascii="Times New Roman" w:eastAsia="Times New Roman" w:hAnsi="Times New Roman" w:cs="Times New Roman"/>
      <w:b/>
      <w:bCs/>
      <w:sz w:val="27"/>
      <w:szCs w:val="27"/>
      <w:lang w:eastAsia="ru-RU"/>
    </w:rPr>
  </w:style>
  <w:style w:type="paragraph" w:styleId="a3">
    <w:name w:val="header"/>
    <w:basedOn w:val="a"/>
    <w:link w:val="a4"/>
    <w:uiPriority w:val="99"/>
    <w:unhideWhenUsed/>
    <w:rsid w:val="00FA23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23A6"/>
  </w:style>
  <w:style w:type="paragraph" w:styleId="a5">
    <w:name w:val="footer"/>
    <w:basedOn w:val="a"/>
    <w:link w:val="a6"/>
    <w:uiPriority w:val="99"/>
    <w:unhideWhenUsed/>
    <w:rsid w:val="00FA23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23A6"/>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
    <w:link w:val="a8"/>
    <w:uiPriority w:val="34"/>
    <w:qFormat/>
    <w:rsid w:val="00FA23A6"/>
    <w:pPr>
      <w:ind w:left="720"/>
      <w:contextualSpacing/>
    </w:pPr>
  </w:style>
  <w:style w:type="character" w:styleId="a9">
    <w:name w:val="Hyperlink"/>
    <w:basedOn w:val="a0"/>
    <w:uiPriority w:val="99"/>
    <w:unhideWhenUsed/>
    <w:rsid w:val="00FA23A6"/>
    <w:rPr>
      <w:color w:val="0563C1" w:themeColor="hyperlink"/>
      <w:u w:val="single"/>
    </w:rPr>
  </w:style>
  <w:style w:type="table" w:styleId="aa">
    <w:name w:val="Table Grid"/>
    <w:basedOn w:val="a1"/>
    <w:uiPriority w:val="39"/>
    <w:rsid w:val="00FA23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Normal">
    <w:name w:val="ConsNormal"/>
    <w:uiPriority w:val="99"/>
    <w:rsid w:val="00FA23A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b">
    <w:name w:val="annotation reference"/>
    <w:basedOn w:val="a0"/>
    <w:uiPriority w:val="99"/>
    <w:semiHidden/>
    <w:unhideWhenUsed/>
    <w:rsid w:val="00FA23A6"/>
    <w:rPr>
      <w:sz w:val="16"/>
      <w:szCs w:val="16"/>
    </w:rPr>
  </w:style>
  <w:style w:type="paragraph" w:styleId="ac">
    <w:name w:val="annotation text"/>
    <w:basedOn w:val="a"/>
    <w:link w:val="ad"/>
    <w:uiPriority w:val="99"/>
    <w:unhideWhenUsed/>
    <w:rsid w:val="00FA23A6"/>
    <w:pPr>
      <w:spacing w:line="240" w:lineRule="auto"/>
    </w:pPr>
    <w:rPr>
      <w:sz w:val="20"/>
      <w:szCs w:val="20"/>
    </w:rPr>
  </w:style>
  <w:style w:type="character" w:customStyle="1" w:styleId="ad">
    <w:name w:val="Текст примечания Знак"/>
    <w:basedOn w:val="a0"/>
    <w:link w:val="ac"/>
    <w:uiPriority w:val="99"/>
    <w:rsid w:val="00FA23A6"/>
    <w:rPr>
      <w:sz w:val="20"/>
      <w:szCs w:val="20"/>
    </w:rPr>
  </w:style>
  <w:style w:type="paragraph" w:styleId="ae">
    <w:name w:val="annotation subject"/>
    <w:basedOn w:val="ac"/>
    <w:next w:val="ac"/>
    <w:link w:val="af"/>
    <w:uiPriority w:val="99"/>
    <w:semiHidden/>
    <w:unhideWhenUsed/>
    <w:rsid w:val="00FA23A6"/>
    <w:rPr>
      <w:b/>
      <w:bCs/>
    </w:rPr>
  </w:style>
  <w:style w:type="character" w:customStyle="1" w:styleId="af">
    <w:name w:val="Тема примечания Знак"/>
    <w:basedOn w:val="ad"/>
    <w:link w:val="ae"/>
    <w:uiPriority w:val="99"/>
    <w:semiHidden/>
    <w:rsid w:val="00FA23A6"/>
    <w:rPr>
      <w:b/>
      <w:bCs/>
      <w:sz w:val="20"/>
      <w:szCs w:val="20"/>
    </w:rPr>
  </w:style>
  <w:style w:type="paragraph" w:styleId="af0">
    <w:name w:val="Balloon Text"/>
    <w:basedOn w:val="a"/>
    <w:link w:val="af1"/>
    <w:uiPriority w:val="99"/>
    <w:semiHidden/>
    <w:unhideWhenUsed/>
    <w:rsid w:val="00FA23A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A23A6"/>
    <w:rPr>
      <w:rFonts w:ascii="Segoe UI" w:hAnsi="Segoe UI" w:cs="Segoe UI"/>
      <w:sz w:val="18"/>
      <w:szCs w:val="18"/>
    </w:rPr>
  </w:style>
  <w:style w:type="numbering" w:customStyle="1" w:styleId="11">
    <w:name w:val="Нет списка1"/>
    <w:next w:val="a2"/>
    <w:uiPriority w:val="99"/>
    <w:semiHidden/>
    <w:unhideWhenUsed/>
    <w:rsid w:val="00FA23A6"/>
  </w:style>
  <w:style w:type="paragraph" w:styleId="af2">
    <w:name w:val="Normal (Web)"/>
    <w:basedOn w:val="a"/>
    <w:uiPriority w:val="99"/>
    <w:unhideWhenUsed/>
    <w:rsid w:val="00FA23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A23A6"/>
  </w:style>
  <w:style w:type="character" w:styleId="af3">
    <w:name w:val="FollowedHyperlink"/>
    <w:basedOn w:val="a0"/>
    <w:uiPriority w:val="99"/>
    <w:semiHidden/>
    <w:unhideWhenUsed/>
    <w:rsid w:val="00FA23A6"/>
    <w:rPr>
      <w:color w:val="800080"/>
      <w:u w:val="single"/>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FA23A6"/>
  </w:style>
  <w:style w:type="paragraph" w:styleId="af4">
    <w:name w:val="Revision"/>
    <w:hidden/>
    <w:uiPriority w:val="99"/>
    <w:semiHidden/>
    <w:rsid w:val="00FA23A6"/>
    <w:pPr>
      <w:spacing w:after="0" w:line="240" w:lineRule="auto"/>
    </w:pPr>
  </w:style>
  <w:style w:type="paragraph" w:customStyle="1" w:styleId="tekstob">
    <w:name w:val="tekstob"/>
    <w:basedOn w:val="a"/>
    <w:rsid w:val="00FA2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
    <w:name w:val="List Bullet 4"/>
    <w:basedOn w:val="a"/>
    <w:autoRedefine/>
    <w:rsid w:val="00FA23A6"/>
    <w:pPr>
      <w:tabs>
        <w:tab w:val="left" w:pos="142"/>
      </w:tabs>
      <w:spacing w:after="0" w:line="240" w:lineRule="auto"/>
      <w:ind w:left="709" w:hanging="709"/>
      <w:jc w:val="both"/>
    </w:pPr>
    <w:rPr>
      <w:rFonts w:ascii="Times New Roman" w:eastAsia="Times New Roman" w:hAnsi="Times New Roman" w:cs="Times New Roman"/>
      <w:bCs/>
      <w:lang w:eastAsia="ru-RU"/>
    </w:rPr>
  </w:style>
  <w:style w:type="character" w:customStyle="1" w:styleId="af5">
    <w:name w:val="Основной текст Знак"/>
    <w:link w:val="af6"/>
    <w:rsid w:val="00FA23A6"/>
    <w:rPr>
      <w:rFonts w:ascii="Times New Roman" w:hAnsi="Times New Roman"/>
      <w:sz w:val="26"/>
      <w:szCs w:val="26"/>
      <w:shd w:val="clear" w:color="auto" w:fill="FFFFFF"/>
    </w:rPr>
  </w:style>
  <w:style w:type="paragraph" w:styleId="af6">
    <w:name w:val="Body Text"/>
    <w:basedOn w:val="a"/>
    <w:link w:val="af5"/>
    <w:rsid w:val="00FA23A6"/>
    <w:pPr>
      <w:widowControl w:val="0"/>
      <w:shd w:val="clear" w:color="auto" w:fill="FFFFFF"/>
      <w:spacing w:before="600" w:after="0" w:line="557" w:lineRule="exact"/>
      <w:ind w:hanging="620"/>
    </w:pPr>
    <w:rPr>
      <w:rFonts w:ascii="Times New Roman" w:hAnsi="Times New Roman"/>
      <w:sz w:val="26"/>
      <w:szCs w:val="26"/>
    </w:rPr>
  </w:style>
  <w:style w:type="character" w:customStyle="1" w:styleId="12">
    <w:name w:val="Основной текст Знак1"/>
    <w:basedOn w:val="a0"/>
    <w:uiPriority w:val="99"/>
    <w:semiHidden/>
    <w:rsid w:val="00FA23A6"/>
  </w:style>
  <w:style w:type="character" w:customStyle="1" w:styleId="0pt">
    <w:name w:val="Основной текст + Интервал 0 pt"/>
    <w:rsid w:val="00FA23A6"/>
    <w:rPr>
      <w:rFonts w:ascii="Times New Roman" w:hAnsi="Times New Roman" w:cs="Times New Roman"/>
      <w:spacing w:val="0"/>
      <w:sz w:val="26"/>
      <w:szCs w:val="26"/>
      <w:u w:val="none"/>
    </w:rPr>
  </w:style>
  <w:style w:type="numbering" w:customStyle="1" w:styleId="WWNum1">
    <w:name w:val="WWNum1"/>
    <w:basedOn w:val="a2"/>
    <w:rsid w:val="00FA23A6"/>
    <w:pPr>
      <w:numPr>
        <w:numId w:val="1"/>
      </w:numPr>
    </w:pPr>
  </w:style>
  <w:style w:type="numbering" w:customStyle="1" w:styleId="WWNum2">
    <w:name w:val="WWNum2"/>
    <w:basedOn w:val="a2"/>
    <w:rsid w:val="00FA23A6"/>
    <w:pPr>
      <w:numPr>
        <w:numId w:val="2"/>
      </w:numPr>
    </w:pPr>
  </w:style>
  <w:style w:type="numbering" w:customStyle="1" w:styleId="WWNum3">
    <w:name w:val="WWNum3"/>
    <w:basedOn w:val="a2"/>
    <w:rsid w:val="00FA23A6"/>
    <w:pPr>
      <w:numPr>
        <w:numId w:val="5"/>
      </w:numPr>
    </w:pPr>
  </w:style>
  <w:style w:type="numbering" w:customStyle="1" w:styleId="WWNum4">
    <w:name w:val="WWNum4"/>
    <w:basedOn w:val="a2"/>
    <w:rsid w:val="00FA23A6"/>
    <w:pPr>
      <w:numPr>
        <w:numId w:val="3"/>
      </w:numPr>
    </w:pPr>
  </w:style>
  <w:style w:type="numbering" w:customStyle="1" w:styleId="WWNum5">
    <w:name w:val="WWNum5"/>
    <w:basedOn w:val="a2"/>
    <w:rsid w:val="00FA23A6"/>
    <w:pPr>
      <w:numPr>
        <w:numId w:val="4"/>
      </w:numPr>
    </w:pPr>
  </w:style>
  <w:style w:type="numbering" w:customStyle="1" w:styleId="WWNum11">
    <w:name w:val="WWNum11"/>
    <w:basedOn w:val="a2"/>
    <w:rsid w:val="00FA23A6"/>
  </w:style>
  <w:style w:type="numbering" w:customStyle="1" w:styleId="WWNum21">
    <w:name w:val="WWNum21"/>
    <w:basedOn w:val="a2"/>
    <w:rsid w:val="00FA23A6"/>
  </w:style>
  <w:style w:type="numbering" w:customStyle="1" w:styleId="WWNum31">
    <w:name w:val="WWNum31"/>
    <w:basedOn w:val="a2"/>
    <w:rsid w:val="00FA23A6"/>
  </w:style>
  <w:style w:type="numbering" w:customStyle="1" w:styleId="WWNum41">
    <w:name w:val="WWNum41"/>
    <w:basedOn w:val="a2"/>
    <w:rsid w:val="00FA23A6"/>
  </w:style>
  <w:style w:type="paragraph" w:styleId="af7">
    <w:name w:val="TOC Heading"/>
    <w:basedOn w:val="1"/>
    <w:next w:val="a"/>
    <w:uiPriority w:val="39"/>
    <w:unhideWhenUsed/>
    <w:qFormat/>
    <w:rsid w:val="00FA23A6"/>
    <w:pPr>
      <w:outlineLvl w:val="9"/>
    </w:pPr>
    <w:rPr>
      <w:lang w:eastAsia="ru-RU"/>
    </w:rPr>
  </w:style>
  <w:style w:type="paragraph" w:styleId="31">
    <w:name w:val="toc 3"/>
    <w:basedOn w:val="a"/>
    <w:next w:val="a"/>
    <w:autoRedefine/>
    <w:uiPriority w:val="39"/>
    <w:unhideWhenUsed/>
    <w:rsid w:val="00FA23A6"/>
    <w:pPr>
      <w:tabs>
        <w:tab w:val="left" w:pos="284"/>
        <w:tab w:val="left" w:pos="567"/>
        <w:tab w:val="right" w:leader="dot" w:pos="9345"/>
      </w:tabs>
      <w:spacing w:after="100"/>
      <w:jc w:val="both"/>
    </w:pPr>
  </w:style>
  <w:style w:type="paragraph" w:customStyle="1" w:styleId="ConsPlusTitle">
    <w:name w:val="ConsPlusTitle"/>
    <w:uiPriority w:val="99"/>
    <w:rsid w:val="00FA23A6"/>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f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9"/>
    <w:uiPriority w:val="99"/>
    <w:unhideWhenUsed/>
    <w:rsid w:val="00FA23A6"/>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8"/>
    <w:uiPriority w:val="99"/>
    <w:rsid w:val="00FA23A6"/>
    <w:rPr>
      <w:rFonts w:ascii="Times New Roman" w:eastAsia="Times New Roman" w:hAnsi="Times New Roman" w:cs="Times New Roman"/>
      <w:sz w:val="20"/>
      <w:szCs w:val="20"/>
      <w:lang w:eastAsia="ru-RU"/>
    </w:rPr>
  </w:style>
  <w:style w:type="character" w:styleId="afa">
    <w:name w:val="footnote reference"/>
    <w:aliases w:val="fr,Used by Word for Help footnote symbols,Знак сноски 1,Ciae niinee 1,Знак сноски-FN,Ciae niinee-FN,Ссылка на сноску 45,Referencia nota al pie,SUPERS"/>
    <w:basedOn w:val="a0"/>
    <w:unhideWhenUsed/>
    <w:rsid w:val="00FA23A6"/>
    <w:rPr>
      <w:vertAlign w:val="superscript"/>
    </w:rPr>
  </w:style>
  <w:style w:type="table" w:customStyle="1" w:styleId="7">
    <w:name w:val="Сетка таблицы7"/>
    <w:basedOn w:val="a1"/>
    <w:next w:val="aa"/>
    <w:uiPriority w:val="59"/>
    <w:rsid w:val="00FA2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FA23A6"/>
    <w:pPr>
      <w:tabs>
        <w:tab w:val="right" w:leader="dot" w:pos="9346"/>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49</Pages>
  <Words>15688</Words>
  <Characters>89422</Characters>
  <Application>Microsoft Office Word</Application>
  <DocSecurity>0</DocSecurity>
  <Lines>745</Lines>
  <Paragraphs>209</Paragraphs>
  <ScaleCrop>false</ScaleCrop>
  <Company/>
  <LinksUpToDate>false</LinksUpToDate>
  <CharactersWithSpaces>104901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Рябина Наталья Салтановна</dc:creator>
  <cp:keywords/>
  <dc:description/>
  <cp:lastModifiedBy>Рябина Наталья Салтановна</cp:lastModifiedBy>
  <cp:revision>1</cp:revision>
  <dcterms:created xsi:type="dcterms:W3CDTF">2025-10-22T07:35:00Z</dcterms:created>
  <dcterms:modified xsi:type="dcterms:W3CDTF">2025-10-22T07:37:00Z</dcterms:modified>
</cp:coreProperties>
</file>